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D42DA7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7238EF" w:rsidRPr="007238EF">
        <w:rPr>
          <w:rFonts w:ascii="Arial" w:hAnsi="Arial" w:cs="Arial"/>
          <w:b/>
          <w:sz w:val="24"/>
          <w:szCs w:val="24"/>
        </w:rPr>
        <w:t>222205</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163100F" w:rsidR="00D45B2F" w:rsidRPr="00CF76C2" w:rsidRDefault="00D45B2F" w:rsidP="00D45B2F">
      <w:pPr>
        <w:tabs>
          <w:tab w:val="left" w:pos="567"/>
        </w:tabs>
        <w:rPr>
          <w:rFonts w:ascii="Arial" w:hAnsi="Arial" w:cs="Arial"/>
          <w:lang w:eastAsia="ja-JP"/>
        </w:rPr>
      </w:pPr>
      <w:r w:rsidRPr="00CF76C2">
        <w:rPr>
          <w:rFonts w:ascii="Arial" w:hAnsi="Arial" w:cs="Arial"/>
          <w:b/>
        </w:rPr>
        <w:t>Agenda item:</w:t>
      </w:r>
      <w:r w:rsidRPr="00CF76C2">
        <w:rPr>
          <w:rFonts w:ascii="Arial" w:hAnsi="Arial" w:cs="Arial"/>
        </w:rPr>
        <w:tab/>
      </w:r>
      <w:r w:rsidR="00F86A73" w:rsidRPr="00CF76C2">
        <w:rPr>
          <w:rFonts w:ascii="Arial" w:hAnsi="Arial" w:cs="Arial"/>
        </w:rPr>
        <w:tab/>
      </w:r>
      <w:r w:rsidR="00EF4800" w:rsidRPr="00CF76C2">
        <w:rPr>
          <w:rFonts w:ascii="Arial" w:hAnsi="Arial" w:cs="Arial"/>
        </w:rPr>
        <w:tab/>
      </w:r>
      <w:r w:rsidR="00CF76C2" w:rsidRPr="00CF76C2">
        <w:rPr>
          <w:rFonts w:ascii="Arial" w:hAnsi="Arial" w:cs="Arial"/>
          <w:lang w:eastAsia="ja-JP"/>
        </w:rPr>
        <w:t>9.2.10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F76C2" w:rsidRPr="00CF76C2" w14:paraId="5B66F53A" w14:textId="77777777" w:rsidTr="00871653">
        <w:tc>
          <w:tcPr>
            <w:tcW w:w="2436" w:type="dxa"/>
            <w:shd w:val="clear" w:color="auto" w:fill="auto"/>
          </w:tcPr>
          <w:p w14:paraId="0E6C965F" w14:textId="77777777" w:rsidR="00593315" w:rsidRPr="00CF76C2" w:rsidRDefault="00C21339" w:rsidP="001A248F">
            <w:pPr>
              <w:tabs>
                <w:tab w:val="left" w:pos="567"/>
              </w:tabs>
              <w:spacing w:after="0"/>
              <w:rPr>
                <w:rFonts w:ascii="Arial" w:hAnsi="Arial" w:cs="Arial"/>
                <w:b/>
              </w:rPr>
            </w:pPr>
            <w:r w:rsidRPr="00CF76C2">
              <w:rPr>
                <w:rFonts w:ascii="Arial" w:hAnsi="Arial" w:cs="Arial"/>
                <w:b/>
              </w:rPr>
              <w:t xml:space="preserve">WI / SI </w:t>
            </w:r>
            <w:r w:rsidR="00593315" w:rsidRPr="00CF76C2">
              <w:rPr>
                <w:rFonts w:ascii="Arial" w:hAnsi="Arial" w:cs="Arial"/>
                <w:b/>
              </w:rPr>
              <w:t>Name</w:t>
            </w:r>
          </w:p>
        </w:tc>
        <w:tc>
          <w:tcPr>
            <w:tcW w:w="7650" w:type="dxa"/>
            <w:gridSpan w:val="5"/>
          </w:tcPr>
          <w:p w14:paraId="76D16D9C" w14:textId="7E720003" w:rsidR="00593315" w:rsidRPr="00CF76C2" w:rsidRDefault="00CF76C2" w:rsidP="001A248F">
            <w:pPr>
              <w:tabs>
                <w:tab w:val="left" w:pos="567"/>
              </w:tabs>
              <w:spacing w:after="0"/>
              <w:rPr>
                <w:rFonts w:ascii="Arial" w:hAnsi="Arial" w:cs="Arial"/>
              </w:rPr>
            </w:pPr>
            <w:r w:rsidRPr="00CF76C2">
              <w:rPr>
                <w:rFonts w:ascii="Arial" w:hAnsi="Arial" w:cs="Arial"/>
              </w:rPr>
              <w:t>Study on further NR RedCap (reduced capability) UE complexity reduction</w:t>
            </w:r>
          </w:p>
        </w:tc>
      </w:tr>
      <w:tr w:rsidR="00CF76C2" w:rsidRPr="00CF76C2" w14:paraId="3B7BA5CF" w14:textId="77777777" w:rsidTr="00871653">
        <w:tc>
          <w:tcPr>
            <w:tcW w:w="2436" w:type="dxa"/>
            <w:shd w:val="clear" w:color="auto" w:fill="auto"/>
          </w:tcPr>
          <w:p w14:paraId="17DAA025" w14:textId="77777777" w:rsidR="00871653" w:rsidRPr="00CF76C2" w:rsidRDefault="00871653" w:rsidP="001A248F">
            <w:pPr>
              <w:tabs>
                <w:tab w:val="left" w:pos="567"/>
              </w:tabs>
              <w:spacing w:after="0"/>
              <w:rPr>
                <w:rFonts w:ascii="Arial" w:hAnsi="Arial" w:cs="Arial"/>
                <w:bCs/>
              </w:rPr>
            </w:pPr>
            <w:r w:rsidRPr="00CF76C2">
              <w:rPr>
                <w:rFonts w:ascii="Arial" w:hAnsi="Arial" w:cs="Arial"/>
                <w:bCs/>
              </w:rPr>
              <w:t>included in this status report</w:t>
            </w:r>
          </w:p>
        </w:tc>
        <w:tc>
          <w:tcPr>
            <w:tcW w:w="1846" w:type="dxa"/>
          </w:tcPr>
          <w:p w14:paraId="393E5866" w14:textId="77777777" w:rsidR="00871653" w:rsidRPr="00CF76C2" w:rsidRDefault="00871653" w:rsidP="001A248F">
            <w:pPr>
              <w:tabs>
                <w:tab w:val="left" w:pos="567"/>
              </w:tabs>
              <w:spacing w:after="0"/>
              <w:rPr>
                <w:rFonts w:ascii="Arial" w:hAnsi="Arial" w:cs="Arial"/>
                <w:lang w:eastAsia="ja-JP"/>
              </w:rPr>
            </w:pPr>
            <w:r w:rsidRPr="00CF76C2">
              <w:rPr>
                <w:rFonts w:ascii="Arial" w:hAnsi="Arial" w:cs="Arial"/>
              </w:rPr>
              <w:t>Study Item:</w:t>
            </w:r>
            <w:r w:rsidRPr="00CF76C2">
              <w:rPr>
                <w:rFonts w:ascii="Arial" w:hAnsi="Arial" w:cs="Arial" w:hint="eastAsia"/>
                <w:lang w:eastAsia="ja-JP"/>
              </w:rPr>
              <w:t xml:space="preserve"> </w:t>
            </w:r>
          </w:p>
          <w:p w14:paraId="27D21A4C" w14:textId="23C268F4" w:rsidR="00CF76C2" w:rsidRPr="00CF76C2" w:rsidRDefault="00871653" w:rsidP="001A248F">
            <w:pPr>
              <w:tabs>
                <w:tab w:val="left" w:pos="567"/>
              </w:tabs>
              <w:spacing w:after="0"/>
              <w:rPr>
                <w:rFonts w:ascii="Arial" w:hAnsi="Arial" w:cs="Arial"/>
                <w:lang w:eastAsia="ja-JP"/>
              </w:rPr>
            </w:pPr>
            <w:r w:rsidRPr="00CF76C2">
              <w:rPr>
                <w:rFonts w:ascii="Arial" w:hAnsi="Arial" w:cs="Arial" w:hint="eastAsia"/>
                <w:lang w:eastAsia="ja-JP"/>
              </w:rPr>
              <w:t>Yes</w:t>
            </w:r>
          </w:p>
        </w:tc>
        <w:tc>
          <w:tcPr>
            <w:tcW w:w="1842" w:type="dxa"/>
          </w:tcPr>
          <w:p w14:paraId="424795E6" w14:textId="77777777" w:rsidR="00871653" w:rsidRPr="00CF76C2" w:rsidRDefault="00871653" w:rsidP="001A248F">
            <w:pPr>
              <w:tabs>
                <w:tab w:val="left" w:pos="567"/>
              </w:tabs>
              <w:spacing w:after="0"/>
              <w:rPr>
                <w:rFonts w:ascii="Arial" w:hAnsi="Arial" w:cs="Arial"/>
                <w:lang w:eastAsia="ja-JP"/>
              </w:rPr>
            </w:pPr>
            <w:r w:rsidRPr="00CF76C2">
              <w:rPr>
                <w:rFonts w:ascii="Arial" w:hAnsi="Arial" w:cs="Arial"/>
              </w:rPr>
              <w:t>Core part:</w:t>
            </w:r>
            <w:r w:rsidRPr="00CF76C2">
              <w:rPr>
                <w:rFonts w:ascii="Arial" w:hAnsi="Arial" w:cs="Arial"/>
                <w:lang w:eastAsia="ja-JP"/>
              </w:rPr>
              <w:t xml:space="preserve"> </w:t>
            </w:r>
          </w:p>
          <w:p w14:paraId="4F4E6C8C" w14:textId="6D46D9B2" w:rsidR="00871653" w:rsidRPr="00CF76C2" w:rsidRDefault="00871653" w:rsidP="001A248F">
            <w:pPr>
              <w:tabs>
                <w:tab w:val="left" w:pos="567"/>
              </w:tabs>
              <w:spacing w:after="0"/>
              <w:rPr>
                <w:rFonts w:ascii="Arial" w:hAnsi="Arial" w:cs="Arial"/>
                <w:lang w:eastAsia="ja-JP"/>
              </w:rPr>
            </w:pPr>
            <w:r w:rsidRPr="00CF76C2">
              <w:rPr>
                <w:rFonts w:ascii="Arial" w:hAnsi="Arial" w:cs="Arial"/>
                <w:lang w:eastAsia="ja-JP"/>
              </w:rPr>
              <w:t>No</w:t>
            </w:r>
          </w:p>
        </w:tc>
        <w:tc>
          <w:tcPr>
            <w:tcW w:w="2309" w:type="dxa"/>
            <w:gridSpan w:val="2"/>
          </w:tcPr>
          <w:p w14:paraId="0EA72874" w14:textId="77777777" w:rsidR="00871653" w:rsidRPr="00CF76C2" w:rsidRDefault="00871653" w:rsidP="001A248F">
            <w:pPr>
              <w:tabs>
                <w:tab w:val="left" w:pos="567"/>
              </w:tabs>
              <w:spacing w:after="0"/>
              <w:rPr>
                <w:rFonts w:ascii="Arial" w:hAnsi="Arial" w:cs="Arial"/>
              </w:rPr>
            </w:pPr>
            <w:r w:rsidRPr="00CF76C2">
              <w:rPr>
                <w:rFonts w:ascii="Arial" w:hAnsi="Arial" w:cs="Arial"/>
              </w:rPr>
              <w:t>Performance part:</w:t>
            </w:r>
          </w:p>
          <w:p w14:paraId="3DC7ABB4" w14:textId="6D753067" w:rsidR="00871653" w:rsidRPr="00CF76C2" w:rsidRDefault="00871653" w:rsidP="0036248C">
            <w:pPr>
              <w:tabs>
                <w:tab w:val="left" w:pos="567"/>
              </w:tabs>
              <w:spacing w:after="0"/>
              <w:rPr>
                <w:rFonts w:ascii="Arial" w:hAnsi="Arial" w:cs="Arial"/>
                <w:lang w:eastAsia="ja-JP"/>
              </w:rPr>
            </w:pPr>
            <w:r w:rsidRPr="00CF76C2">
              <w:rPr>
                <w:rFonts w:ascii="Arial" w:hAnsi="Arial" w:cs="Arial"/>
                <w:lang w:eastAsia="ja-JP"/>
              </w:rPr>
              <w:t>No</w:t>
            </w:r>
          </w:p>
        </w:tc>
        <w:tc>
          <w:tcPr>
            <w:tcW w:w="1653" w:type="dxa"/>
          </w:tcPr>
          <w:p w14:paraId="3012EFC2" w14:textId="77777777" w:rsidR="00871653" w:rsidRPr="00CF76C2" w:rsidRDefault="00871653" w:rsidP="001A248F">
            <w:pPr>
              <w:tabs>
                <w:tab w:val="left" w:pos="567"/>
              </w:tabs>
              <w:spacing w:after="0"/>
              <w:rPr>
                <w:rFonts w:ascii="Arial" w:hAnsi="Arial" w:cs="Arial"/>
              </w:rPr>
            </w:pPr>
            <w:r w:rsidRPr="00CF76C2">
              <w:rPr>
                <w:rFonts w:ascii="Arial" w:hAnsi="Arial" w:cs="Arial"/>
              </w:rPr>
              <w:t>Testing part:</w:t>
            </w:r>
          </w:p>
          <w:p w14:paraId="6184B75F" w14:textId="2369DF2D" w:rsidR="00871653" w:rsidRPr="00CF76C2" w:rsidRDefault="00871653" w:rsidP="0036248C">
            <w:pPr>
              <w:tabs>
                <w:tab w:val="left" w:pos="567"/>
              </w:tabs>
              <w:spacing w:after="0"/>
              <w:rPr>
                <w:rFonts w:ascii="Arial" w:hAnsi="Arial" w:cs="Arial"/>
                <w:lang w:eastAsia="ja-JP"/>
              </w:rPr>
            </w:pPr>
            <w:r w:rsidRPr="00CF76C2">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EC466FC" w:rsidR="0036248C" w:rsidRPr="008836AC" w:rsidRDefault="00CF76C2" w:rsidP="008836AC">
            <w:pPr>
              <w:tabs>
                <w:tab w:val="left" w:pos="567"/>
              </w:tabs>
              <w:spacing w:after="0"/>
              <w:rPr>
                <w:rFonts w:ascii="Arial" w:hAnsi="Arial" w:cs="Arial"/>
              </w:rPr>
            </w:pPr>
            <w:proofErr w:type="spellStart"/>
            <w:r w:rsidRPr="00CF76C2">
              <w:rPr>
                <w:rFonts w:ascii="Arial" w:hAnsi="Arial" w:cs="Arial"/>
              </w:rPr>
              <w:t>FS_NR_redcap_enh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D5BDB1A" w:rsidR="0036248C" w:rsidRPr="008836AC" w:rsidRDefault="00CF76C2" w:rsidP="00CF76C2">
            <w:pPr>
              <w:tabs>
                <w:tab w:val="left" w:pos="567"/>
              </w:tabs>
              <w:spacing w:after="0"/>
              <w:rPr>
                <w:rFonts w:ascii="Arial" w:hAnsi="Arial" w:cs="Arial"/>
                <w:lang w:eastAsia="ja-JP"/>
              </w:rPr>
            </w:pPr>
            <w:r>
              <w:rPr>
                <w:rFonts w:ascii="Arial" w:hAnsi="Arial" w:cs="Arial"/>
                <w:lang w:eastAsia="ja-JP"/>
              </w:rPr>
              <w:t>940086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6BAC016" w14:textId="62CDA9D8" w:rsidR="00B6300F" w:rsidRDefault="00A6211D" w:rsidP="008836AC">
            <w:pPr>
              <w:tabs>
                <w:tab w:val="left" w:pos="567"/>
              </w:tabs>
              <w:spacing w:after="0"/>
              <w:rPr>
                <w:rFonts w:ascii="Arial" w:hAnsi="Arial" w:cs="Arial"/>
                <w:lang w:eastAsia="ja-JP"/>
              </w:rPr>
            </w:pPr>
            <w:hyperlink r:id="rId7" w:history="1">
              <w:r w:rsidR="00282365" w:rsidRPr="00282365">
                <w:rPr>
                  <w:rStyle w:val="Hyperlink"/>
                  <w:rFonts w:ascii="Arial" w:hAnsi="Arial" w:cs="Arial"/>
                  <w:lang w:eastAsia="ja-JP"/>
                </w:rPr>
                <w:t>RP-221161</w:t>
              </w:r>
            </w:hyperlink>
          </w:p>
          <w:p w14:paraId="02C02CD6" w14:textId="5B1744E4" w:rsidR="00282365" w:rsidRPr="008836AC" w:rsidRDefault="00282365" w:rsidP="008836AC">
            <w:pPr>
              <w:tabs>
                <w:tab w:val="left" w:pos="567"/>
              </w:tabs>
              <w:spacing w:after="0"/>
              <w:rPr>
                <w:rFonts w:ascii="Arial" w:hAnsi="Arial" w:cs="Arial"/>
                <w:lang w:eastAsia="ja-JP"/>
              </w:rPr>
            </w:pPr>
          </w:p>
        </w:tc>
      </w:tr>
      <w:tr w:rsidR="00CF76C2" w:rsidRPr="008836AC" w14:paraId="0BE4E3F0" w14:textId="77777777" w:rsidTr="00871653">
        <w:tc>
          <w:tcPr>
            <w:tcW w:w="2436" w:type="dxa"/>
          </w:tcPr>
          <w:p w14:paraId="7E7C416D" w14:textId="77777777" w:rsidR="00CF76C2" w:rsidRDefault="00CF76C2" w:rsidP="00CF76C2">
            <w:pPr>
              <w:tabs>
                <w:tab w:val="left" w:pos="567"/>
              </w:tabs>
              <w:spacing w:after="0"/>
              <w:rPr>
                <w:rFonts w:ascii="Arial" w:hAnsi="Arial" w:cs="Arial"/>
                <w:b/>
              </w:rPr>
            </w:pPr>
            <w:r>
              <w:rPr>
                <w:rFonts w:ascii="Arial" w:hAnsi="Arial" w:cs="Arial"/>
                <w:b/>
              </w:rPr>
              <w:t>Target Completion Date</w:t>
            </w:r>
          </w:p>
          <w:p w14:paraId="7FE6F1F9" w14:textId="77777777" w:rsidR="00CF76C2" w:rsidRPr="008836AC" w:rsidRDefault="00CF76C2" w:rsidP="00CF76C2">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A00E99B" w14:textId="77777777" w:rsidR="00CF76C2" w:rsidRPr="00772EC5" w:rsidRDefault="00CF76C2" w:rsidP="00CF76C2">
            <w:pPr>
              <w:tabs>
                <w:tab w:val="left" w:pos="567"/>
              </w:tabs>
              <w:spacing w:after="0"/>
              <w:rPr>
                <w:rFonts w:ascii="Arial" w:hAnsi="Arial" w:cs="Arial"/>
                <w:lang w:eastAsia="ja-JP"/>
              </w:rPr>
            </w:pPr>
            <w:r w:rsidRPr="00772EC5">
              <w:rPr>
                <w:rFonts w:ascii="Arial" w:hAnsi="Arial" w:cs="Arial"/>
                <w:lang w:eastAsia="ja-JP"/>
              </w:rPr>
              <w:t xml:space="preserve">Study Item: </w:t>
            </w:r>
          </w:p>
          <w:p w14:paraId="2E56FC1C" w14:textId="700EC9A1" w:rsidR="00CF76C2" w:rsidRPr="008836AC" w:rsidRDefault="00CF76C2" w:rsidP="00CF76C2">
            <w:pPr>
              <w:tabs>
                <w:tab w:val="left" w:pos="567"/>
              </w:tabs>
              <w:spacing w:after="0"/>
              <w:rPr>
                <w:rFonts w:ascii="Arial" w:hAnsi="Arial" w:cs="Arial"/>
                <w:lang w:eastAsia="ja-JP"/>
              </w:rPr>
            </w:pPr>
            <w:r w:rsidRPr="00772EC5">
              <w:rPr>
                <w:rFonts w:ascii="Arial" w:hAnsi="Arial" w:cs="Arial"/>
                <w:lang w:eastAsia="ja-JP"/>
              </w:rPr>
              <w:t>09/2022</w:t>
            </w:r>
          </w:p>
        </w:tc>
        <w:tc>
          <w:tcPr>
            <w:tcW w:w="1842" w:type="dxa"/>
          </w:tcPr>
          <w:p w14:paraId="5A128F3E" w14:textId="55F1F9CE" w:rsidR="00CF76C2" w:rsidRPr="008836AC" w:rsidRDefault="00CF76C2" w:rsidP="00CF76C2">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150E2BE5" w14:textId="5F5DC0AF" w:rsidR="00CF76C2" w:rsidRPr="008836AC" w:rsidRDefault="00CF76C2" w:rsidP="00CF76C2">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BB6B905" w14:textId="1DF7CA1C" w:rsidR="00CF76C2" w:rsidRPr="006A7BCB" w:rsidRDefault="00CF76C2" w:rsidP="00CF76C2">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F76C2" w:rsidRPr="008836AC" w14:paraId="2EC56AAA" w14:textId="77777777" w:rsidTr="00871653">
        <w:tc>
          <w:tcPr>
            <w:tcW w:w="2436" w:type="dxa"/>
          </w:tcPr>
          <w:p w14:paraId="67092FF9" w14:textId="77777777" w:rsidR="00CF76C2" w:rsidRDefault="00CF76C2" w:rsidP="00CF76C2">
            <w:pPr>
              <w:tabs>
                <w:tab w:val="left" w:pos="567"/>
              </w:tabs>
              <w:spacing w:after="0"/>
              <w:rPr>
                <w:rFonts w:ascii="Arial" w:hAnsi="Arial" w:cs="Arial"/>
                <w:b/>
              </w:rPr>
            </w:pPr>
            <w:r>
              <w:rPr>
                <w:rFonts w:ascii="Arial" w:hAnsi="Arial" w:cs="Arial"/>
                <w:b/>
              </w:rPr>
              <w:t>Overall Completion level</w:t>
            </w:r>
          </w:p>
        </w:tc>
        <w:tc>
          <w:tcPr>
            <w:tcW w:w="1846" w:type="dxa"/>
          </w:tcPr>
          <w:p w14:paraId="249C8770" w14:textId="77777777" w:rsidR="00CF76C2" w:rsidRDefault="00CF76C2" w:rsidP="00CF76C2">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20E6F09" w:rsidR="00CF76C2" w:rsidRPr="008836AC" w:rsidRDefault="00CF76C2" w:rsidP="00CF76C2">
            <w:pPr>
              <w:tabs>
                <w:tab w:val="left" w:pos="567"/>
              </w:tabs>
              <w:spacing w:after="0"/>
              <w:rPr>
                <w:rFonts w:ascii="Arial" w:hAnsi="Arial" w:cs="Arial"/>
                <w:lang w:eastAsia="ja-JP"/>
              </w:rPr>
            </w:pPr>
            <w:r>
              <w:rPr>
                <w:rFonts w:ascii="Arial" w:hAnsi="Arial" w:cs="Arial"/>
                <w:color w:val="00B050"/>
              </w:rPr>
              <w:t>100%</w:t>
            </w:r>
          </w:p>
        </w:tc>
        <w:tc>
          <w:tcPr>
            <w:tcW w:w="1842" w:type="dxa"/>
          </w:tcPr>
          <w:p w14:paraId="5794DFF7" w14:textId="581FE1FC" w:rsidR="00CF76C2" w:rsidRPr="008836AC" w:rsidRDefault="00CF76C2" w:rsidP="00CF76C2">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0560E286" w14:textId="1A86A768" w:rsidR="00CF76C2" w:rsidRPr="008836AC" w:rsidRDefault="00CF76C2" w:rsidP="00CF76C2">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70DECF59" w14:textId="7C4E841F" w:rsidR="00CF76C2" w:rsidRPr="006A7BCB" w:rsidRDefault="00CF76C2" w:rsidP="00CF76C2">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01680EC2" w14:textId="77777777" w:rsidR="001F486F" w:rsidRPr="00CF76C2" w:rsidRDefault="001F486F" w:rsidP="001F486F">
      <w:pPr>
        <w:pStyle w:val="ListParagraph"/>
        <w:tabs>
          <w:tab w:val="left" w:pos="567"/>
        </w:tabs>
        <w:ind w:leftChars="0" w:left="924"/>
        <w:rPr>
          <w:rFonts w:ascii="Arial" w:hAnsi="Arial" w:cs="Arial"/>
        </w:rPr>
      </w:pPr>
    </w:p>
    <w:p w14:paraId="100AC9F9" w14:textId="77777777" w:rsidR="00D45B2F" w:rsidRPr="00CF76C2" w:rsidRDefault="00F86A73" w:rsidP="000D17BC">
      <w:pPr>
        <w:tabs>
          <w:tab w:val="left" w:pos="567"/>
        </w:tabs>
        <w:spacing w:after="60"/>
        <w:rPr>
          <w:rFonts w:ascii="Arial" w:hAnsi="Arial" w:cs="Arial"/>
          <w:b/>
        </w:rPr>
      </w:pPr>
      <w:r w:rsidRPr="00CF76C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F76C2" w:rsidRPr="00CF76C2" w14:paraId="468432DA" w14:textId="77777777" w:rsidTr="00CF76C2">
        <w:tc>
          <w:tcPr>
            <w:tcW w:w="2751" w:type="dxa"/>
            <w:gridSpan w:val="2"/>
          </w:tcPr>
          <w:p w14:paraId="08F3105B" w14:textId="77777777" w:rsidR="00EF4800" w:rsidRPr="00CF76C2" w:rsidRDefault="00EF4800" w:rsidP="001A248F">
            <w:pPr>
              <w:tabs>
                <w:tab w:val="left" w:pos="567"/>
              </w:tabs>
              <w:spacing w:after="0"/>
              <w:rPr>
                <w:rFonts w:ascii="Arial" w:hAnsi="Arial" w:cs="Arial"/>
                <w:b/>
              </w:rPr>
            </w:pPr>
            <w:r w:rsidRPr="00CF76C2">
              <w:rPr>
                <w:rFonts w:ascii="Arial" w:hAnsi="Arial" w:cs="Arial"/>
                <w:b/>
              </w:rPr>
              <w:t>Leading WG</w:t>
            </w:r>
          </w:p>
        </w:tc>
        <w:tc>
          <w:tcPr>
            <w:tcW w:w="7335" w:type="dxa"/>
          </w:tcPr>
          <w:p w14:paraId="6FC72931" w14:textId="57B45A7D" w:rsidR="00EF4800" w:rsidRPr="00CF76C2" w:rsidRDefault="00CF76C2" w:rsidP="001A248F">
            <w:pPr>
              <w:tabs>
                <w:tab w:val="left" w:pos="567"/>
              </w:tabs>
              <w:spacing w:after="0"/>
              <w:rPr>
                <w:rFonts w:ascii="Arial" w:hAnsi="Arial" w:cs="Arial"/>
              </w:rPr>
            </w:pPr>
            <w:r w:rsidRPr="00CF76C2">
              <w:rPr>
                <w:rFonts w:ascii="Arial" w:hAnsi="Arial" w:cs="Arial"/>
              </w:rPr>
              <w:t>RAN1</w:t>
            </w:r>
          </w:p>
        </w:tc>
      </w:tr>
      <w:tr w:rsidR="00CF76C2" w:rsidRPr="00CF76C2" w14:paraId="5EF9AD31" w14:textId="77777777" w:rsidTr="00CF76C2">
        <w:tc>
          <w:tcPr>
            <w:tcW w:w="1415" w:type="dxa"/>
            <w:vMerge w:val="restart"/>
            <w:vAlign w:val="center"/>
          </w:tcPr>
          <w:p w14:paraId="589FA298" w14:textId="77777777" w:rsidR="00CF76C2" w:rsidRPr="00CF76C2" w:rsidRDefault="00CF76C2" w:rsidP="00CF76C2">
            <w:pPr>
              <w:tabs>
                <w:tab w:val="left" w:pos="567"/>
              </w:tabs>
              <w:rPr>
                <w:rFonts w:ascii="Arial" w:hAnsi="Arial" w:cs="Arial"/>
                <w:b/>
              </w:rPr>
            </w:pPr>
            <w:r w:rsidRPr="00CF76C2">
              <w:rPr>
                <w:rFonts w:ascii="Arial" w:hAnsi="Arial" w:cs="Arial"/>
                <w:b/>
              </w:rPr>
              <w:t>Rapporteur</w:t>
            </w:r>
          </w:p>
        </w:tc>
        <w:tc>
          <w:tcPr>
            <w:tcW w:w="1336" w:type="dxa"/>
          </w:tcPr>
          <w:p w14:paraId="7F2D9368" w14:textId="77777777" w:rsidR="00CF76C2" w:rsidRPr="00CF76C2" w:rsidRDefault="00CF76C2" w:rsidP="00CF76C2">
            <w:pPr>
              <w:tabs>
                <w:tab w:val="left" w:pos="567"/>
              </w:tabs>
              <w:spacing w:after="0"/>
              <w:rPr>
                <w:rFonts w:ascii="Arial" w:hAnsi="Arial" w:cs="Arial"/>
                <w:b/>
              </w:rPr>
            </w:pPr>
            <w:r w:rsidRPr="00CF76C2">
              <w:rPr>
                <w:rFonts w:ascii="Arial" w:hAnsi="Arial" w:cs="Arial"/>
                <w:b/>
              </w:rPr>
              <w:t>Name</w:t>
            </w:r>
          </w:p>
        </w:tc>
        <w:tc>
          <w:tcPr>
            <w:tcW w:w="7335" w:type="dxa"/>
          </w:tcPr>
          <w:p w14:paraId="127CF618" w14:textId="0C8AAC58" w:rsidR="00CF76C2" w:rsidRPr="00CF76C2" w:rsidRDefault="00CF76C2" w:rsidP="00CF76C2">
            <w:pPr>
              <w:tabs>
                <w:tab w:val="left" w:pos="567"/>
              </w:tabs>
              <w:spacing w:after="0"/>
              <w:rPr>
                <w:rFonts w:ascii="Arial" w:hAnsi="Arial" w:cs="Arial"/>
                <w:lang w:eastAsia="ja-JP"/>
              </w:rPr>
            </w:pPr>
            <w:r w:rsidRPr="00CF76C2">
              <w:rPr>
                <w:rFonts w:ascii="Arial" w:hAnsi="Arial" w:cs="Arial"/>
                <w:lang w:eastAsia="ja-JP"/>
              </w:rPr>
              <w:t>Johan BERGMAN</w:t>
            </w:r>
          </w:p>
        </w:tc>
      </w:tr>
      <w:tr w:rsidR="00CF76C2" w:rsidRPr="00CF76C2" w14:paraId="36040647" w14:textId="77777777" w:rsidTr="00CF76C2">
        <w:tc>
          <w:tcPr>
            <w:tcW w:w="1415" w:type="dxa"/>
            <w:vMerge/>
          </w:tcPr>
          <w:p w14:paraId="2B760CAA" w14:textId="77777777" w:rsidR="00CF76C2" w:rsidRPr="00CF76C2" w:rsidRDefault="00CF76C2" w:rsidP="00CF76C2">
            <w:pPr>
              <w:tabs>
                <w:tab w:val="left" w:pos="567"/>
              </w:tabs>
              <w:rPr>
                <w:rFonts w:ascii="Arial" w:hAnsi="Arial" w:cs="Arial"/>
                <w:b/>
              </w:rPr>
            </w:pPr>
          </w:p>
        </w:tc>
        <w:tc>
          <w:tcPr>
            <w:tcW w:w="1336" w:type="dxa"/>
          </w:tcPr>
          <w:p w14:paraId="6AD0A3C2" w14:textId="77777777" w:rsidR="00CF76C2" w:rsidRPr="00CF76C2" w:rsidRDefault="00CF76C2" w:rsidP="00CF76C2">
            <w:pPr>
              <w:tabs>
                <w:tab w:val="left" w:pos="567"/>
              </w:tabs>
              <w:spacing w:after="0"/>
              <w:rPr>
                <w:rFonts w:ascii="Arial" w:hAnsi="Arial" w:cs="Arial"/>
                <w:b/>
              </w:rPr>
            </w:pPr>
            <w:r w:rsidRPr="00CF76C2">
              <w:rPr>
                <w:rFonts w:ascii="Arial" w:hAnsi="Arial" w:cs="Arial"/>
                <w:b/>
              </w:rPr>
              <w:t>Company</w:t>
            </w:r>
          </w:p>
        </w:tc>
        <w:tc>
          <w:tcPr>
            <w:tcW w:w="7335" w:type="dxa"/>
          </w:tcPr>
          <w:p w14:paraId="612726B0" w14:textId="3F02667D" w:rsidR="00CF76C2" w:rsidRPr="00CF76C2" w:rsidRDefault="00CF76C2" w:rsidP="00CF76C2">
            <w:pPr>
              <w:tabs>
                <w:tab w:val="left" w:pos="567"/>
              </w:tabs>
              <w:spacing w:after="0"/>
              <w:rPr>
                <w:rFonts w:ascii="Arial" w:hAnsi="Arial" w:cs="Arial"/>
                <w:lang w:eastAsia="ja-JP"/>
              </w:rPr>
            </w:pPr>
            <w:r w:rsidRPr="00CF76C2">
              <w:rPr>
                <w:rFonts w:ascii="Arial" w:hAnsi="Arial" w:cs="Arial"/>
                <w:lang w:eastAsia="ja-JP"/>
              </w:rPr>
              <w:t>Ericsson</w:t>
            </w:r>
          </w:p>
        </w:tc>
      </w:tr>
      <w:tr w:rsidR="00CF76C2" w:rsidRPr="00CF76C2" w14:paraId="588EE5C8" w14:textId="77777777" w:rsidTr="00CF76C2">
        <w:tc>
          <w:tcPr>
            <w:tcW w:w="1415" w:type="dxa"/>
            <w:vMerge/>
          </w:tcPr>
          <w:p w14:paraId="5371B18D" w14:textId="77777777" w:rsidR="00CF76C2" w:rsidRPr="00CF76C2" w:rsidRDefault="00CF76C2" w:rsidP="00CF76C2">
            <w:pPr>
              <w:tabs>
                <w:tab w:val="left" w:pos="567"/>
              </w:tabs>
              <w:rPr>
                <w:rFonts w:ascii="Arial" w:hAnsi="Arial" w:cs="Arial"/>
                <w:b/>
              </w:rPr>
            </w:pPr>
          </w:p>
        </w:tc>
        <w:tc>
          <w:tcPr>
            <w:tcW w:w="1336" w:type="dxa"/>
          </w:tcPr>
          <w:p w14:paraId="4BB54D4E" w14:textId="77777777" w:rsidR="00CF76C2" w:rsidRPr="00CF76C2" w:rsidRDefault="00CF76C2" w:rsidP="00CF76C2">
            <w:pPr>
              <w:tabs>
                <w:tab w:val="left" w:pos="567"/>
              </w:tabs>
              <w:spacing w:after="0"/>
              <w:rPr>
                <w:rFonts w:ascii="Arial" w:hAnsi="Arial" w:cs="Arial"/>
                <w:b/>
              </w:rPr>
            </w:pPr>
            <w:r w:rsidRPr="00CF76C2">
              <w:rPr>
                <w:rFonts w:ascii="Arial" w:hAnsi="Arial" w:cs="Arial"/>
                <w:b/>
              </w:rPr>
              <w:t>Email</w:t>
            </w:r>
          </w:p>
        </w:tc>
        <w:tc>
          <w:tcPr>
            <w:tcW w:w="7335" w:type="dxa"/>
          </w:tcPr>
          <w:p w14:paraId="0563966F" w14:textId="7A18B123" w:rsidR="00CF76C2" w:rsidRPr="00CF76C2" w:rsidRDefault="00A6211D" w:rsidP="00CF76C2">
            <w:pPr>
              <w:tabs>
                <w:tab w:val="left" w:pos="567"/>
              </w:tabs>
              <w:spacing w:after="0"/>
              <w:rPr>
                <w:rFonts w:ascii="Arial" w:hAnsi="Arial" w:cs="Arial"/>
              </w:rPr>
            </w:pPr>
            <w:hyperlink r:id="rId8" w:history="1">
              <w:r w:rsidR="003A415D" w:rsidRPr="00163DE0">
                <w:rPr>
                  <w:rStyle w:val="Hyperlink"/>
                  <w:rFonts w:ascii="Arial" w:hAnsi="Arial" w:cs="Arial"/>
                </w:rPr>
                <w:t>johan.bergman@ericsson.com</w:t>
              </w:r>
            </w:hyperlink>
          </w:p>
        </w:tc>
      </w:tr>
    </w:tbl>
    <w:p w14:paraId="7D12121A" w14:textId="77777777" w:rsidR="006C4E32" w:rsidRPr="00CF76C2" w:rsidRDefault="006C4E32" w:rsidP="000D17BC">
      <w:pPr>
        <w:pBdr>
          <w:bottom w:val="single" w:sz="4" w:space="1" w:color="auto"/>
        </w:pBdr>
        <w:spacing w:after="0"/>
        <w:rPr>
          <w:rFonts w:ascii="Arial" w:hAnsi="Arial" w:cs="Arial"/>
        </w:rPr>
      </w:pPr>
    </w:p>
    <w:p w14:paraId="394D7797" w14:textId="77777777" w:rsidR="006C4E32" w:rsidRPr="00CF76C2" w:rsidRDefault="006C4E32" w:rsidP="006C4E32">
      <w:pPr>
        <w:pBdr>
          <w:bottom w:val="single" w:sz="4" w:space="1" w:color="auto"/>
        </w:pBdr>
        <w:rPr>
          <w:rFonts w:ascii="Arial" w:hAnsi="Arial" w:cs="Arial"/>
        </w:rPr>
      </w:pPr>
    </w:p>
    <w:p w14:paraId="6BF1B757" w14:textId="77777777" w:rsidR="00137471" w:rsidRPr="00CF76C2" w:rsidRDefault="006C4E32" w:rsidP="00C21339">
      <w:pPr>
        <w:pStyle w:val="Heading2"/>
      </w:pPr>
      <w:r w:rsidRPr="00CF76C2">
        <w:t>1</w:t>
      </w:r>
      <w:r w:rsidRPr="00CF76C2">
        <w:tab/>
      </w:r>
      <w:r w:rsidR="0050334E" w:rsidRPr="00CF76C2">
        <w:t>Work</w:t>
      </w:r>
      <w:r w:rsidR="00150FD3" w:rsidRPr="00CF76C2">
        <w:t xml:space="preserve"> </w:t>
      </w:r>
      <w:r w:rsidR="0050334E" w:rsidRPr="00CF76C2">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CF76C2" w:rsidRPr="00CF76C2" w14:paraId="2A1DBC8A" w14:textId="77777777" w:rsidTr="001A248F">
        <w:trPr>
          <w:jc w:val="center"/>
        </w:trPr>
        <w:tc>
          <w:tcPr>
            <w:tcW w:w="6185" w:type="dxa"/>
            <w:shd w:val="clear" w:color="auto" w:fill="E0E0E0"/>
          </w:tcPr>
          <w:p w14:paraId="33137C7E" w14:textId="77777777" w:rsidR="00D22398" w:rsidRPr="00CF76C2" w:rsidRDefault="00C4666A" w:rsidP="00C4666A">
            <w:pPr>
              <w:pStyle w:val="TAL"/>
              <w:jc w:val="center"/>
              <w:rPr>
                <w:b/>
                <w:bCs/>
              </w:rPr>
            </w:pPr>
            <w:r w:rsidRPr="00CF76C2">
              <w:rPr>
                <w:b/>
                <w:bCs/>
              </w:rPr>
              <w:t>Do you want to modify the time budget for this WI/SI compared to what was endorsed at the last RAN meeting?</w:t>
            </w:r>
          </w:p>
        </w:tc>
        <w:tc>
          <w:tcPr>
            <w:tcW w:w="1037" w:type="dxa"/>
            <w:vAlign w:val="center"/>
          </w:tcPr>
          <w:p w14:paraId="0D9BB93B" w14:textId="1B63386B" w:rsidR="00D22398" w:rsidRPr="00CF76C2" w:rsidRDefault="00C21339" w:rsidP="00C4666A">
            <w:pPr>
              <w:pStyle w:val="TAL"/>
              <w:jc w:val="center"/>
              <w:rPr>
                <w:lang w:eastAsia="ja-JP"/>
              </w:rPr>
            </w:pPr>
            <w:r w:rsidRPr="00CF76C2">
              <w:rPr>
                <w:lang w:eastAsia="ja-JP"/>
              </w:rPr>
              <w:t>No</w:t>
            </w:r>
          </w:p>
        </w:tc>
      </w:tr>
    </w:tbl>
    <w:p w14:paraId="51D6C523" w14:textId="77777777" w:rsidR="00D22398" w:rsidRPr="00CF76C2" w:rsidRDefault="00D22398" w:rsidP="0039390A">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09ABBB15"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EAFD431" w:rsidR="00701410" w:rsidRDefault="00701410" w:rsidP="00701410">
      <w:pPr>
        <w:pStyle w:val="Heading4"/>
        <w:rPr>
          <w:lang w:eastAsia="ja-JP"/>
        </w:rPr>
      </w:pPr>
      <w:r>
        <w:rPr>
          <w:lang w:eastAsia="ja-JP"/>
        </w:rPr>
        <w:t>2.1.1</w:t>
      </w:r>
      <w:r>
        <w:rPr>
          <w:lang w:eastAsia="ja-JP"/>
        </w:rPr>
        <w:tab/>
        <w:t>Agreements</w:t>
      </w:r>
    </w:p>
    <w:p w14:paraId="7404986F" w14:textId="6BC94080" w:rsidR="00A22ADB" w:rsidRDefault="00A22ADB" w:rsidP="00A22ADB">
      <w:pPr>
        <w:pStyle w:val="Heading5"/>
      </w:pPr>
      <w:bookmarkStart w:id="0" w:name="_Hlk113003066"/>
      <w:r>
        <w:t>2.1.1.1</w:t>
      </w:r>
      <w:r>
        <w:tab/>
      </w:r>
      <w:r w:rsidRPr="00CF26E3">
        <w:t>RAN1#10</w:t>
      </w:r>
      <w:r>
        <w:t>9-</w:t>
      </w:r>
      <w:r w:rsidRPr="00CF26E3">
        <w:t>e</w:t>
      </w:r>
    </w:p>
    <w:p w14:paraId="30AE902F" w14:textId="2B1EE64A" w:rsidR="00282365" w:rsidRDefault="00282365" w:rsidP="009A222A">
      <w:r>
        <w:t xml:space="preserve">The agreements (evaluation assumptions, etc.) made before RAN#96 are captured in the previous status report in </w:t>
      </w:r>
      <w:hyperlink r:id="rId9" w:history="1">
        <w:r w:rsidRPr="00282365">
          <w:rPr>
            <w:rStyle w:val="Hyperlink"/>
          </w:rPr>
          <w:t>RP-221160</w:t>
        </w:r>
      </w:hyperlink>
      <w:r>
        <w:t>.</w:t>
      </w:r>
    </w:p>
    <w:p w14:paraId="22BC59A6" w14:textId="1E66BFA8" w:rsidR="009A222A" w:rsidRDefault="009A222A" w:rsidP="009A222A">
      <w:r>
        <w:t>After RAN#96, RAN1 carried out the following email discussion:</w:t>
      </w:r>
    </w:p>
    <w:p w14:paraId="1FBAD982" w14:textId="54948E56" w:rsidR="000C4682" w:rsidRDefault="000C4682" w:rsidP="00644825">
      <w:pPr>
        <w:pStyle w:val="ListParagraph"/>
        <w:numPr>
          <w:ilvl w:val="0"/>
          <w:numId w:val="4"/>
        </w:numPr>
        <w:ind w:leftChars="0"/>
        <w:rPr>
          <w:rFonts w:ascii="Times New Roman" w:hAnsi="Times New Roman"/>
          <w:sz w:val="20"/>
          <w:szCs w:val="20"/>
        </w:rPr>
      </w:pPr>
      <w:r>
        <w:rPr>
          <w:rFonts w:ascii="Times New Roman" w:hAnsi="Times New Roman"/>
          <w:sz w:val="20"/>
          <w:szCs w:val="20"/>
        </w:rPr>
        <w:t>[Post-109-e-R18-RedCap-01] Email discussion to agree templates for collection of evaluation results</w:t>
      </w:r>
    </w:p>
    <w:p w14:paraId="68C356B8" w14:textId="03D1FC49" w:rsidR="000C4682" w:rsidRDefault="000C4682" w:rsidP="009D524A">
      <w:pPr>
        <w:tabs>
          <w:tab w:val="left" w:pos="567"/>
        </w:tabs>
        <w:overflowPunct/>
        <w:autoSpaceDE/>
        <w:autoSpaceDN/>
        <w:snapToGrid w:val="0"/>
        <w:spacing w:after="0"/>
        <w:textAlignment w:val="auto"/>
      </w:pPr>
    </w:p>
    <w:p w14:paraId="5CF1BCBA" w14:textId="70A424DC" w:rsidR="00B02FCF" w:rsidRDefault="00B94A0D" w:rsidP="00B94A0D">
      <w:r>
        <w:t xml:space="preserve">The discussion and agreed templates are captured in </w:t>
      </w:r>
      <w:hyperlink r:id="rId10" w:history="1">
        <w:r w:rsidRPr="00B94A0D">
          <w:rPr>
            <w:rStyle w:val="Hyperlink"/>
          </w:rPr>
          <w:t>R1-2205696</w:t>
        </w:r>
      </w:hyperlink>
      <w:r>
        <w:t>.</w:t>
      </w:r>
    </w:p>
    <w:bookmarkEnd w:id="0"/>
    <w:p w14:paraId="562E0D70" w14:textId="61F72C47" w:rsidR="00BB09C5" w:rsidRDefault="00BB09C5" w:rsidP="00BB09C5">
      <w:pPr>
        <w:pStyle w:val="Heading5"/>
      </w:pPr>
      <w:r>
        <w:t>2.1.1.</w:t>
      </w:r>
      <w:r w:rsidR="00E7287D">
        <w:t>2</w:t>
      </w:r>
      <w:r>
        <w:tab/>
      </w:r>
      <w:r w:rsidRPr="00CF26E3">
        <w:t>RAN1#1</w:t>
      </w:r>
      <w:r w:rsidR="00AF5B7A">
        <w:t>10</w:t>
      </w:r>
    </w:p>
    <w:p w14:paraId="192D35BB" w14:textId="2B7E06ED" w:rsidR="00227828" w:rsidRDefault="00227828" w:rsidP="00227828">
      <w:pPr>
        <w:tabs>
          <w:tab w:val="left" w:pos="567"/>
        </w:tabs>
        <w:overflowPunct/>
        <w:autoSpaceDE/>
        <w:autoSpaceDN/>
        <w:snapToGrid w:val="0"/>
        <w:spacing w:after="0"/>
        <w:textAlignment w:val="auto"/>
        <w:rPr>
          <w:bCs/>
        </w:rPr>
      </w:pPr>
      <w:r>
        <w:rPr>
          <w:bCs/>
        </w:rPr>
        <w:t>To this meeting, 73</w:t>
      </w:r>
      <w:r w:rsidRPr="00CF26E3">
        <w:rPr>
          <w:bCs/>
        </w:rPr>
        <w:t xml:space="preserve"> contributions </w:t>
      </w:r>
      <w:r w:rsidRPr="007316CF">
        <w:rPr>
          <w:bCs/>
        </w:rPr>
        <w:t xml:space="preserve">were submitted </w:t>
      </w:r>
      <w:r w:rsidRPr="00CF26E3">
        <w:rPr>
          <w:bCs/>
        </w:rPr>
        <w:t xml:space="preserve">(for details see agenda item </w:t>
      </w:r>
      <w:r>
        <w:rPr>
          <w:bCs/>
        </w:rPr>
        <w:t>9</w:t>
      </w:r>
      <w:r w:rsidRPr="00CF26E3">
        <w:rPr>
          <w:bCs/>
        </w:rPr>
        <w:t>.</w:t>
      </w:r>
      <w:r>
        <w:rPr>
          <w:bCs/>
        </w:rPr>
        <w:t>6</w:t>
      </w:r>
      <w:r w:rsidRPr="00CF26E3">
        <w:rPr>
          <w:bCs/>
        </w:rPr>
        <w:t xml:space="preserve"> in </w:t>
      </w:r>
      <w:hyperlink r:id="rId11" w:history="1">
        <w:r w:rsidRPr="00CF26E3">
          <w:rPr>
            <w:rStyle w:val="Hyperlink"/>
            <w:bCs/>
          </w:rPr>
          <w:t>Tdoc list</w:t>
        </w:r>
      </w:hyperlink>
      <w:r w:rsidRPr="00CF26E3">
        <w:rPr>
          <w:bCs/>
        </w:rPr>
        <w:t>)</w:t>
      </w:r>
      <w:r>
        <w:t>.</w:t>
      </w:r>
    </w:p>
    <w:p w14:paraId="767316CE" w14:textId="77777777" w:rsidR="00227828" w:rsidRDefault="00227828" w:rsidP="00227828">
      <w:pPr>
        <w:tabs>
          <w:tab w:val="left" w:pos="567"/>
        </w:tabs>
        <w:overflowPunct/>
        <w:autoSpaceDE/>
        <w:autoSpaceDN/>
        <w:snapToGrid w:val="0"/>
        <w:spacing w:after="0"/>
        <w:textAlignment w:val="auto"/>
        <w:rPr>
          <w:bCs/>
        </w:rPr>
      </w:pPr>
    </w:p>
    <w:p w14:paraId="383ECECD" w14:textId="7BFB7C74" w:rsidR="00227828" w:rsidRPr="007316CF" w:rsidRDefault="00227828" w:rsidP="00227828">
      <w:pPr>
        <w:tabs>
          <w:tab w:val="left" w:pos="567"/>
        </w:tabs>
        <w:overflowPunct/>
        <w:autoSpaceDE/>
        <w:autoSpaceDN/>
        <w:snapToGrid w:val="0"/>
        <w:spacing w:after="0"/>
        <w:textAlignment w:val="auto"/>
      </w:pPr>
      <w:r w:rsidRPr="007316CF">
        <w:t>RAN1 carried out the following email discussions (with documents and agreements listed further down):</w:t>
      </w:r>
    </w:p>
    <w:p w14:paraId="5C9072F3" w14:textId="77777777" w:rsidR="00227828" w:rsidRPr="007316CF" w:rsidRDefault="00227828" w:rsidP="00227828">
      <w:pPr>
        <w:tabs>
          <w:tab w:val="left" w:pos="567"/>
        </w:tabs>
        <w:overflowPunct/>
        <w:autoSpaceDE/>
        <w:autoSpaceDN/>
        <w:snapToGrid w:val="0"/>
        <w:spacing w:after="0"/>
        <w:textAlignment w:val="auto"/>
      </w:pPr>
    </w:p>
    <w:p w14:paraId="5DDD1A6D" w14:textId="58E5F81E" w:rsidR="000C4682" w:rsidRDefault="000C4682" w:rsidP="00644825">
      <w:pPr>
        <w:pStyle w:val="ListParagraph"/>
        <w:numPr>
          <w:ilvl w:val="0"/>
          <w:numId w:val="4"/>
        </w:numPr>
        <w:ind w:leftChars="0"/>
        <w:rPr>
          <w:rFonts w:ascii="Times New Roman" w:hAnsi="Times New Roman"/>
          <w:sz w:val="20"/>
          <w:szCs w:val="20"/>
        </w:rPr>
      </w:pPr>
      <w:r>
        <w:rPr>
          <w:rFonts w:ascii="Times New Roman" w:hAnsi="Times New Roman"/>
          <w:sz w:val="20"/>
          <w:szCs w:val="20"/>
        </w:rPr>
        <w:t>[110-R18-RedCap-EvaluationResults] Email discussion for collection of evaluation results</w:t>
      </w:r>
    </w:p>
    <w:p w14:paraId="2C96C45F" w14:textId="7439862B" w:rsidR="00227828" w:rsidRPr="006735EE" w:rsidRDefault="00227828" w:rsidP="00644825">
      <w:pPr>
        <w:pStyle w:val="ListParagraph"/>
        <w:numPr>
          <w:ilvl w:val="0"/>
          <w:numId w:val="4"/>
        </w:numPr>
        <w:ind w:leftChars="0"/>
        <w:rPr>
          <w:rFonts w:ascii="Times New Roman" w:hAnsi="Times New Roman"/>
          <w:sz w:val="20"/>
          <w:szCs w:val="20"/>
        </w:rPr>
      </w:pPr>
      <w:r w:rsidRPr="006735EE">
        <w:rPr>
          <w:rFonts w:ascii="Times New Roman" w:hAnsi="Times New Roman"/>
          <w:sz w:val="20"/>
          <w:szCs w:val="20"/>
        </w:rPr>
        <w:t>[1</w:t>
      </w:r>
      <w:r w:rsidR="000C4682">
        <w:rPr>
          <w:rFonts w:ascii="Times New Roman" w:hAnsi="Times New Roman"/>
          <w:sz w:val="20"/>
          <w:szCs w:val="20"/>
        </w:rPr>
        <w:t>10</w:t>
      </w:r>
      <w:r w:rsidRPr="006735EE">
        <w:rPr>
          <w:rFonts w:ascii="Times New Roman" w:hAnsi="Times New Roman"/>
          <w:sz w:val="20"/>
          <w:szCs w:val="20"/>
        </w:rPr>
        <w:t xml:space="preserve">-R18-RedCap] Email discussion </w:t>
      </w:r>
      <w:r w:rsidR="000C4682">
        <w:rPr>
          <w:rFonts w:ascii="Times New Roman" w:hAnsi="Times New Roman"/>
          <w:sz w:val="20"/>
          <w:szCs w:val="20"/>
        </w:rPr>
        <w:t>to share updates related to online/offline sessions</w:t>
      </w:r>
    </w:p>
    <w:p w14:paraId="2EF84029" w14:textId="265DDAF3" w:rsidR="00227828" w:rsidRDefault="00227828" w:rsidP="00644825">
      <w:pPr>
        <w:pStyle w:val="ListParagraph"/>
        <w:numPr>
          <w:ilvl w:val="0"/>
          <w:numId w:val="4"/>
        </w:numPr>
        <w:ind w:leftChars="0"/>
        <w:jc w:val="left"/>
        <w:rPr>
          <w:rFonts w:ascii="Times New Roman" w:hAnsi="Times New Roman"/>
          <w:sz w:val="20"/>
          <w:szCs w:val="20"/>
        </w:rPr>
      </w:pPr>
      <w:r w:rsidRPr="006735EE">
        <w:rPr>
          <w:rFonts w:ascii="Times New Roman" w:hAnsi="Times New Roman"/>
          <w:sz w:val="20"/>
          <w:szCs w:val="20"/>
        </w:rPr>
        <w:lastRenderedPageBreak/>
        <w:t>[</w:t>
      </w:r>
      <w:r w:rsidR="000C4682">
        <w:rPr>
          <w:rFonts w:ascii="Times New Roman" w:hAnsi="Times New Roman"/>
          <w:sz w:val="20"/>
          <w:szCs w:val="20"/>
        </w:rPr>
        <w:t>Post-110-</w:t>
      </w:r>
      <w:r w:rsidRPr="006735EE">
        <w:rPr>
          <w:rFonts w:ascii="Times New Roman" w:hAnsi="Times New Roman"/>
          <w:sz w:val="20"/>
          <w:szCs w:val="20"/>
        </w:rPr>
        <w:t xml:space="preserve">R18-RedCap] Email discussion </w:t>
      </w:r>
      <w:r w:rsidR="000C4682">
        <w:rPr>
          <w:rFonts w:ascii="Times New Roman" w:hAnsi="Times New Roman"/>
          <w:sz w:val="20"/>
          <w:szCs w:val="20"/>
        </w:rPr>
        <w:t xml:space="preserve">to finalize TR </w:t>
      </w:r>
      <w:r w:rsidR="0032221A">
        <w:rPr>
          <w:rFonts w:ascii="Times New Roman" w:hAnsi="Times New Roman"/>
          <w:sz w:val="20"/>
          <w:szCs w:val="20"/>
        </w:rPr>
        <w:t xml:space="preserve">38.865 </w:t>
      </w:r>
      <w:r w:rsidR="000C4682">
        <w:rPr>
          <w:rFonts w:ascii="Times New Roman" w:hAnsi="Times New Roman"/>
          <w:sz w:val="20"/>
          <w:szCs w:val="20"/>
        </w:rPr>
        <w:t>for submission to RAN</w:t>
      </w:r>
    </w:p>
    <w:p w14:paraId="2B691E69" w14:textId="77777777" w:rsidR="00227828" w:rsidRPr="007316CF" w:rsidRDefault="00227828" w:rsidP="00227828">
      <w:pPr>
        <w:tabs>
          <w:tab w:val="left" w:pos="567"/>
        </w:tabs>
        <w:overflowPunct/>
        <w:autoSpaceDE/>
        <w:autoSpaceDN/>
        <w:snapToGrid w:val="0"/>
        <w:spacing w:after="0"/>
        <w:textAlignment w:val="auto"/>
      </w:pPr>
    </w:p>
    <w:p w14:paraId="7AC063C7" w14:textId="5150838B" w:rsidR="00227828" w:rsidRPr="00DD0C2D" w:rsidRDefault="00227828" w:rsidP="00227828">
      <w:pPr>
        <w:tabs>
          <w:tab w:val="left" w:pos="567"/>
        </w:tabs>
        <w:overflowPunct/>
        <w:autoSpaceDE/>
        <w:autoSpaceDN/>
        <w:snapToGrid w:val="0"/>
        <w:spacing w:after="0"/>
        <w:textAlignment w:val="auto"/>
        <w:rPr>
          <w:rFonts w:eastAsia="Calibri"/>
          <w:lang w:val="en-US" w:eastAsia="en-US"/>
        </w:rPr>
      </w:pPr>
      <w:r w:rsidRPr="007238EF">
        <w:t xml:space="preserve">TR </w:t>
      </w:r>
      <w:r w:rsidR="00E67156" w:rsidRPr="007238EF">
        <w:t xml:space="preserve">38.865 V0.1.0 </w:t>
      </w:r>
      <w:r w:rsidRPr="007238EF">
        <w:t>was endorsed</w:t>
      </w:r>
      <w:r w:rsidR="007238EF">
        <w:t xml:space="preserve"> with and without tracked changes</w:t>
      </w:r>
      <w:r w:rsidRPr="007238EF">
        <w:t xml:space="preserve"> in </w:t>
      </w:r>
      <w:hyperlink r:id="rId12" w:history="1">
        <w:r w:rsidR="00375517" w:rsidRPr="007238EF">
          <w:rPr>
            <w:rFonts w:eastAsia="Calibri"/>
            <w:color w:val="0000FF"/>
            <w:u w:val="single"/>
            <w:lang w:val="en-US" w:eastAsia="en-US"/>
          </w:rPr>
          <w:t>R1-2208032</w:t>
        </w:r>
      </w:hyperlink>
      <w:r w:rsidR="007238EF" w:rsidRPr="007238EF">
        <w:t xml:space="preserve"> </w:t>
      </w:r>
      <w:r w:rsidR="007238EF">
        <w:t>and</w:t>
      </w:r>
      <w:r w:rsidR="007238EF" w:rsidRPr="007238EF">
        <w:t xml:space="preserve"> </w:t>
      </w:r>
      <w:hyperlink r:id="rId13" w:history="1">
        <w:r w:rsidR="007238EF">
          <w:rPr>
            <w:rFonts w:eastAsia="Calibri"/>
            <w:color w:val="0000FF"/>
            <w:u w:val="single"/>
            <w:lang w:val="en-US" w:eastAsia="en-US"/>
          </w:rPr>
          <w:t>R1-2208316</w:t>
        </w:r>
      </w:hyperlink>
      <w:r w:rsidR="007238EF">
        <w:t>, respectively.</w:t>
      </w:r>
      <w:r w:rsidRPr="007238EF">
        <w:t xml:space="preserve"> The related discussion is captured in </w:t>
      </w:r>
      <w:r w:rsidR="00374FAF" w:rsidRPr="007238EF">
        <w:t>the last section in</w:t>
      </w:r>
      <w:r w:rsidRPr="007238EF">
        <w:t xml:space="preserve"> </w:t>
      </w:r>
      <w:hyperlink r:id="rId14" w:history="1">
        <w:r w:rsidR="00374FAF" w:rsidRPr="007238EF">
          <w:rPr>
            <w:rFonts w:eastAsia="Calibri"/>
            <w:color w:val="0000FF"/>
            <w:u w:val="single"/>
            <w:lang w:val="en-US" w:eastAsia="en-US"/>
          </w:rPr>
          <w:t>R1-2208287</w:t>
        </w:r>
      </w:hyperlink>
      <w:r w:rsidRPr="007238EF">
        <w:rPr>
          <w:rFonts w:eastAsia="Calibri"/>
          <w:lang w:val="en-US" w:eastAsia="en-US"/>
        </w:rPr>
        <w:t>.</w:t>
      </w:r>
    </w:p>
    <w:p w14:paraId="41C0CDFE" w14:textId="51608C35" w:rsidR="00227828" w:rsidRDefault="00227828" w:rsidP="00227828">
      <w:pPr>
        <w:tabs>
          <w:tab w:val="left" w:pos="567"/>
        </w:tabs>
        <w:overflowPunct/>
        <w:autoSpaceDE/>
        <w:autoSpaceDN/>
        <w:snapToGrid w:val="0"/>
        <w:spacing w:after="0"/>
        <w:textAlignment w:val="auto"/>
      </w:pPr>
    </w:p>
    <w:p w14:paraId="7FEFBAA5" w14:textId="638C128C" w:rsidR="00F175BD" w:rsidRDefault="00F175BD" w:rsidP="00227828">
      <w:pPr>
        <w:tabs>
          <w:tab w:val="left" w:pos="567"/>
        </w:tabs>
        <w:overflowPunct/>
        <w:autoSpaceDE/>
        <w:autoSpaceDN/>
        <w:snapToGrid w:val="0"/>
        <w:spacing w:after="0"/>
        <w:textAlignment w:val="auto"/>
      </w:pPr>
      <w:r>
        <w:t xml:space="preserve">Companies provided evaluation results for UE complexity reduction impacts and coverage impacts. The initial collection of evaluation results is captured in </w:t>
      </w:r>
      <w:hyperlink r:id="rId15" w:history="1">
        <w:r w:rsidRPr="00F175BD">
          <w:rPr>
            <w:rStyle w:val="Hyperlink"/>
          </w:rPr>
          <w:t>R1-227730</w:t>
        </w:r>
      </w:hyperlink>
      <w:r>
        <w:t xml:space="preserve">, and the final collection of evaluation results is captured in </w:t>
      </w:r>
      <w:hyperlink r:id="rId16" w:history="1">
        <w:r w:rsidRPr="00F175BD">
          <w:rPr>
            <w:rStyle w:val="Hyperlink"/>
          </w:rPr>
          <w:t>R1-2207981</w:t>
        </w:r>
      </w:hyperlink>
      <w:r>
        <w:t>.</w:t>
      </w:r>
    </w:p>
    <w:p w14:paraId="18704256" w14:textId="77777777" w:rsidR="00F175BD" w:rsidRDefault="00F175BD" w:rsidP="00227828">
      <w:pPr>
        <w:tabs>
          <w:tab w:val="left" w:pos="567"/>
        </w:tabs>
        <w:overflowPunct/>
        <w:autoSpaceDE/>
        <w:autoSpaceDN/>
        <w:snapToGrid w:val="0"/>
        <w:spacing w:after="0"/>
        <w:textAlignment w:val="auto"/>
      </w:pPr>
    </w:p>
    <w:p w14:paraId="46DB7672" w14:textId="77777777" w:rsidR="00BE00CE" w:rsidRPr="007316CF" w:rsidRDefault="00BE00CE" w:rsidP="00BE00CE">
      <w:pPr>
        <w:rPr>
          <w:rFonts w:eastAsia="Batang"/>
        </w:rPr>
      </w:pPr>
      <w:r w:rsidRPr="007316CF">
        <w:t xml:space="preserve">RAN1 made the following agreements related to </w:t>
      </w:r>
      <w:r>
        <w:rPr>
          <w:b/>
          <w:bCs/>
        </w:rPr>
        <w:t>study of</w:t>
      </w:r>
      <w:r w:rsidRPr="007316CF">
        <w:rPr>
          <w:b/>
          <w:bCs/>
        </w:rPr>
        <w:t xml:space="preserve"> </w:t>
      </w:r>
      <w:r>
        <w:rPr>
          <w:b/>
          <w:bCs/>
        </w:rPr>
        <w:t>further UE complexity reduction</w:t>
      </w:r>
      <w:r w:rsidRPr="007316CF">
        <w:t>:</w:t>
      </w:r>
    </w:p>
    <w:tbl>
      <w:tblPr>
        <w:tblW w:w="9889" w:type="dxa"/>
        <w:tblCellMar>
          <w:left w:w="0" w:type="dxa"/>
          <w:right w:w="0" w:type="dxa"/>
        </w:tblCellMar>
        <w:tblLook w:val="04A0" w:firstRow="1" w:lastRow="0" w:firstColumn="1" w:lastColumn="0" w:noHBand="0" w:noVBand="1"/>
      </w:tblPr>
      <w:tblGrid>
        <w:gridCol w:w="9889"/>
      </w:tblGrid>
      <w:tr w:rsidR="00BE00CE" w:rsidRPr="0072347A" w14:paraId="34975407" w14:textId="77777777" w:rsidTr="00BC297B">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BD51E" w14:textId="5122367E" w:rsidR="00BE00CE" w:rsidRPr="00045394" w:rsidRDefault="00A6211D" w:rsidP="00BC297B">
            <w:pPr>
              <w:overflowPunct/>
              <w:autoSpaceDE/>
              <w:autoSpaceDN/>
              <w:adjustRightInd/>
              <w:spacing w:after="0"/>
              <w:textAlignment w:val="auto"/>
              <w:rPr>
                <w:rFonts w:eastAsia="Calibri"/>
                <w:lang w:val="en-US" w:eastAsia="en-US"/>
              </w:rPr>
            </w:pPr>
            <w:hyperlink r:id="rId17" w:history="1">
              <w:r w:rsidR="00462B08">
                <w:rPr>
                  <w:rFonts w:eastAsia="Calibri"/>
                  <w:color w:val="0000FF"/>
                  <w:u w:val="single"/>
                  <w:lang w:val="en-US" w:eastAsia="en-US"/>
                </w:rPr>
                <w:t>R1-2207731</w:t>
              </w:r>
            </w:hyperlink>
            <w:r w:rsidR="00BE00CE" w:rsidRPr="00045394">
              <w:rPr>
                <w:rFonts w:eastAsia="Calibri"/>
                <w:lang w:val="en-US" w:eastAsia="en-US"/>
              </w:rPr>
              <w:t>         FL summary #1 on potential solutions to further reduce RedCap UE complexity</w:t>
            </w:r>
            <w:r w:rsidR="00BE00CE" w:rsidRPr="0072347A">
              <w:rPr>
                <w:rFonts w:eastAsia="Calibri"/>
                <w:lang w:val="en-US" w:eastAsia="en-US"/>
              </w:rPr>
              <w:tab/>
            </w:r>
            <w:r w:rsidR="00BE00CE" w:rsidRPr="00045394">
              <w:rPr>
                <w:rFonts w:eastAsia="Calibri"/>
                <w:lang w:val="en-US" w:eastAsia="en-US"/>
              </w:rPr>
              <w:t>Moderator (Ericsson)</w:t>
            </w:r>
          </w:p>
          <w:p w14:paraId="6A86B4F2" w14:textId="3AEB75A6" w:rsidR="00462B08" w:rsidRPr="00045394" w:rsidRDefault="00A6211D" w:rsidP="00462B08">
            <w:pPr>
              <w:overflowPunct/>
              <w:autoSpaceDE/>
              <w:autoSpaceDN/>
              <w:adjustRightInd/>
              <w:spacing w:after="0"/>
              <w:textAlignment w:val="auto"/>
              <w:rPr>
                <w:rFonts w:eastAsia="Calibri"/>
                <w:lang w:val="en-US" w:eastAsia="en-US"/>
              </w:rPr>
            </w:pPr>
            <w:hyperlink r:id="rId18" w:history="1">
              <w:r w:rsidR="006279F7">
                <w:rPr>
                  <w:rFonts w:eastAsia="Calibri"/>
                  <w:color w:val="0000FF"/>
                  <w:u w:val="single"/>
                  <w:lang w:val="en-US" w:eastAsia="en-US"/>
                </w:rPr>
                <w:t>R1-2207732</w:t>
              </w:r>
            </w:hyperlink>
            <w:r w:rsidR="00462B08" w:rsidRPr="00045394">
              <w:rPr>
                <w:rFonts w:eastAsia="Calibri"/>
                <w:lang w:val="en-US" w:eastAsia="en-US"/>
              </w:rPr>
              <w:t>         FL summary #</w:t>
            </w:r>
            <w:r w:rsidR="007829FE">
              <w:rPr>
                <w:rFonts w:eastAsia="Calibri"/>
                <w:lang w:val="en-US" w:eastAsia="en-US"/>
              </w:rPr>
              <w:t>2</w:t>
            </w:r>
            <w:r w:rsidR="00462B08" w:rsidRPr="00045394">
              <w:rPr>
                <w:rFonts w:eastAsia="Calibri"/>
                <w:lang w:val="en-US" w:eastAsia="en-US"/>
              </w:rPr>
              <w:t xml:space="preserve"> on potential solutions to further reduce RedCap UE complexity</w:t>
            </w:r>
            <w:r w:rsidR="00462B08" w:rsidRPr="0072347A">
              <w:rPr>
                <w:rFonts w:eastAsia="Calibri"/>
                <w:lang w:val="en-US" w:eastAsia="en-US"/>
              </w:rPr>
              <w:tab/>
            </w:r>
            <w:r w:rsidR="00462B08" w:rsidRPr="00045394">
              <w:rPr>
                <w:rFonts w:eastAsia="Calibri"/>
                <w:lang w:val="en-US" w:eastAsia="en-US"/>
              </w:rPr>
              <w:t>Moderator (Ericsson)</w:t>
            </w:r>
          </w:p>
          <w:p w14:paraId="4CD8A844" w14:textId="79461CDA" w:rsidR="00462B08" w:rsidRPr="00045394" w:rsidRDefault="00A6211D" w:rsidP="00462B08">
            <w:pPr>
              <w:overflowPunct/>
              <w:autoSpaceDE/>
              <w:autoSpaceDN/>
              <w:adjustRightInd/>
              <w:spacing w:after="0"/>
              <w:textAlignment w:val="auto"/>
              <w:rPr>
                <w:rFonts w:eastAsia="Calibri"/>
                <w:lang w:val="en-US" w:eastAsia="en-US"/>
              </w:rPr>
            </w:pPr>
            <w:hyperlink r:id="rId19" w:history="1">
              <w:r w:rsidR="006279F7">
                <w:rPr>
                  <w:rFonts w:eastAsia="Calibri"/>
                  <w:color w:val="0000FF"/>
                  <w:u w:val="single"/>
                  <w:lang w:val="en-US" w:eastAsia="en-US"/>
                </w:rPr>
                <w:t>R1-2207733</w:t>
              </w:r>
            </w:hyperlink>
            <w:r w:rsidR="00462B08" w:rsidRPr="00045394">
              <w:rPr>
                <w:rFonts w:eastAsia="Calibri"/>
                <w:lang w:val="en-US" w:eastAsia="en-US"/>
              </w:rPr>
              <w:t>         FL summary #</w:t>
            </w:r>
            <w:r w:rsidR="007829FE">
              <w:rPr>
                <w:rFonts w:eastAsia="Calibri"/>
                <w:lang w:val="en-US" w:eastAsia="en-US"/>
              </w:rPr>
              <w:t>3</w:t>
            </w:r>
            <w:r w:rsidR="00462B08" w:rsidRPr="00045394">
              <w:rPr>
                <w:rFonts w:eastAsia="Calibri"/>
                <w:lang w:val="en-US" w:eastAsia="en-US"/>
              </w:rPr>
              <w:t xml:space="preserve"> on potential solutions to further reduce RedCap UE complexity</w:t>
            </w:r>
            <w:r w:rsidR="00462B08" w:rsidRPr="0072347A">
              <w:rPr>
                <w:rFonts w:eastAsia="Calibri"/>
                <w:lang w:val="en-US" w:eastAsia="en-US"/>
              </w:rPr>
              <w:tab/>
            </w:r>
            <w:r w:rsidR="00462B08" w:rsidRPr="00045394">
              <w:rPr>
                <w:rFonts w:eastAsia="Calibri"/>
                <w:lang w:val="en-US" w:eastAsia="en-US"/>
              </w:rPr>
              <w:t>Moderator (Ericsson)</w:t>
            </w:r>
          </w:p>
          <w:p w14:paraId="2EBC1850" w14:textId="777AA771" w:rsidR="00462B08" w:rsidRPr="00045394" w:rsidRDefault="00A6211D" w:rsidP="00462B08">
            <w:pPr>
              <w:overflowPunct/>
              <w:autoSpaceDE/>
              <w:autoSpaceDN/>
              <w:adjustRightInd/>
              <w:spacing w:after="0"/>
              <w:textAlignment w:val="auto"/>
              <w:rPr>
                <w:rFonts w:eastAsia="Calibri"/>
                <w:lang w:val="en-US" w:eastAsia="en-US"/>
              </w:rPr>
            </w:pPr>
            <w:hyperlink r:id="rId20" w:history="1">
              <w:r w:rsidR="006279F7">
                <w:rPr>
                  <w:rFonts w:eastAsia="Calibri"/>
                  <w:color w:val="0000FF"/>
                  <w:u w:val="single"/>
                  <w:lang w:val="en-US" w:eastAsia="en-US"/>
                </w:rPr>
                <w:t>R1-2207734</w:t>
              </w:r>
            </w:hyperlink>
            <w:r w:rsidR="00462B08" w:rsidRPr="00045394">
              <w:rPr>
                <w:rFonts w:eastAsia="Calibri"/>
                <w:lang w:val="en-US" w:eastAsia="en-US"/>
              </w:rPr>
              <w:t>         FL summary #</w:t>
            </w:r>
            <w:r w:rsidR="007829FE">
              <w:rPr>
                <w:rFonts w:eastAsia="Calibri"/>
                <w:lang w:val="en-US" w:eastAsia="en-US"/>
              </w:rPr>
              <w:t>4</w:t>
            </w:r>
            <w:r w:rsidR="00462B08" w:rsidRPr="00045394">
              <w:rPr>
                <w:rFonts w:eastAsia="Calibri"/>
                <w:lang w:val="en-US" w:eastAsia="en-US"/>
              </w:rPr>
              <w:t xml:space="preserve"> on potential solutions to further reduce RedCap UE complexity</w:t>
            </w:r>
            <w:r w:rsidR="00462B08" w:rsidRPr="0072347A">
              <w:rPr>
                <w:rFonts w:eastAsia="Calibri"/>
                <w:lang w:val="en-US" w:eastAsia="en-US"/>
              </w:rPr>
              <w:tab/>
            </w:r>
            <w:r w:rsidR="00462B08" w:rsidRPr="00045394">
              <w:rPr>
                <w:rFonts w:eastAsia="Calibri"/>
                <w:lang w:val="en-US" w:eastAsia="en-US"/>
              </w:rPr>
              <w:t>Moderator (Ericsson)</w:t>
            </w:r>
          </w:p>
          <w:p w14:paraId="00FD8637" w14:textId="26823B11" w:rsidR="00462B08" w:rsidRDefault="00A6211D" w:rsidP="00462B08">
            <w:pPr>
              <w:overflowPunct/>
              <w:autoSpaceDE/>
              <w:autoSpaceDN/>
              <w:adjustRightInd/>
              <w:spacing w:after="0"/>
              <w:textAlignment w:val="auto"/>
              <w:rPr>
                <w:rFonts w:eastAsia="Calibri"/>
                <w:lang w:val="en-US" w:eastAsia="en-US"/>
              </w:rPr>
            </w:pPr>
            <w:hyperlink r:id="rId21" w:history="1">
              <w:r w:rsidR="006279F7">
                <w:rPr>
                  <w:rFonts w:eastAsia="Calibri"/>
                  <w:color w:val="0000FF"/>
                  <w:u w:val="single"/>
                  <w:lang w:val="en-US" w:eastAsia="en-US"/>
                </w:rPr>
                <w:t>R1-2207982</w:t>
              </w:r>
            </w:hyperlink>
            <w:r w:rsidR="00462B08" w:rsidRPr="00045394">
              <w:rPr>
                <w:rFonts w:eastAsia="Calibri"/>
                <w:lang w:val="en-US" w:eastAsia="en-US"/>
              </w:rPr>
              <w:t>         FL summary #</w:t>
            </w:r>
            <w:r w:rsidR="007829FE">
              <w:rPr>
                <w:rFonts w:eastAsia="Calibri"/>
                <w:lang w:val="en-US" w:eastAsia="en-US"/>
              </w:rPr>
              <w:t>5</w:t>
            </w:r>
            <w:r w:rsidR="00462B08" w:rsidRPr="00045394">
              <w:rPr>
                <w:rFonts w:eastAsia="Calibri"/>
                <w:lang w:val="en-US" w:eastAsia="en-US"/>
              </w:rPr>
              <w:t xml:space="preserve"> on potential solutions to further reduce RedCap UE complexity</w:t>
            </w:r>
            <w:r w:rsidR="00462B08" w:rsidRPr="0072347A">
              <w:rPr>
                <w:rFonts w:eastAsia="Calibri"/>
                <w:lang w:val="en-US" w:eastAsia="en-US"/>
              </w:rPr>
              <w:tab/>
            </w:r>
            <w:r w:rsidR="00462B08" w:rsidRPr="00045394">
              <w:rPr>
                <w:rFonts w:eastAsia="Calibri"/>
                <w:lang w:val="en-US" w:eastAsia="en-US"/>
              </w:rPr>
              <w:t>Moderator (Ericsson)</w:t>
            </w:r>
          </w:p>
          <w:p w14:paraId="5858DF42" w14:textId="1B221C09" w:rsidR="00462B08" w:rsidRPr="00045394" w:rsidRDefault="00A6211D" w:rsidP="00462B08">
            <w:pPr>
              <w:overflowPunct/>
              <w:autoSpaceDE/>
              <w:autoSpaceDN/>
              <w:adjustRightInd/>
              <w:spacing w:after="0"/>
              <w:textAlignment w:val="auto"/>
              <w:rPr>
                <w:rFonts w:eastAsia="Calibri"/>
                <w:lang w:val="en-US" w:eastAsia="en-US"/>
              </w:rPr>
            </w:pPr>
            <w:hyperlink r:id="rId22" w:history="1">
              <w:r w:rsidR="006279F7">
                <w:rPr>
                  <w:rFonts w:eastAsia="Calibri"/>
                  <w:color w:val="0000FF"/>
                  <w:u w:val="single"/>
                  <w:lang w:val="en-US" w:eastAsia="en-US"/>
                </w:rPr>
                <w:t>R1-2207983</w:t>
              </w:r>
            </w:hyperlink>
            <w:r w:rsidR="00462B08" w:rsidRPr="00045394">
              <w:rPr>
                <w:rFonts w:eastAsia="Calibri"/>
                <w:lang w:val="en-US" w:eastAsia="en-US"/>
              </w:rPr>
              <w:t>         FL summary #</w:t>
            </w:r>
            <w:r w:rsidR="007829FE">
              <w:rPr>
                <w:rFonts w:eastAsia="Calibri"/>
                <w:lang w:val="en-US" w:eastAsia="en-US"/>
              </w:rPr>
              <w:t>6</w:t>
            </w:r>
            <w:r w:rsidR="00462B08" w:rsidRPr="00045394">
              <w:rPr>
                <w:rFonts w:eastAsia="Calibri"/>
                <w:lang w:val="en-US" w:eastAsia="en-US"/>
              </w:rPr>
              <w:t xml:space="preserve"> on potential solutions to further reduce RedCap UE complexity</w:t>
            </w:r>
            <w:r w:rsidR="00462B08" w:rsidRPr="0072347A">
              <w:rPr>
                <w:rFonts w:eastAsia="Calibri"/>
                <w:lang w:val="en-US" w:eastAsia="en-US"/>
              </w:rPr>
              <w:tab/>
            </w:r>
            <w:r w:rsidR="00462B08" w:rsidRPr="00045394">
              <w:rPr>
                <w:rFonts w:eastAsia="Calibri"/>
                <w:lang w:val="en-US" w:eastAsia="en-US"/>
              </w:rPr>
              <w:t>Moderator (Ericsson)</w:t>
            </w:r>
          </w:p>
          <w:p w14:paraId="6479C8C2" w14:textId="7A96A89E" w:rsidR="00462B08" w:rsidRPr="00045394" w:rsidRDefault="00A6211D" w:rsidP="00462B08">
            <w:pPr>
              <w:overflowPunct/>
              <w:autoSpaceDE/>
              <w:autoSpaceDN/>
              <w:adjustRightInd/>
              <w:spacing w:after="0"/>
              <w:textAlignment w:val="auto"/>
              <w:rPr>
                <w:rFonts w:eastAsia="Calibri"/>
                <w:lang w:val="en-US" w:eastAsia="en-US"/>
              </w:rPr>
            </w:pPr>
            <w:hyperlink r:id="rId23" w:history="1">
              <w:r w:rsidR="00947B40">
                <w:rPr>
                  <w:rFonts w:eastAsia="Calibri"/>
                  <w:color w:val="0000FF"/>
                  <w:u w:val="single"/>
                  <w:lang w:val="en-US" w:eastAsia="en-US"/>
                </w:rPr>
                <w:t>R1-2208273</w:t>
              </w:r>
            </w:hyperlink>
            <w:r w:rsidR="00462B08" w:rsidRPr="00045394">
              <w:rPr>
                <w:rFonts w:eastAsia="Calibri"/>
                <w:lang w:val="en-US" w:eastAsia="en-US"/>
              </w:rPr>
              <w:t>         FL summary #</w:t>
            </w:r>
            <w:r w:rsidR="007829FE">
              <w:rPr>
                <w:rFonts w:eastAsia="Calibri"/>
                <w:lang w:val="en-US" w:eastAsia="en-US"/>
              </w:rPr>
              <w:t>7</w:t>
            </w:r>
            <w:r w:rsidR="00462B08" w:rsidRPr="00045394">
              <w:rPr>
                <w:rFonts w:eastAsia="Calibri"/>
                <w:lang w:val="en-US" w:eastAsia="en-US"/>
              </w:rPr>
              <w:t xml:space="preserve"> on potential solutions to further reduce RedCap UE complexity</w:t>
            </w:r>
            <w:r w:rsidR="00462B08" w:rsidRPr="0072347A">
              <w:rPr>
                <w:rFonts w:eastAsia="Calibri"/>
                <w:lang w:val="en-US" w:eastAsia="en-US"/>
              </w:rPr>
              <w:tab/>
            </w:r>
            <w:r w:rsidR="00462B08" w:rsidRPr="00045394">
              <w:rPr>
                <w:rFonts w:eastAsia="Calibri"/>
                <w:lang w:val="en-US" w:eastAsia="en-US"/>
              </w:rPr>
              <w:t>Moderator (Ericsson)</w:t>
            </w:r>
          </w:p>
          <w:p w14:paraId="2F1795E4" w14:textId="7741B2A3" w:rsidR="00462B08" w:rsidRPr="00045394" w:rsidRDefault="00A6211D" w:rsidP="00462B08">
            <w:pPr>
              <w:overflowPunct/>
              <w:autoSpaceDE/>
              <w:autoSpaceDN/>
              <w:adjustRightInd/>
              <w:spacing w:after="0"/>
              <w:textAlignment w:val="auto"/>
              <w:rPr>
                <w:rFonts w:eastAsia="Calibri"/>
                <w:lang w:val="en-US" w:eastAsia="en-US"/>
              </w:rPr>
            </w:pPr>
            <w:hyperlink r:id="rId24" w:history="1">
              <w:r w:rsidR="00947B40" w:rsidRPr="007238EF">
                <w:rPr>
                  <w:rFonts w:eastAsia="Calibri"/>
                  <w:color w:val="0000FF"/>
                  <w:u w:val="single"/>
                  <w:lang w:val="en-US" w:eastAsia="en-US"/>
                </w:rPr>
                <w:t>R1-2208287</w:t>
              </w:r>
            </w:hyperlink>
            <w:r w:rsidR="00462B08" w:rsidRPr="007238EF">
              <w:rPr>
                <w:rFonts w:eastAsia="Calibri"/>
                <w:lang w:val="en-US" w:eastAsia="en-US"/>
              </w:rPr>
              <w:t>         FL summary #</w:t>
            </w:r>
            <w:r w:rsidR="007829FE" w:rsidRPr="007238EF">
              <w:rPr>
                <w:rFonts w:eastAsia="Calibri"/>
                <w:lang w:val="en-US" w:eastAsia="en-US"/>
              </w:rPr>
              <w:t>8</w:t>
            </w:r>
            <w:r w:rsidR="00462B08" w:rsidRPr="007238EF">
              <w:rPr>
                <w:rFonts w:eastAsia="Calibri"/>
                <w:lang w:val="en-US" w:eastAsia="en-US"/>
              </w:rPr>
              <w:t xml:space="preserve"> on potential solutions to further reduce RedCap UE complexity</w:t>
            </w:r>
            <w:r w:rsidR="00462B08" w:rsidRPr="007238EF">
              <w:rPr>
                <w:rFonts w:eastAsia="Calibri"/>
                <w:lang w:val="en-US" w:eastAsia="en-US"/>
              </w:rPr>
              <w:tab/>
              <w:t>Moderator (Ericsson)</w:t>
            </w:r>
          </w:p>
          <w:p w14:paraId="46B2E71B" w14:textId="77777777" w:rsidR="00462B08" w:rsidRPr="00045394" w:rsidRDefault="00462B08" w:rsidP="00462B08">
            <w:pPr>
              <w:overflowPunct/>
              <w:autoSpaceDE/>
              <w:autoSpaceDN/>
              <w:adjustRightInd/>
              <w:spacing w:after="0"/>
              <w:textAlignment w:val="auto"/>
              <w:rPr>
                <w:rFonts w:eastAsia="Calibri"/>
                <w:lang w:val="en-US" w:eastAsia="en-US"/>
              </w:rPr>
            </w:pPr>
          </w:p>
          <w:p w14:paraId="7BD340A5" w14:textId="19E20015" w:rsidR="00872D61" w:rsidRPr="00872D61" w:rsidRDefault="00872D61" w:rsidP="00872D61">
            <w:pPr>
              <w:overflowPunct/>
              <w:autoSpaceDE/>
              <w:autoSpaceDN/>
              <w:adjustRightInd/>
              <w:spacing w:after="0"/>
              <w:textAlignment w:val="auto"/>
              <w:rPr>
                <w:rFonts w:ascii="Times" w:eastAsia="Batang" w:hAnsi="Times"/>
                <w:b/>
                <w:bCs/>
                <w:szCs w:val="24"/>
                <w:lang w:val="en-US" w:eastAsia="en-US"/>
              </w:rPr>
            </w:pPr>
            <w:r w:rsidRPr="00872D61">
              <w:rPr>
                <w:rFonts w:ascii="Times" w:eastAsia="Batang" w:hAnsi="Times"/>
                <w:b/>
                <w:szCs w:val="24"/>
                <w:lang w:val="en-US" w:eastAsia="en-US"/>
              </w:rPr>
              <w:t>Conclusion</w:t>
            </w:r>
          </w:p>
          <w:p w14:paraId="7263F08D"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Complexity reduction estimates are averaged as R17 over the results provided by the sourcing companies</w:t>
            </w:r>
          </w:p>
          <w:p w14:paraId="7F103FBD" w14:textId="77777777" w:rsidR="00872D61" w:rsidRPr="00872D61" w:rsidRDefault="00872D61" w:rsidP="00872D61">
            <w:pPr>
              <w:overflowPunct/>
              <w:autoSpaceDE/>
              <w:autoSpaceDN/>
              <w:adjustRightInd/>
              <w:spacing w:after="0"/>
              <w:textAlignment w:val="auto"/>
              <w:rPr>
                <w:rFonts w:ascii="Times" w:eastAsia="Batang" w:hAnsi="Times"/>
                <w:b/>
                <w:bCs/>
                <w:szCs w:val="24"/>
                <w:lang w:val="en-US" w:eastAsia="en-US"/>
              </w:rPr>
            </w:pPr>
          </w:p>
          <w:p w14:paraId="2D6A32DE" w14:textId="77777777" w:rsidR="00872D61" w:rsidRPr="00872D61" w:rsidRDefault="00872D61" w:rsidP="00872D61">
            <w:pPr>
              <w:overflowPunct/>
              <w:autoSpaceDE/>
              <w:autoSpaceDN/>
              <w:adjustRightInd/>
              <w:spacing w:after="0"/>
              <w:textAlignment w:val="auto"/>
              <w:rPr>
                <w:rFonts w:ascii="Times" w:eastAsia="Batang" w:hAnsi="Times"/>
                <w:b/>
                <w:bCs/>
                <w:szCs w:val="24"/>
                <w:lang w:val="en-US" w:eastAsia="en-US"/>
              </w:rPr>
            </w:pPr>
            <w:r w:rsidRPr="00872D61">
              <w:rPr>
                <w:rFonts w:ascii="Times" w:eastAsia="Batang" w:hAnsi="Times"/>
                <w:b/>
                <w:szCs w:val="24"/>
                <w:lang w:val="en-US" w:eastAsia="en-US"/>
              </w:rPr>
              <w:t>Conclusion</w:t>
            </w:r>
          </w:p>
          <w:p w14:paraId="5E2E3634"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The table formats used in the 7 tables with complexity reduction estimates for the BW options listed in the end of Section 7.2.2 in R1-2207731 are used as a baseline text for TR 38.865.</w:t>
            </w:r>
          </w:p>
          <w:p w14:paraId="2DE254A4" w14:textId="77777777" w:rsidR="00872D61" w:rsidRPr="00872D61" w:rsidRDefault="00872D61" w:rsidP="00872D61">
            <w:pPr>
              <w:overflowPunct/>
              <w:autoSpaceDE/>
              <w:autoSpaceDN/>
              <w:adjustRightInd/>
              <w:spacing w:after="0"/>
              <w:textAlignment w:val="auto"/>
              <w:rPr>
                <w:rFonts w:ascii="Times" w:eastAsia="DengXian" w:hAnsi="Times"/>
                <w:szCs w:val="24"/>
                <w:lang w:val="en-US" w:eastAsia="zh-CN"/>
              </w:rPr>
            </w:pPr>
            <w:r w:rsidRPr="00872D61">
              <w:rPr>
                <w:rFonts w:ascii="Times" w:eastAsia="DengXian" w:hAnsi="Times" w:hint="eastAsia"/>
                <w:szCs w:val="24"/>
                <w:lang w:val="en-US" w:eastAsia="zh-CN"/>
              </w:rPr>
              <w:t>N</w:t>
            </w:r>
            <w:r w:rsidRPr="00872D61">
              <w:rPr>
                <w:rFonts w:ascii="Times" w:eastAsia="DengXian" w:hAnsi="Times"/>
                <w:szCs w:val="24"/>
                <w:lang w:val="en-US" w:eastAsia="zh-CN"/>
              </w:rPr>
              <w:t>ote: values in the table may be updated</w:t>
            </w:r>
          </w:p>
          <w:p w14:paraId="5ED5D2B2" w14:textId="77777777" w:rsidR="00872D61" w:rsidRPr="00872D61" w:rsidRDefault="00872D61" w:rsidP="00872D61">
            <w:pPr>
              <w:overflowPunct/>
              <w:autoSpaceDE/>
              <w:autoSpaceDN/>
              <w:adjustRightInd/>
              <w:spacing w:after="0"/>
              <w:textAlignment w:val="auto"/>
              <w:rPr>
                <w:rFonts w:ascii="Times" w:eastAsia="Batang" w:hAnsi="Times"/>
                <w:b/>
                <w:bCs/>
                <w:szCs w:val="24"/>
                <w:lang w:val="en-US" w:eastAsia="en-US"/>
              </w:rPr>
            </w:pPr>
          </w:p>
          <w:p w14:paraId="4C00DC91" w14:textId="77777777" w:rsidR="00872D61" w:rsidRPr="00872D61" w:rsidRDefault="00872D61" w:rsidP="00872D61">
            <w:pPr>
              <w:overflowPunct/>
              <w:autoSpaceDE/>
              <w:autoSpaceDN/>
              <w:adjustRightInd/>
              <w:spacing w:after="0"/>
              <w:textAlignment w:val="auto"/>
              <w:rPr>
                <w:rFonts w:ascii="Times" w:eastAsia="Batang" w:hAnsi="Times"/>
                <w:b/>
                <w:bCs/>
                <w:szCs w:val="24"/>
                <w:lang w:val="en-US" w:eastAsia="en-US"/>
              </w:rPr>
            </w:pPr>
            <w:r w:rsidRPr="00872D61">
              <w:rPr>
                <w:rFonts w:ascii="Times" w:eastAsia="Batang" w:hAnsi="Times"/>
                <w:b/>
                <w:szCs w:val="24"/>
                <w:lang w:val="en-US" w:eastAsia="en-US"/>
              </w:rPr>
              <w:t>Conclusion</w:t>
            </w:r>
          </w:p>
          <w:p w14:paraId="581A81B6"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The table formats used in the 7 tables with complexity reduction estimates for the PR options listed in the end of Section 7.3.2 in R1-2207731 are used as a baseline text for TR 38.865.</w:t>
            </w:r>
          </w:p>
          <w:p w14:paraId="0BEF178F" w14:textId="77777777" w:rsidR="00872D61" w:rsidRPr="00872D61" w:rsidRDefault="00872D61" w:rsidP="00872D61">
            <w:pPr>
              <w:overflowPunct/>
              <w:autoSpaceDE/>
              <w:autoSpaceDN/>
              <w:adjustRightInd/>
              <w:spacing w:after="0"/>
              <w:textAlignment w:val="auto"/>
              <w:rPr>
                <w:rFonts w:ascii="Times" w:eastAsia="DengXian" w:hAnsi="Times"/>
                <w:szCs w:val="24"/>
                <w:lang w:val="en-US" w:eastAsia="zh-CN"/>
              </w:rPr>
            </w:pPr>
            <w:r w:rsidRPr="00872D61">
              <w:rPr>
                <w:rFonts w:ascii="Times" w:eastAsia="DengXian" w:hAnsi="Times" w:hint="eastAsia"/>
                <w:szCs w:val="24"/>
                <w:lang w:val="en-US" w:eastAsia="zh-CN"/>
              </w:rPr>
              <w:t>N</w:t>
            </w:r>
            <w:r w:rsidRPr="00872D61">
              <w:rPr>
                <w:rFonts w:ascii="Times" w:eastAsia="DengXian" w:hAnsi="Times"/>
                <w:szCs w:val="24"/>
                <w:lang w:val="en-US" w:eastAsia="zh-CN"/>
              </w:rPr>
              <w:t>ote: values in the table may be updated</w:t>
            </w:r>
          </w:p>
          <w:p w14:paraId="6E6786C3" w14:textId="77777777" w:rsidR="00872D61" w:rsidRPr="00872D61" w:rsidRDefault="00872D61" w:rsidP="00872D61">
            <w:pPr>
              <w:overflowPunct/>
              <w:autoSpaceDE/>
              <w:autoSpaceDN/>
              <w:adjustRightInd/>
              <w:spacing w:after="0"/>
              <w:textAlignment w:val="auto"/>
              <w:rPr>
                <w:rFonts w:ascii="Times" w:eastAsia="Batang" w:hAnsi="Times"/>
                <w:b/>
                <w:bCs/>
                <w:szCs w:val="24"/>
                <w:lang w:val="en-US" w:eastAsia="en-US"/>
              </w:rPr>
            </w:pPr>
          </w:p>
          <w:p w14:paraId="14A9E16D" w14:textId="77777777" w:rsidR="00872D61" w:rsidRPr="00872D61" w:rsidRDefault="00872D61" w:rsidP="00872D61">
            <w:pPr>
              <w:overflowPunct/>
              <w:autoSpaceDE/>
              <w:autoSpaceDN/>
              <w:adjustRightInd/>
              <w:spacing w:after="0"/>
              <w:textAlignment w:val="auto"/>
              <w:rPr>
                <w:rFonts w:ascii="Times" w:eastAsia="Batang" w:hAnsi="Times"/>
                <w:b/>
                <w:bCs/>
                <w:szCs w:val="24"/>
                <w:lang w:val="en-US" w:eastAsia="en-US"/>
              </w:rPr>
            </w:pPr>
            <w:r w:rsidRPr="00872D61">
              <w:rPr>
                <w:rFonts w:ascii="Times" w:eastAsia="Batang" w:hAnsi="Times"/>
                <w:b/>
                <w:szCs w:val="24"/>
                <w:lang w:val="en-US" w:eastAsia="en-US"/>
              </w:rPr>
              <w:t>Conclusion</w:t>
            </w:r>
          </w:p>
          <w:p w14:paraId="5439CC5E"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The table format used in the table with complexity reduction estimates achieved by combinations of UE complexity reduction features listed in the end of Section 7.5.2 in R1-2207731 is used as a baseline text for TR 38.865.</w:t>
            </w:r>
          </w:p>
          <w:p w14:paraId="48620DB6" w14:textId="77777777" w:rsidR="00872D61" w:rsidRPr="00872D61" w:rsidRDefault="00872D61" w:rsidP="00872D61">
            <w:pPr>
              <w:overflowPunct/>
              <w:autoSpaceDE/>
              <w:autoSpaceDN/>
              <w:adjustRightInd/>
              <w:spacing w:after="0"/>
              <w:textAlignment w:val="auto"/>
              <w:rPr>
                <w:rFonts w:ascii="Times" w:eastAsia="DengXian" w:hAnsi="Times"/>
                <w:szCs w:val="24"/>
                <w:lang w:val="en-US" w:eastAsia="zh-CN"/>
              </w:rPr>
            </w:pPr>
            <w:r w:rsidRPr="00872D61">
              <w:rPr>
                <w:rFonts w:ascii="Times" w:eastAsia="DengXian" w:hAnsi="Times" w:hint="eastAsia"/>
                <w:szCs w:val="24"/>
                <w:lang w:val="en-US" w:eastAsia="zh-CN"/>
              </w:rPr>
              <w:t>N</w:t>
            </w:r>
            <w:r w:rsidRPr="00872D61">
              <w:rPr>
                <w:rFonts w:ascii="Times" w:eastAsia="DengXian" w:hAnsi="Times"/>
                <w:szCs w:val="24"/>
                <w:lang w:val="en-US" w:eastAsia="zh-CN"/>
              </w:rPr>
              <w:t>ote 1: values in the table may be updated</w:t>
            </w:r>
          </w:p>
          <w:p w14:paraId="74B4D79B" w14:textId="77777777" w:rsidR="00872D61" w:rsidRPr="00872D61" w:rsidRDefault="00872D61" w:rsidP="00872D61">
            <w:pPr>
              <w:overflowPunct/>
              <w:autoSpaceDE/>
              <w:autoSpaceDN/>
              <w:adjustRightInd/>
              <w:spacing w:after="0"/>
              <w:textAlignment w:val="auto"/>
              <w:rPr>
                <w:rFonts w:ascii="Times" w:eastAsia="DengXian" w:hAnsi="Times"/>
                <w:b/>
                <w:bCs/>
                <w:szCs w:val="24"/>
                <w:lang w:val="en-US" w:eastAsia="zh-CN"/>
              </w:rPr>
            </w:pPr>
          </w:p>
          <w:p w14:paraId="58C04301" w14:textId="77777777" w:rsidR="00872D61" w:rsidRPr="00872D61" w:rsidRDefault="00872D61" w:rsidP="00872D61">
            <w:pPr>
              <w:overflowPunct/>
              <w:autoSpaceDE/>
              <w:autoSpaceDN/>
              <w:adjustRightInd/>
              <w:spacing w:after="0"/>
              <w:textAlignment w:val="auto"/>
              <w:rPr>
                <w:rFonts w:ascii="Times" w:eastAsia="Batang" w:hAnsi="Times"/>
                <w:b/>
                <w:bCs/>
                <w:szCs w:val="24"/>
                <w:highlight w:val="green"/>
                <w:lang w:val="en-US" w:eastAsia="en-US"/>
              </w:rPr>
            </w:pPr>
            <w:r w:rsidRPr="00872D61">
              <w:rPr>
                <w:rFonts w:ascii="Times" w:eastAsia="Batang" w:hAnsi="Times"/>
                <w:b/>
                <w:szCs w:val="24"/>
                <w:highlight w:val="green"/>
                <w:lang w:val="en-US" w:eastAsia="en-US"/>
              </w:rPr>
              <w:t>Agreement</w:t>
            </w:r>
            <w:r w:rsidRPr="00872D61">
              <w:rPr>
                <w:rFonts w:ascii="Times" w:eastAsia="Batang" w:hAnsi="Times"/>
                <w:b/>
                <w:bCs/>
                <w:szCs w:val="24"/>
                <w:highlight w:val="green"/>
                <w:lang w:val="en-US" w:eastAsia="en-US"/>
              </w:rPr>
              <w:t xml:space="preserve"> </w:t>
            </w:r>
          </w:p>
          <w:p w14:paraId="62D75434"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Use the following TP on evaluation methodology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1"/>
            </w:tblGrid>
            <w:tr w:rsidR="00872D61" w:rsidRPr="00872D61" w14:paraId="4514DD13" w14:textId="77777777" w:rsidTr="00BC297B">
              <w:tc>
                <w:tcPr>
                  <w:tcW w:w="7921" w:type="dxa"/>
                  <w:shd w:val="clear" w:color="auto" w:fill="auto"/>
                </w:tcPr>
                <w:p w14:paraId="79C63CBB" w14:textId="77777777" w:rsidR="00872D61" w:rsidRPr="00872D61" w:rsidRDefault="00872D61" w:rsidP="00872D61">
                  <w:pPr>
                    <w:overflowPunct/>
                    <w:autoSpaceDE/>
                    <w:autoSpaceDN/>
                    <w:adjustRightInd/>
                    <w:spacing w:after="0"/>
                    <w:textAlignment w:val="auto"/>
                    <w:rPr>
                      <w:rFonts w:ascii="Times" w:eastAsia="DengXian" w:hAnsi="Times"/>
                      <w:szCs w:val="24"/>
                      <w:lang w:val="en-US" w:eastAsia="zh-CN"/>
                    </w:rPr>
                  </w:pPr>
                  <w:r w:rsidRPr="00872D61">
                    <w:rPr>
                      <w:rFonts w:ascii="Times" w:eastAsia="Microsoft YaHei UI" w:hAnsi="Times"/>
                      <w:color w:val="000000"/>
                      <w:szCs w:val="24"/>
                      <w:lang w:val="en-US" w:eastAsia="zh-CN"/>
                    </w:rPr>
                    <w:t xml:space="preserve">For cost/complexity reduction estimation, the detailed cost breakdown for the Rel-15 reference NR devices (as provided in Table 6.1-1 in TR 38.875) is reused, where </w:t>
                  </w:r>
                  <w:r w:rsidRPr="00872D61">
                    <w:rPr>
                      <w:rFonts w:ascii="Times" w:eastAsia="Calibri" w:hAnsi="Times"/>
                      <w:szCs w:val="24"/>
                      <w:lang w:val="en-US" w:eastAsia="ja-JP"/>
                    </w:rPr>
                    <w:t>the RF-to-baseband cost ratio was assumed to be 40:60 for an FR1 UE.</w:t>
                  </w:r>
                  <w:r w:rsidRPr="00872D61">
                    <w:rPr>
                      <w:rFonts w:ascii="Times" w:eastAsia="Microsoft YaHei UI" w:hAnsi="Times"/>
                      <w:color w:val="000000"/>
                      <w:szCs w:val="24"/>
                      <w:lang w:val="en-US" w:eastAsia="zh-CN"/>
                    </w:rPr>
                    <w:t xml:space="preserve"> For comparison with a Rel-17 baseline when evaluating the potential Rel-18 UE complexity reduction features, the Rel-17 RedCap UE supports 20 MHz, 1 Rx, 1 layer, DL 64QAM, UL 64QAM, FDD or TDD. In addition, cases with 2 Rx</w:t>
                  </w:r>
                  <w:r w:rsidRPr="00872D61">
                    <w:rPr>
                      <w:rFonts w:ascii="Times" w:eastAsia="Microsoft YaHei UI" w:hAnsi="Times"/>
                      <w:color w:val="FF0000"/>
                      <w:szCs w:val="24"/>
                      <w:lang w:val="en-US" w:eastAsia="zh-CN"/>
                    </w:rPr>
                    <w:t>, 2 MIMO layers,</w:t>
                  </w:r>
                  <w:r w:rsidRPr="00872D61">
                    <w:rPr>
                      <w:rFonts w:ascii="Times" w:eastAsia="Microsoft YaHei UI" w:hAnsi="Times"/>
                      <w:color w:val="000000"/>
                      <w:szCs w:val="24"/>
                      <w:lang w:val="en-US" w:eastAsia="zh-CN"/>
                    </w:rPr>
                    <w:t xml:space="preserve"> and HD-FDD features are optionally evaluated. In all comparisons, the </w:t>
                  </w:r>
                  <w:r w:rsidRPr="00872D61">
                    <w:rPr>
                      <w:rFonts w:ascii="Times" w:eastAsia="Microsoft YaHei UI" w:hAnsi="Times"/>
                      <w:color w:val="FF0000"/>
                      <w:szCs w:val="24"/>
                      <w:lang w:val="en-US" w:eastAsia="zh-CN"/>
                    </w:rPr>
                    <w:t>Rel-17 RedCap UEs and the potential Rel-18</w:t>
                  </w:r>
                  <w:r w:rsidRPr="00872D61">
                    <w:rPr>
                      <w:rFonts w:ascii="Times" w:eastAsia="Microsoft YaHei UI" w:hAnsi="Times"/>
                      <w:color w:val="000000"/>
                      <w:szCs w:val="24"/>
                      <w:lang w:val="en-US" w:eastAsia="zh-CN"/>
                    </w:rPr>
                    <w:t xml:space="preserve"> UEs being compared have the same number of antenna branches, the same number of layers, the same maximum supported modulation order, and the same duplex mode (among HD-FDD, FD-FDD, and TDD).</w:t>
                  </w:r>
                </w:p>
              </w:tc>
            </w:tr>
          </w:tbl>
          <w:p w14:paraId="4C720794" w14:textId="77777777" w:rsidR="00872D61" w:rsidRPr="00872D61" w:rsidRDefault="00872D61" w:rsidP="00872D61">
            <w:pPr>
              <w:overflowPunct/>
              <w:autoSpaceDE/>
              <w:autoSpaceDN/>
              <w:adjustRightInd/>
              <w:spacing w:after="0"/>
              <w:textAlignment w:val="auto"/>
              <w:rPr>
                <w:rFonts w:ascii="Times" w:eastAsia="DengXian" w:hAnsi="Times"/>
                <w:b/>
                <w:bCs/>
                <w:szCs w:val="24"/>
                <w:lang w:eastAsia="zh-CN"/>
              </w:rPr>
            </w:pPr>
          </w:p>
          <w:p w14:paraId="4D99A543" w14:textId="77777777" w:rsidR="00872D61" w:rsidRPr="00872D61" w:rsidRDefault="00872D61" w:rsidP="00872D61">
            <w:pPr>
              <w:overflowPunct/>
              <w:autoSpaceDE/>
              <w:autoSpaceDN/>
              <w:adjustRightInd/>
              <w:spacing w:after="0"/>
              <w:textAlignment w:val="auto"/>
              <w:rPr>
                <w:rFonts w:ascii="Times" w:eastAsia="Batang" w:hAnsi="Times"/>
                <w:b/>
                <w:bCs/>
                <w:szCs w:val="24"/>
                <w:highlight w:val="green"/>
                <w:lang w:val="en-US" w:eastAsia="en-US"/>
              </w:rPr>
            </w:pPr>
            <w:r w:rsidRPr="00872D61">
              <w:rPr>
                <w:rFonts w:ascii="Times" w:eastAsia="Batang" w:hAnsi="Times"/>
                <w:b/>
                <w:szCs w:val="24"/>
                <w:highlight w:val="green"/>
                <w:lang w:val="en-US" w:eastAsia="en-US"/>
              </w:rPr>
              <w:t>Agreement</w:t>
            </w:r>
            <w:r w:rsidRPr="00872D61">
              <w:rPr>
                <w:rFonts w:ascii="Times" w:eastAsia="Batang" w:hAnsi="Times"/>
                <w:b/>
                <w:bCs/>
                <w:szCs w:val="24"/>
                <w:highlight w:val="green"/>
                <w:lang w:val="en-US" w:eastAsia="en-US"/>
              </w:rPr>
              <w:t xml:space="preserve"> </w:t>
            </w:r>
          </w:p>
          <w:p w14:paraId="1A65D5C8"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1"/>
            </w:tblGrid>
            <w:tr w:rsidR="00872D61" w:rsidRPr="00872D61" w14:paraId="3E863AF9" w14:textId="77777777" w:rsidTr="00BC297B">
              <w:tc>
                <w:tcPr>
                  <w:tcW w:w="7921" w:type="dxa"/>
                  <w:shd w:val="clear" w:color="auto" w:fill="auto"/>
                </w:tcPr>
                <w:p w14:paraId="4FC71659" w14:textId="03F55580" w:rsidR="00872D61" w:rsidRDefault="00872D61" w:rsidP="00872D61">
                  <w:pPr>
                    <w:overflowPunct/>
                    <w:autoSpaceDE/>
                    <w:autoSpaceDN/>
                    <w:adjustRightInd/>
                    <w:spacing w:after="0"/>
                    <w:textAlignment w:val="auto"/>
                    <w:rPr>
                      <w:rFonts w:ascii="Times" w:eastAsia="DengXian" w:hAnsi="Times"/>
                      <w:szCs w:val="24"/>
                      <w:lang w:eastAsia="en-US"/>
                    </w:rPr>
                  </w:pPr>
                  <w:r w:rsidRPr="00872D61">
                    <w:rPr>
                      <w:rFonts w:ascii="Times" w:eastAsia="DengXian" w:hAnsi="Times"/>
                      <w:szCs w:val="24"/>
                      <w:lang w:eastAsia="en-US"/>
                    </w:rPr>
                    <w:t>The following UE complexity reduction techniques have been studied:</w:t>
                  </w:r>
                </w:p>
                <w:p w14:paraId="75DDBD94" w14:textId="77777777" w:rsidR="00872D61" w:rsidRPr="00872D61" w:rsidRDefault="00872D61" w:rsidP="00872D61">
                  <w:pPr>
                    <w:overflowPunct/>
                    <w:autoSpaceDE/>
                    <w:autoSpaceDN/>
                    <w:adjustRightInd/>
                    <w:spacing w:after="0"/>
                    <w:textAlignment w:val="auto"/>
                    <w:rPr>
                      <w:rFonts w:ascii="Times" w:eastAsia="DengXian" w:hAnsi="Times"/>
                      <w:szCs w:val="24"/>
                      <w:lang w:eastAsia="en-US"/>
                    </w:rPr>
                  </w:pPr>
                </w:p>
                <w:p w14:paraId="23B1331E" w14:textId="77777777" w:rsidR="00872D61" w:rsidRPr="00872D61" w:rsidRDefault="00872D61" w:rsidP="00872D61">
                  <w:pPr>
                    <w:overflowPunct/>
                    <w:autoSpaceDE/>
                    <w:autoSpaceDN/>
                    <w:adjustRightInd/>
                    <w:spacing w:after="0"/>
                    <w:ind w:left="568" w:hanging="284"/>
                    <w:textAlignment w:val="auto"/>
                    <w:rPr>
                      <w:rFonts w:ascii="Times" w:eastAsia="DengXian" w:hAnsi="Times"/>
                      <w:szCs w:val="24"/>
                      <w:lang w:eastAsia="en-US"/>
                    </w:rPr>
                  </w:pPr>
                  <w:r w:rsidRPr="00872D61">
                    <w:rPr>
                      <w:rFonts w:ascii="Times" w:eastAsia="DengXian" w:hAnsi="Times"/>
                      <w:szCs w:val="24"/>
                      <w:lang w:eastAsia="en-US"/>
                    </w:rPr>
                    <w:t>-</w:t>
                  </w:r>
                  <w:r w:rsidRPr="00872D61">
                    <w:rPr>
                      <w:rFonts w:ascii="Times" w:eastAsia="DengXian" w:hAnsi="Times"/>
                      <w:szCs w:val="24"/>
                      <w:lang w:eastAsia="en-US"/>
                    </w:rPr>
                    <w:tab/>
                    <w:t>Further UE bandwidth reduction</w:t>
                  </w:r>
                </w:p>
                <w:p w14:paraId="6002D71E" w14:textId="77777777" w:rsidR="00872D61" w:rsidRPr="00872D61" w:rsidRDefault="00872D61" w:rsidP="00872D61">
                  <w:pPr>
                    <w:overflowPunct/>
                    <w:autoSpaceDE/>
                    <w:autoSpaceDN/>
                    <w:adjustRightInd/>
                    <w:spacing w:after="0"/>
                    <w:ind w:left="568" w:hanging="284"/>
                    <w:textAlignment w:val="auto"/>
                    <w:rPr>
                      <w:rFonts w:ascii="Times" w:eastAsia="DengXian" w:hAnsi="Times"/>
                      <w:szCs w:val="24"/>
                      <w:lang w:eastAsia="en-US"/>
                    </w:rPr>
                  </w:pPr>
                  <w:r w:rsidRPr="00872D61">
                    <w:rPr>
                      <w:rFonts w:ascii="Times" w:eastAsia="DengXian" w:hAnsi="Times"/>
                      <w:szCs w:val="24"/>
                      <w:lang w:eastAsia="en-US"/>
                    </w:rPr>
                    <w:t>-</w:t>
                  </w:r>
                  <w:r w:rsidRPr="00872D61">
                    <w:rPr>
                      <w:rFonts w:ascii="Times" w:eastAsia="DengXian" w:hAnsi="Times"/>
                      <w:szCs w:val="24"/>
                      <w:lang w:eastAsia="en-US"/>
                    </w:rPr>
                    <w:tab/>
                    <w:t>Further UE peak rate reduction</w:t>
                  </w:r>
                </w:p>
                <w:p w14:paraId="68039634" w14:textId="77777777" w:rsidR="00872D61" w:rsidRPr="00872D61" w:rsidRDefault="00872D61" w:rsidP="00872D61">
                  <w:pPr>
                    <w:overflowPunct/>
                    <w:autoSpaceDE/>
                    <w:autoSpaceDN/>
                    <w:adjustRightInd/>
                    <w:spacing w:after="0"/>
                    <w:ind w:left="568" w:hanging="284"/>
                    <w:textAlignment w:val="auto"/>
                    <w:rPr>
                      <w:rFonts w:ascii="Times" w:eastAsia="DengXian" w:hAnsi="Times"/>
                      <w:szCs w:val="24"/>
                      <w:lang w:eastAsia="en-US"/>
                    </w:rPr>
                  </w:pPr>
                  <w:r w:rsidRPr="00872D61">
                    <w:rPr>
                      <w:rFonts w:ascii="Times" w:eastAsia="DengXian" w:hAnsi="Times"/>
                      <w:szCs w:val="24"/>
                      <w:lang w:eastAsia="en-US"/>
                    </w:rPr>
                    <w:t>-</w:t>
                  </w:r>
                  <w:r w:rsidRPr="00872D61">
                    <w:rPr>
                      <w:rFonts w:ascii="Times" w:eastAsia="DengXian" w:hAnsi="Times"/>
                      <w:szCs w:val="24"/>
                      <w:lang w:eastAsia="en-US"/>
                    </w:rPr>
                    <w:tab/>
                    <w:t>Relaxed UE processing timeline</w:t>
                  </w:r>
                </w:p>
                <w:p w14:paraId="54F63252" w14:textId="77777777" w:rsidR="00872D61" w:rsidRDefault="00872D61" w:rsidP="00872D61">
                  <w:pPr>
                    <w:overflowPunct/>
                    <w:autoSpaceDE/>
                    <w:autoSpaceDN/>
                    <w:adjustRightInd/>
                    <w:spacing w:after="0"/>
                    <w:textAlignment w:val="auto"/>
                    <w:rPr>
                      <w:rFonts w:ascii="Times" w:eastAsia="DengXian" w:hAnsi="Times"/>
                      <w:szCs w:val="24"/>
                      <w:lang w:eastAsia="en-US"/>
                    </w:rPr>
                  </w:pPr>
                </w:p>
                <w:p w14:paraId="4C1BF6F7" w14:textId="67DE447C" w:rsidR="00872D61" w:rsidRDefault="00872D61" w:rsidP="00872D61">
                  <w:pPr>
                    <w:overflowPunct/>
                    <w:autoSpaceDE/>
                    <w:autoSpaceDN/>
                    <w:adjustRightInd/>
                    <w:spacing w:after="0"/>
                    <w:textAlignment w:val="auto"/>
                    <w:rPr>
                      <w:rFonts w:ascii="Times" w:eastAsia="DengXian" w:hAnsi="Times"/>
                      <w:szCs w:val="24"/>
                      <w:lang w:eastAsia="en-US"/>
                    </w:rPr>
                  </w:pPr>
                  <w:r w:rsidRPr="00872D61">
                    <w:rPr>
                      <w:rFonts w:ascii="Times" w:eastAsia="DengXian" w:hAnsi="Times"/>
                      <w:szCs w:val="24"/>
                      <w:lang w:eastAsia="en-US"/>
                    </w:rPr>
                    <w:t xml:space="preserve">The evaluation results for each one of the studied individual UE complexity reduction techniques are captured in clauses 7.2 through 7.4, respectively. </w:t>
                  </w:r>
                  <w:r w:rsidRPr="00872D61">
                    <w:rPr>
                      <w:rFonts w:ascii="Times" w:eastAsia="DengXian" w:hAnsi="Times"/>
                      <w:color w:val="FF0000"/>
                      <w:szCs w:val="24"/>
                      <w:lang w:eastAsia="en-US"/>
                    </w:rPr>
                    <w:t xml:space="preserve">For relaxed UE processing timeline, analysis is provided in clause 7.4, while </w:t>
                  </w:r>
                  <w:r w:rsidRPr="00872D61">
                    <w:rPr>
                      <w:rFonts w:ascii="Times" w:eastAsia="DengXian" w:hAnsi="Times"/>
                      <w:color w:val="7030A0"/>
                      <w:szCs w:val="24"/>
                      <w:lang w:eastAsia="en-US"/>
                    </w:rPr>
                    <w:t>complexity</w:t>
                  </w:r>
                  <w:r w:rsidRPr="00872D61">
                    <w:rPr>
                      <w:rFonts w:ascii="Times" w:eastAsia="DengXian" w:hAnsi="Times"/>
                      <w:color w:val="FF0000"/>
                      <w:szCs w:val="24"/>
                      <w:lang w:eastAsia="en-US"/>
                    </w:rPr>
                    <w:t xml:space="preserve"> evaluations are provided only in combination with other techniques in clause 7.5 where </w:t>
                  </w:r>
                  <w:r w:rsidRPr="00872D61">
                    <w:rPr>
                      <w:rFonts w:ascii="Times" w:eastAsia="DengXian" w:hAnsi="Times"/>
                      <w:color w:val="7030A0"/>
                      <w:szCs w:val="24"/>
                      <w:lang w:eastAsia="en-US"/>
                    </w:rPr>
                    <w:t>the</w:t>
                  </w:r>
                  <w:r w:rsidRPr="00872D61">
                    <w:rPr>
                      <w:rFonts w:ascii="Times" w:eastAsia="DengXian" w:hAnsi="Times"/>
                      <w:szCs w:val="24"/>
                      <w:lang w:eastAsia="en-US"/>
                    </w:rPr>
                    <w:t xml:space="preserve"> properties of combinations of different individual UE complexity reduction techniques are described</w:t>
                  </w:r>
                  <w:r w:rsidRPr="00872D61">
                    <w:rPr>
                      <w:rFonts w:ascii="Times" w:eastAsia="DengXian" w:hAnsi="Times"/>
                      <w:strike/>
                      <w:color w:val="FF0000"/>
                      <w:szCs w:val="24"/>
                      <w:lang w:eastAsia="en-US"/>
                    </w:rPr>
                    <w:t xml:space="preserve"> in clause 7.5</w:t>
                  </w:r>
                  <w:r w:rsidRPr="00872D61">
                    <w:rPr>
                      <w:rFonts w:ascii="Times" w:eastAsia="DengXian" w:hAnsi="Times"/>
                      <w:szCs w:val="24"/>
                      <w:lang w:eastAsia="en-US"/>
                    </w:rPr>
                    <w:t>. The evaluation of the potential coverage impacts is described in clause 8. Recommendations based on the evaluations are captured in clause 9.</w:t>
                  </w:r>
                </w:p>
                <w:p w14:paraId="6CA62FD7" w14:textId="4A161477" w:rsidR="00872D61" w:rsidRPr="00872D61" w:rsidRDefault="00872D61" w:rsidP="00872D61">
                  <w:pPr>
                    <w:overflowPunct/>
                    <w:autoSpaceDE/>
                    <w:autoSpaceDN/>
                    <w:adjustRightInd/>
                    <w:spacing w:after="0"/>
                    <w:textAlignment w:val="auto"/>
                    <w:rPr>
                      <w:rFonts w:ascii="DengXian" w:eastAsia="DengXian" w:hAnsi="DengXian"/>
                      <w:szCs w:val="24"/>
                      <w:lang w:eastAsia="en-US"/>
                    </w:rPr>
                  </w:pPr>
                </w:p>
              </w:tc>
            </w:tr>
          </w:tbl>
          <w:p w14:paraId="65DCB49B" w14:textId="77777777" w:rsidR="00872D61" w:rsidRPr="00872D61" w:rsidRDefault="00872D61" w:rsidP="00872D61">
            <w:pPr>
              <w:overflowPunct/>
              <w:autoSpaceDE/>
              <w:autoSpaceDN/>
              <w:adjustRightInd/>
              <w:spacing w:after="0"/>
              <w:textAlignment w:val="auto"/>
              <w:rPr>
                <w:rFonts w:ascii="Times" w:eastAsia="DengXian" w:hAnsi="Times"/>
                <w:b/>
                <w:bCs/>
                <w:szCs w:val="24"/>
                <w:lang w:val="en-US" w:eastAsia="zh-CN"/>
              </w:rPr>
            </w:pPr>
          </w:p>
          <w:p w14:paraId="5F0989D4" w14:textId="77777777" w:rsidR="00872D61" w:rsidRPr="00872D61" w:rsidRDefault="00872D61" w:rsidP="00872D61">
            <w:pPr>
              <w:overflowPunct/>
              <w:autoSpaceDE/>
              <w:autoSpaceDN/>
              <w:adjustRightInd/>
              <w:spacing w:after="0"/>
              <w:textAlignment w:val="auto"/>
              <w:rPr>
                <w:rFonts w:ascii="Times" w:eastAsia="Batang" w:hAnsi="Times"/>
                <w:b/>
                <w:bCs/>
                <w:szCs w:val="24"/>
                <w:highlight w:val="green"/>
                <w:lang w:val="en-US" w:eastAsia="en-US"/>
              </w:rPr>
            </w:pPr>
            <w:r w:rsidRPr="00872D61">
              <w:rPr>
                <w:rFonts w:ascii="Times" w:eastAsia="Batang" w:hAnsi="Times"/>
                <w:b/>
                <w:szCs w:val="24"/>
                <w:highlight w:val="green"/>
                <w:lang w:val="en-US" w:eastAsia="en-US"/>
              </w:rPr>
              <w:t>Agreement</w:t>
            </w:r>
            <w:r w:rsidRPr="00872D61">
              <w:rPr>
                <w:rFonts w:ascii="Times" w:eastAsia="Batang" w:hAnsi="Times"/>
                <w:b/>
                <w:bCs/>
                <w:szCs w:val="24"/>
                <w:highlight w:val="green"/>
                <w:lang w:val="en-US" w:eastAsia="en-US"/>
              </w:rPr>
              <w:t xml:space="preserve"> </w:t>
            </w:r>
          </w:p>
          <w:p w14:paraId="0BF97CF6"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1"/>
            </w:tblGrid>
            <w:tr w:rsidR="00872D61" w:rsidRPr="00872D61" w14:paraId="70E63431" w14:textId="77777777" w:rsidTr="00BC297B">
              <w:tc>
                <w:tcPr>
                  <w:tcW w:w="7921" w:type="dxa"/>
                  <w:shd w:val="clear" w:color="auto" w:fill="auto"/>
                </w:tcPr>
                <w:p w14:paraId="7D3B8EE7" w14:textId="77777777" w:rsidR="00872D61" w:rsidRPr="00872D61" w:rsidRDefault="00872D61" w:rsidP="00872D61">
                  <w:pPr>
                    <w:overflowPunct/>
                    <w:autoSpaceDE/>
                    <w:autoSpaceDN/>
                    <w:adjustRightInd/>
                    <w:spacing w:after="0"/>
                    <w:textAlignment w:val="auto"/>
                    <w:rPr>
                      <w:rFonts w:ascii="DengXian" w:eastAsia="DengXian" w:hAnsi="DengXian"/>
                      <w:szCs w:val="24"/>
                      <w:lang w:eastAsia="en-US"/>
                    </w:rPr>
                  </w:pPr>
                  <w:r w:rsidRPr="00872D61">
                    <w:rPr>
                      <w:rFonts w:ascii="Times" w:eastAsia="DengXian" w:hAnsi="Times"/>
                      <w:szCs w:val="24"/>
                      <w:lang w:eastAsia="en-US"/>
                    </w:rPr>
                    <w:t xml:space="preserve">All BW and PR reduction options that </w:t>
                  </w:r>
                  <w:r w:rsidRPr="00872D61">
                    <w:rPr>
                      <w:rFonts w:ascii="Times" w:eastAsia="DengXian" w:hAnsi="Times"/>
                      <w:strike/>
                      <w:color w:val="7030A0"/>
                      <w:szCs w:val="24"/>
                      <w:lang w:eastAsia="en-US"/>
                    </w:rPr>
                    <w:t>reduce max TBS size to</w:t>
                  </w:r>
                  <w:r w:rsidRPr="00872D61">
                    <w:rPr>
                      <w:rFonts w:ascii="Times" w:eastAsia="DengXian" w:hAnsi="Times"/>
                      <w:szCs w:val="24"/>
                      <w:lang w:eastAsia="en-US"/>
                    </w:rPr>
                    <w:t xml:space="preserve"> correspond to target max 10 Mbps data rate result in reduction of </w:t>
                  </w:r>
                  <w:r w:rsidRPr="00872D61">
                    <w:rPr>
                      <w:rFonts w:ascii="Times" w:eastAsia="DengXian" w:hAnsi="Times"/>
                      <w:strike/>
                      <w:color w:val="7030A0"/>
                      <w:szCs w:val="24"/>
                      <w:lang w:eastAsia="en-US"/>
                    </w:rPr>
                    <w:t>L2 buffer</w:t>
                  </w:r>
                  <w:r w:rsidRPr="00872D61">
                    <w:rPr>
                      <w:rFonts w:ascii="Times" w:eastAsia="DengXian" w:hAnsi="Times"/>
                      <w:szCs w:val="24"/>
                      <w:lang w:eastAsia="en-US"/>
                    </w:rPr>
                    <w:t xml:space="preserve"> memory</w:t>
                  </w:r>
                  <w:r w:rsidRPr="00872D61">
                    <w:rPr>
                      <w:rFonts w:ascii="Times" w:eastAsia="DengXian" w:hAnsi="Times"/>
                      <w:color w:val="7030A0"/>
                      <w:szCs w:val="24"/>
                      <w:lang w:eastAsia="en-US"/>
                    </w:rPr>
                    <w:t xml:space="preserve"> size</w:t>
                  </w:r>
                  <w:r w:rsidRPr="00872D61">
                    <w:rPr>
                      <w:rFonts w:ascii="Times" w:eastAsia="DengXian" w:hAnsi="Times"/>
                      <w:szCs w:val="24"/>
                      <w:lang w:eastAsia="en-US"/>
                    </w:rPr>
                    <w:t xml:space="preserve">. </w:t>
                  </w:r>
                  <w:r w:rsidRPr="00872D61">
                    <w:rPr>
                      <w:rFonts w:ascii="Times" w:eastAsia="DengXian" w:hAnsi="Times"/>
                      <w:color w:val="7030A0"/>
                      <w:szCs w:val="24"/>
                      <w:lang w:eastAsia="en-US"/>
                    </w:rPr>
                    <w:t>The required L2 buffer size at the UE scales linearly with the UE peak data rate and with the UE bandwidth.</w:t>
                  </w:r>
                </w:p>
              </w:tc>
            </w:tr>
          </w:tbl>
          <w:p w14:paraId="4A6D3ACE"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p>
          <w:p w14:paraId="5B75C62E" w14:textId="77777777" w:rsidR="00872D61" w:rsidRPr="00872D61" w:rsidRDefault="00872D61" w:rsidP="00872D61">
            <w:pPr>
              <w:overflowPunct/>
              <w:autoSpaceDE/>
              <w:autoSpaceDN/>
              <w:adjustRightInd/>
              <w:spacing w:after="0"/>
              <w:textAlignment w:val="auto"/>
              <w:rPr>
                <w:rFonts w:ascii="Times" w:eastAsia="Batang" w:hAnsi="Times"/>
                <w:b/>
                <w:bCs/>
                <w:szCs w:val="24"/>
                <w:highlight w:val="green"/>
                <w:lang w:val="en-US" w:eastAsia="en-US"/>
              </w:rPr>
            </w:pPr>
            <w:r w:rsidRPr="00872D61">
              <w:rPr>
                <w:rFonts w:ascii="Times" w:eastAsia="Batang" w:hAnsi="Times"/>
                <w:b/>
                <w:szCs w:val="24"/>
                <w:highlight w:val="green"/>
                <w:lang w:val="en-US" w:eastAsia="en-US"/>
              </w:rPr>
              <w:t>Agreement</w:t>
            </w:r>
          </w:p>
          <w:p w14:paraId="5040A847"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1"/>
            </w:tblGrid>
            <w:tr w:rsidR="00872D61" w:rsidRPr="00872D61" w14:paraId="4D15C7A3" w14:textId="77777777" w:rsidTr="00BC297B">
              <w:tc>
                <w:tcPr>
                  <w:tcW w:w="7921" w:type="dxa"/>
                  <w:shd w:val="clear" w:color="auto" w:fill="auto"/>
                </w:tcPr>
                <w:p w14:paraId="5B849644" w14:textId="56BECBCD" w:rsid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In the study, the main UE bandwidth reduction options considered for FR1 are as follows:</w:t>
                  </w:r>
                </w:p>
                <w:p w14:paraId="709D6D2F" w14:textId="77777777" w:rsidR="00872D61" w:rsidRPr="00872D61" w:rsidRDefault="00872D61" w:rsidP="00872D61">
                  <w:pPr>
                    <w:overflowPunct/>
                    <w:autoSpaceDE/>
                    <w:autoSpaceDN/>
                    <w:adjustRightInd/>
                    <w:spacing w:after="0"/>
                    <w:textAlignment w:val="auto"/>
                    <w:rPr>
                      <w:rFonts w:ascii="Times" w:hAnsi="Times"/>
                      <w:szCs w:val="24"/>
                      <w:lang w:val="en-US" w:eastAsia="en-US"/>
                    </w:rPr>
                  </w:pPr>
                </w:p>
                <w:p w14:paraId="08858CD1" w14:textId="77777777" w:rsidR="00872D61" w:rsidRPr="00872D61" w:rsidRDefault="00872D61" w:rsidP="00644825">
                  <w:pPr>
                    <w:numPr>
                      <w:ilvl w:val="0"/>
                      <w:numId w:val="5"/>
                    </w:numPr>
                    <w:overflowPunct/>
                    <w:autoSpaceDE/>
                    <w:autoSpaceDN/>
                    <w:adjustRightInd/>
                    <w:spacing w:after="0" w:line="252" w:lineRule="auto"/>
                    <w:contextualSpacing/>
                    <w:jc w:val="both"/>
                    <w:textAlignment w:val="auto"/>
                    <w:rPr>
                      <w:lang w:val="en-US" w:eastAsia="x-none"/>
                    </w:rPr>
                  </w:pPr>
                  <w:r w:rsidRPr="00872D61">
                    <w:rPr>
                      <w:lang w:eastAsia="x-none"/>
                    </w:rPr>
                    <w:t>Option BW1: Both RF and BB bandwidths are 5 MHz for UL and DL.</w:t>
                  </w:r>
                </w:p>
                <w:p w14:paraId="0677E6CD" w14:textId="77777777" w:rsidR="00872D61" w:rsidRPr="00872D61" w:rsidRDefault="00872D61" w:rsidP="00644825">
                  <w:pPr>
                    <w:numPr>
                      <w:ilvl w:val="0"/>
                      <w:numId w:val="5"/>
                    </w:numPr>
                    <w:overflowPunct/>
                    <w:autoSpaceDE/>
                    <w:autoSpaceDN/>
                    <w:adjustRightInd/>
                    <w:spacing w:after="0" w:line="252" w:lineRule="auto"/>
                    <w:contextualSpacing/>
                    <w:jc w:val="both"/>
                    <w:textAlignment w:val="auto"/>
                    <w:rPr>
                      <w:lang w:eastAsia="x-none"/>
                    </w:rPr>
                  </w:pPr>
                  <w:r w:rsidRPr="00872D61">
                    <w:rPr>
                      <w:lang w:eastAsia="x-none"/>
                    </w:rPr>
                    <w:t xml:space="preserve">Option BW2 </w:t>
                  </w:r>
                  <w:r w:rsidRPr="00872D61">
                    <w:rPr>
                      <w:color w:val="FF0000"/>
                      <w:lang w:eastAsia="x-none"/>
                    </w:rPr>
                    <w:t>(optionally considered for evaluations)</w:t>
                  </w:r>
                  <w:r w:rsidRPr="00872D61">
                    <w:rPr>
                      <w:lang w:eastAsia="x-none"/>
                    </w:rPr>
                    <w:t xml:space="preserve">: 5 MHz BB bandwidth for all signals and channels with 20 MHz RF bandwidth for UL and DL. </w:t>
                  </w:r>
                </w:p>
                <w:p w14:paraId="40DDF4C7" w14:textId="3D8A5A23" w:rsidR="00872D61" w:rsidRDefault="00872D61" w:rsidP="00644825">
                  <w:pPr>
                    <w:numPr>
                      <w:ilvl w:val="0"/>
                      <w:numId w:val="5"/>
                    </w:numPr>
                    <w:overflowPunct/>
                    <w:autoSpaceDE/>
                    <w:autoSpaceDN/>
                    <w:adjustRightInd/>
                    <w:spacing w:after="0" w:line="252" w:lineRule="auto"/>
                    <w:contextualSpacing/>
                    <w:jc w:val="both"/>
                    <w:textAlignment w:val="auto"/>
                    <w:rPr>
                      <w:lang w:eastAsia="x-none"/>
                    </w:rPr>
                  </w:pPr>
                  <w:r w:rsidRPr="00872D61">
                    <w:rPr>
                      <w:lang w:eastAsia="x-none"/>
                    </w:rPr>
                    <w:t>Option BW3: 5 MHz BB bandwidth only for PDSCH (for both unicast and broadcast) and PUSCH with 20 MHz RF bandwidth for UL and DL. The other physical channels and signals are still allowed to use a BWP up to the 20 MHz maximum UE RF+BB bandwidth.</w:t>
                  </w:r>
                </w:p>
                <w:p w14:paraId="7FB0C049" w14:textId="77777777" w:rsidR="00872D61" w:rsidRPr="00872D61" w:rsidRDefault="00872D61" w:rsidP="00872D61">
                  <w:pPr>
                    <w:overflowPunct/>
                    <w:autoSpaceDE/>
                    <w:autoSpaceDN/>
                    <w:adjustRightInd/>
                    <w:spacing w:after="0" w:line="252" w:lineRule="auto"/>
                    <w:contextualSpacing/>
                    <w:jc w:val="both"/>
                    <w:textAlignment w:val="auto"/>
                    <w:rPr>
                      <w:lang w:eastAsia="x-none"/>
                    </w:rPr>
                  </w:pPr>
                </w:p>
                <w:p w14:paraId="1E0459E0" w14:textId="62728BA0" w:rsidR="00872D61" w:rsidRDefault="00872D61" w:rsidP="00872D61">
                  <w:pPr>
                    <w:overflowPunct/>
                    <w:autoSpaceDE/>
                    <w:autoSpaceDN/>
                    <w:adjustRightInd/>
                    <w:spacing w:after="0"/>
                    <w:textAlignment w:val="auto"/>
                    <w:rPr>
                      <w:rFonts w:ascii="Times" w:hAnsi="Times"/>
                      <w:szCs w:val="24"/>
                      <w:lang w:val="en-US" w:eastAsia="en-US"/>
                    </w:rPr>
                  </w:pPr>
                  <w:r w:rsidRPr="00872D61">
                    <w:rPr>
                      <w:rFonts w:ascii="Times" w:hAnsi="Times"/>
                      <w:szCs w:val="24"/>
                      <w:lang w:val="en-US" w:eastAsia="en-US"/>
                    </w:rPr>
                    <w:t>For the above bandwidth reduction options, the following aspects are considered:</w:t>
                  </w:r>
                </w:p>
                <w:p w14:paraId="5F635429" w14:textId="77777777" w:rsidR="00872D61" w:rsidRPr="00872D61" w:rsidRDefault="00872D61" w:rsidP="00872D61">
                  <w:pPr>
                    <w:overflowPunct/>
                    <w:autoSpaceDE/>
                    <w:autoSpaceDN/>
                    <w:adjustRightInd/>
                    <w:spacing w:after="0"/>
                    <w:textAlignment w:val="auto"/>
                    <w:rPr>
                      <w:rFonts w:ascii="Times" w:hAnsi="Times"/>
                      <w:szCs w:val="24"/>
                      <w:lang w:val="en-US" w:eastAsia="en-US"/>
                    </w:rPr>
                  </w:pPr>
                </w:p>
                <w:p w14:paraId="27F8A936" w14:textId="77777777" w:rsidR="00872D61" w:rsidRPr="00872D61" w:rsidRDefault="00872D61" w:rsidP="00644825">
                  <w:pPr>
                    <w:numPr>
                      <w:ilvl w:val="0"/>
                      <w:numId w:val="5"/>
                    </w:numPr>
                    <w:overflowPunct/>
                    <w:autoSpaceDE/>
                    <w:autoSpaceDN/>
                    <w:adjustRightInd/>
                    <w:spacing w:after="0" w:line="252" w:lineRule="auto"/>
                    <w:contextualSpacing/>
                    <w:jc w:val="both"/>
                    <w:textAlignment w:val="auto"/>
                    <w:rPr>
                      <w:lang w:val="en-US" w:eastAsia="x-none"/>
                    </w:rPr>
                  </w:pPr>
                  <w:r w:rsidRPr="00872D61">
                    <w:rPr>
                      <w:lang w:eastAsia="x-none"/>
                    </w:rPr>
                    <w:t>The resource allocation spans a bandwidth of maximum 5 MHz (Maximum UE channel bandwidth).</w:t>
                  </w:r>
                </w:p>
                <w:p w14:paraId="0980575C" w14:textId="77777777" w:rsidR="00872D61" w:rsidRPr="00872D61" w:rsidRDefault="00872D61" w:rsidP="00644825">
                  <w:pPr>
                    <w:numPr>
                      <w:ilvl w:val="0"/>
                      <w:numId w:val="5"/>
                    </w:numPr>
                    <w:overflowPunct/>
                    <w:autoSpaceDE/>
                    <w:autoSpaceDN/>
                    <w:adjustRightInd/>
                    <w:spacing w:after="0" w:line="252" w:lineRule="auto"/>
                    <w:contextualSpacing/>
                    <w:jc w:val="both"/>
                    <w:textAlignment w:val="auto"/>
                    <w:rPr>
                      <w:lang w:eastAsia="x-none"/>
                    </w:rPr>
                  </w:pPr>
                  <w:r w:rsidRPr="00872D61">
                    <w:rPr>
                      <w:lang w:eastAsia="x-none"/>
                    </w:rPr>
                    <w:t>The same option is used for UL and DL.</w:t>
                  </w:r>
                </w:p>
                <w:p w14:paraId="1BA416A0" w14:textId="77777777" w:rsidR="00872D61" w:rsidRPr="00872D61" w:rsidRDefault="00872D61" w:rsidP="00644825">
                  <w:pPr>
                    <w:numPr>
                      <w:ilvl w:val="0"/>
                      <w:numId w:val="5"/>
                    </w:numPr>
                    <w:overflowPunct/>
                    <w:autoSpaceDE/>
                    <w:autoSpaceDN/>
                    <w:adjustRightInd/>
                    <w:spacing w:after="0" w:line="252" w:lineRule="auto"/>
                    <w:contextualSpacing/>
                    <w:jc w:val="both"/>
                    <w:textAlignment w:val="auto"/>
                    <w:rPr>
                      <w:lang w:eastAsia="x-none"/>
                    </w:rPr>
                  </w:pPr>
                  <w:r w:rsidRPr="00872D61">
                    <w:rPr>
                      <w:lang w:eastAsia="x-none"/>
                    </w:rPr>
                    <w:t>The same option is used for idle/inactive and connected mode.</w:t>
                  </w:r>
                </w:p>
                <w:p w14:paraId="0104C66E" w14:textId="77777777" w:rsidR="00872D61" w:rsidRPr="00872D61" w:rsidRDefault="00872D61" w:rsidP="00644825">
                  <w:pPr>
                    <w:numPr>
                      <w:ilvl w:val="0"/>
                      <w:numId w:val="5"/>
                    </w:numPr>
                    <w:overflowPunct/>
                    <w:autoSpaceDE/>
                    <w:autoSpaceDN/>
                    <w:adjustRightInd/>
                    <w:spacing w:after="0" w:line="252" w:lineRule="auto"/>
                    <w:contextualSpacing/>
                    <w:jc w:val="both"/>
                    <w:textAlignment w:val="auto"/>
                    <w:rPr>
                      <w:lang w:eastAsia="x-none"/>
                    </w:rPr>
                  </w:pPr>
                  <w:r w:rsidRPr="00872D61">
                    <w:rPr>
                      <w:lang w:eastAsia="x-none"/>
                    </w:rPr>
                    <w:t>Note: As part of study of above options, it is not precluded to indicate that an observation is relevant for UL only or DL only.</w:t>
                  </w:r>
                </w:p>
                <w:p w14:paraId="2F3D1652" w14:textId="77777777" w:rsidR="00872D61" w:rsidRPr="00872D61" w:rsidRDefault="00872D61" w:rsidP="00644825">
                  <w:pPr>
                    <w:numPr>
                      <w:ilvl w:val="0"/>
                      <w:numId w:val="5"/>
                    </w:numPr>
                    <w:overflowPunct/>
                    <w:autoSpaceDE/>
                    <w:autoSpaceDN/>
                    <w:adjustRightInd/>
                    <w:spacing w:after="0" w:line="252" w:lineRule="auto"/>
                    <w:contextualSpacing/>
                    <w:jc w:val="both"/>
                    <w:textAlignment w:val="auto"/>
                    <w:rPr>
                      <w:lang w:eastAsia="x-none"/>
                    </w:rPr>
                  </w:pPr>
                  <w:r w:rsidRPr="00872D61">
                    <w:rPr>
                      <w:lang w:eastAsia="x-none"/>
                    </w:rPr>
                    <w:t xml:space="preserve">For 15 kHz SCS, 25 contiguous RBs are assumed to fit within the 5 </w:t>
                  </w:r>
                  <w:proofErr w:type="spellStart"/>
                  <w:r w:rsidRPr="00872D61">
                    <w:rPr>
                      <w:lang w:eastAsia="x-none"/>
                    </w:rPr>
                    <w:t>MHz.</w:t>
                  </w:r>
                  <w:proofErr w:type="spellEnd"/>
                </w:p>
                <w:p w14:paraId="558E0FA5" w14:textId="77777777" w:rsidR="00872D61" w:rsidRPr="00872D61" w:rsidRDefault="00872D61" w:rsidP="00644825">
                  <w:pPr>
                    <w:numPr>
                      <w:ilvl w:val="0"/>
                      <w:numId w:val="5"/>
                    </w:numPr>
                    <w:overflowPunct/>
                    <w:autoSpaceDE/>
                    <w:autoSpaceDN/>
                    <w:adjustRightInd/>
                    <w:spacing w:after="0" w:line="252" w:lineRule="auto"/>
                    <w:contextualSpacing/>
                    <w:jc w:val="both"/>
                    <w:textAlignment w:val="auto"/>
                    <w:rPr>
                      <w:lang w:eastAsia="x-none"/>
                    </w:rPr>
                  </w:pPr>
                  <w:r w:rsidRPr="00872D61">
                    <w:rPr>
                      <w:lang w:eastAsia="x-none"/>
                    </w:rPr>
                    <w:t xml:space="preserve">For 30 kHz SCS, 11 contiguous RBs are assumed to fit within the 5 </w:t>
                  </w:r>
                  <w:proofErr w:type="spellStart"/>
                  <w:r w:rsidRPr="00872D61">
                    <w:rPr>
                      <w:lang w:eastAsia="x-none"/>
                    </w:rPr>
                    <w:t>MHz.</w:t>
                  </w:r>
                  <w:proofErr w:type="spellEnd"/>
                </w:p>
                <w:p w14:paraId="7F71C16B" w14:textId="77777777" w:rsidR="00872D61" w:rsidRDefault="00872D61" w:rsidP="00644825">
                  <w:pPr>
                    <w:numPr>
                      <w:ilvl w:val="0"/>
                      <w:numId w:val="5"/>
                    </w:numPr>
                    <w:overflowPunct/>
                    <w:autoSpaceDE/>
                    <w:autoSpaceDN/>
                    <w:adjustRightInd/>
                    <w:spacing w:after="0" w:line="252" w:lineRule="auto"/>
                    <w:contextualSpacing/>
                    <w:jc w:val="both"/>
                    <w:textAlignment w:val="auto"/>
                    <w:rPr>
                      <w:color w:val="FF0000"/>
                      <w:lang w:eastAsia="x-none"/>
                    </w:rPr>
                  </w:pPr>
                  <w:r w:rsidRPr="00872D61">
                    <w:rPr>
                      <w:color w:val="FF0000"/>
                      <w:lang w:eastAsia="x-none"/>
                    </w:rPr>
                    <w:t>Note: For 30 kHz SCS, 12 contiguous RBs are also optionally studied.</w:t>
                  </w:r>
                </w:p>
                <w:p w14:paraId="45FB19B3" w14:textId="3ACDACFA" w:rsidR="00872D61" w:rsidRPr="00872D61" w:rsidRDefault="00872D61" w:rsidP="00872D61">
                  <w:pPr>
                    <w:overflowPunct/>
                    <w:autoSpaceDE/>
                    <w:autoSpaceDN/>
                    <w:adjustRightInd/>
                    <w:spacing w:after="0" w:line="252" w:lineRule="auto"/>
                    <w:contextualSpacing/>
                    <w:jc w:val="both"/>
                    <w:textAlignment w:val="auto"/>
                    <w:rPr>
                      <w:color w:val="FF0000"/>
                      <w:lang w:eastAsia="x-none"/>
                    </w:rPr>
                  </w:pPr>
                </w:p>
              </w:tc>
            </w:tr>
          </w:tbl>
          <w:p w14:paraId="5798895C" w14:textId="77777777" w:rsidR="00872D61" w:rsidRPr="00872D61" w:rsidRDefault="00872D61" w:rsidP="00872D61">
            <w:pPr>
              <w:overflowPunct/>
              <w:autoSpaceDE/>
              <w:autoSpaceDN/>
              <w:adjustRightInd/>
              <w:spacing w:after="0"/>
              <w:ind w:left="1440" w:hanging="1440"/>
              <w:textAlignment w:val="auto"/>
              <w:rPr>
                <w:rFonts w:ascii="Times" w:eastAsia="Batang" w:hAnsi="Times"/>
                <w:szCs w:val="24"/>
                <w:lang w:eastAsia="x-none"/>
              </w:rPr>
            </w:pPr>
          </w:p>
          <w:p w14:paraId="11DA83C3" w14:textId="77777777" w:rsidR="00872D61" w:rsidRPr="00872D61" w:rsidRDefault="00872D61" w:rsidP="00872D61">
            <w:pPr>
              <w:overflowPunct/>
              <w:autoSpaceDE/>
              <w:autoSpaceDN/>
              <w:adjustRightInd/>
              <w:spacing w:after="0"/>
              <w:textAlignment w:val="auto"/>
              <w:rPr>
                <w:rFonts w:ascii="Times" w:eastAsia="Batang" w:hAnsi="Times"/>
                <w:b/>
                <w:bCs/>
                <w:szCs w:val="24"/>
                <w:highlight w:val="green"/>
                <w:lang w:val="en-US" w:eastAsia="en-US"/>
              </w:rPr>
            </w:pPr>
            <w:r w:rsidRPr="00872D61">
              <w:rPr>
                <w:rFonts w:ascii="Times" w:eastAsia="Batang" w:hAnsi="Times"/>
                <w:b/>
                <w:szCs w:val="24"/>
                <w:highlight w:val="green"/>
                <w:lang w:val="en-US" w:eastAsia="en-US"/>
              </w:rPr>
              <w:t>Agreement</w:t>
            </w:r>
          </w:p>
          <w:p w14:paraId="06FD948E"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1"/>
            </w:tblGrid>
            <w:tr w:rsidR="00872D61" w:rsidRPr="00872D61" w14:paraId="3EFB95AE" w14:textId="77777777" w:rsidTr="00BC297B">
              <w:tc>
                <w:tcPr>
                  <w:tcW w:w="7921" w:type="dxa"/>
                  <w:shd w:val="clear" w:color="auto" w:fill="auto"/>
                </w:tcPr>
                <w:p w14:paraId="4938AE5A" w14:textId="77777777" w:rsidR="00872D61" w:rsidRPr="00872D61" w:rsidRDefault="00872D61" w:rsidP="00872D61">
                  <w:pPr>
                    <w:overflowPunct/>
                    <w:autoSpaceDE/>
                    <w:autoSpaceDN/>
                    <w:adjustRightInd/>
                    <w:spacing w:after="0"/>
                    <w:textAlignment w:val="auto"/>
                    <w:rPr>
                      <w:rFonts w:ascii="Times" w:eastAsia="Batang" w:hAnsi="Times"/>
                      <w:szCs w:val="24"/>
                      <w:u w:val="single"/>
                      <w:lang w:val="en-US" w:eastAsia="en-US"/>
                    </w:rPr>
                  </w:pPr>
                  <w:r w:rsidRPr="00872D61">
                    <w:rPr>
                      <w:rFonts w:ascii="Times" w:eastAsia="Batang" w:hAnsi="Times"/>
                      <w:szCs w:val="24"/>
                      <w:u w:val="single"/>
                      <w:lang w:val="en-US" w:eastAsia="en-US"/>
                    </w:rPr>
                    <w:t>For BW1, the main contributors of the cost reduction are the following functional blocks:</w:t>
                  </w:r>
                </w:p>
                <w:p w14:paraId="1E859754"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val="en-US" w:eastAsia="x-none"/>
                    </w:rPr>
                  </w:pPr>
                  <w:r w:rsidRPr="00872D61">
                    <w:rPr>
                      <w:rFonts w:eastAsia="Batang"/>
                      <w:lang w:eastAsia="x-none"/>
                    </w:rPr>
                    <w:t>Baseband: ADC/DAC</w:t>
                  </w:r>
                </w:p>
                <w:p w14:paraId="060B22D3"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eastAsia="x-none"/>
                    </w:rPr>
                  </w:pPr>
                  <w:r w:rsidRPr="00872D61">
                    <w:rPr>
                      <w:rFonts w:eastAsia="Batang"/>
                      <w:lang w:eastAsia="x-none"/>
                    </w:rPr>
                    <w:t>Baseband: FFT/IFFT</w:t>
                  </w:r>
                </w:p>
                <w:p w14:paraId="744399B1"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eastAsia="x-none"/>
                    </w:rPr>
                  </w:pPr>
                  <w:r w:rsidRPr="00872D61">
                    <w:rPr>
                      <w:rFonts w:eastAsia="Batang"/>
                      <w:lang w:eastAsia="x-none"/>
                    </w:rPr>
                    <w:t>Baseband: Post-FFT data buffering</w:t>
                  </w:r>
                </w:p>
                <w:p w14:paraId="606C1F79"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eastAsia="x-none"/>
                    </w:rPr>
                  </w:pPr>
                  <w:r w:rsidRPr="00872D61">
                    <w:rPr>
                      <w:rFonts w:eastAsia="Batang"/>
                      <w:lang w:eastAsia="x-none"/>
                    </w:rPr>
                    <w:t>Baseband: Receiver processing block</w:t>
                  </w:r>
                </w:p>
                <w:p w14:paraId="2F004EAF"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eastAsia="x-none"/>
                    </w:rPr>
                  </w:pPr>
                  <w:r w:rsidRPr="00872D61">
                    <w:rPr>
                      <w:rFonts w:eastAsia="Batang"/>
                      <w:lang w:eastAsia="x-none"/>
                    </w:rPr>
                    <w:t>Baseband: LDPC decoding</w:t>
                  </w:r>
                </w:p>
                <w:p w14:paraId="39D74E5D"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eastAsia="x-none"/>
                    </w:rPr>
                  </w:pPr>
                  <w:r w:rsidRPr="00872D61">
                    <w:rPr>
                      <w:rFonts w:eastAsia="Batang"/>
                      <w:lang w:eastAsia="x-none"/>
                    </w:rPr>
                    <w:t>Baseband: HARQ buffer</w:t>
                  </w:r>
                </w:p>
                <w:p w14:paraId="13E627DF"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color w:val="7030A0"/>
                      <w:lang w:eastAsia="x-none"/>
                    </w:rPr>
                  </w:pPr>
                  <w:r w:rsidRPr="00872D61">
                    <w:rPr>
                      <w:rFonts w:eastAsia="Batang"/>
                      <w:color w:val="7030A0"/>
                      <w:lang w:eastAsia="x-none"/>
                    </w:rPr>
                    <w:t xml:space="preserve">Baseband: DL control processing &amp; decoder </w:t>
                  </w:r>
                </w:p>
                <w:p w14:paraId="7F944091" w14:textId="3ED1D54D" w:rsid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eastAsia="x-none"/>
                    </w:rPr>
                  </w:pPr>
                  <w:r w:rsidRPr="00872D61">
                    <w:rPr>
                      <w:rFonts w:eastAsia="Batang"/>
                      <w:lang w:eastAsia="x-none"/>
                    </w:rPr>
                    <w:t>Baseband: UL processing block</w:t>
                  </w:r>
                </w:p>
                <w:p w14:paraId="12F0B65B" w14:textId="77777777" w:rsidR="00872D61" w:rsidRPr="00872D61" w:rsidRDefault="00872D61" w:rsidP="00872D61">
                  <w:pPr>
                    <w:overflowPunct/>
                    <w:autoSpaceDE/>
                    <w:autoSpaceDN/>
                    <w:adjustRightInd/>
                    <w:spacing w:after="0" w:line="252" w:lineRule="auto"/>
                    <w:contextualSpacing/>
                    <w:jc w:val="both"/>
                    <w:textAlignment w:val="auto"/>
                    <w:rPr>
                      <w:rFonts w:eastAsia="Batang"/>
                      <w:lang w:eastAsia="x-none"/>
                    </w:rPr>
                  </w:pPr>
                </w:p>
                <w:p w14:paraId="757E0178" w14:textId="77777777" w:rsidR="00872D61" w:rsidRPr="00872D61" w:rsidRDefault="00872D61" w:rsidP="00872D61">
                  <w:pPr>
                    <w:overflowPunct/>
                    <w:autoSpaceDE/>
                    <w:autoSpaceDN/>
                    <w:adjustRightInd/>
                    <w:spacing w:after="0"/>
                    <w:textAlignment w:val="auto"/>
                    <w:rPr>
                      <w:rFonts w:ascii="Times" w:eastAsia="Batang" w:hAnsi="Times"/>
                      <w:szCs w:val="24"/>
                      <w:u w:val="single"/>
                      <w:lang w:val="en-US" w:eastAsia="en-US"/>
                    </w:rPr>
                  </w:pPr>
                  <w:r w:rsidRPr="00872D61">
                    <w:rPr>
                      <w:rFonts w:ascii="Times" w:eastAsia="Batang" w:hAnsi="Times"/>
                      <w:szCs w:val="24"/>
                      <w:u w:val="single"/>
                      <w:lang w:val="en-US" w:eastAsia="en-US"/>
                    </w:rPr>
                    <w:t>For BW2, the main contributors of the cost reduction are the following functional blocks:</w:t>
                  </w:r>
                </w:p>
                <w:p w14:paraId="7E0B501A"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val="en-US" w:eastAsia="x-none"/>
                    </w:rPr>
                  </w:pPr>
                  <w:r w:rsidRPr="00872D61">
                    <w:rPr>
                      <w:rFonts w:eastAsia="Batang"/>
                      <w:lang w:eastAsia="x-none"/>
                    </w:rPr>
                    <w:t>Baseband: Post-FFT data buffering</w:t>
                  </w:r>
                </w:p>
                <w:p w14:paraId="130CEADC"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eastAsia="x-none"/>
                    </w:rPr>
                  </w:pPr>
                  <w:r w:rsidRPr="00872D61">
                    <w:rPr>
                      <w:rFonts w:eastAsia="Batang"/>
                      <w:lang w:eastAsia="x-none"/>
                    </w:rPr>
                    <w:t>Baseband: Receiver processing block</w:t>
                  </w:r>
                </w:p>
                <w:p w14:paraId="719AC5AC"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eastAsia="x-none"/>
                    </w:rPr>
                  </w:pPr>
                  <w:r w:rsidRPr="00872D61">
                    <w:rPr>
                      <w:rFonts w:eastAsia="Batang"/>
                      <w:lang w:eastAsia="x-none"/>
                    </w:rPr>
                    <w:t>Baseband: LDPC decoding</w:t>
                  </w:r>
                </w:p>
                <w:p w14:paraId="599E49D3"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eastAsia="x-none"/>
                    </w:rPr>
                  </w:pPr>
                  <w:r w:rsidRPr="00872D61">
                    <w:rPr>
                      <w:rFonts w:eastAsia="Batang"/>
                      <w:lang w:eastAsia="x-none"/>
                    </w:rPr>
                    <w:t>Baseband: HARQ buffer</w:t>
                  </w:r>
                </w:p>
                <w:p w14:paraId="288304B0"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color w:val="7030A0"/>
                      <w:lang w:val="en-US" w:eastAsia="x-none"/>
                    </w:rPr>
                  </w:pPr>
                  <w:r w:rsidRPr="00872D61">
                    <w:rPr>
                      <w:rFonts w:eastAsia="Batang"/>
                      <w:color w:val="7030A0"/>
                      <w:lang w:val="en-US" w:eastAsia="x-none"/>
                    </w:rPr>
                    <w:t xml:space="preserve">Baseband: </w:t>
                  </w:r>
                  <w:r w:rsidRPr="00872D61">
                    <w:rPr>
                      <w:color w:val="7030A0"/>
                      <w:lang w:val="en-US" w:eastAsia="x-none"/>
                    </w:rPr>
                    <w:t>DL control processing &amp; decoder</w:t>
                  </w:r>
                  <w:r w:rsidRPr="00872D61">
                    <w:rPr>
                      <w:rFonts w:eastAsia="Batang"/>
                      <w:color w:val="7030A0"/>
                      <w:lang w:val="en-US" w:eastAsia="x-none"/>
                    </w:rPr>
                    <w:t xml:space="preserve"> </w:t>
                  </w:r>
                </w:p>
                <w:p w14:paraId="45579008" w14:textId="37906A32" w:rsid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eastAsia="x-none"/>
                    </w:rPr>
                  </w:pPr>
                  <w:r w:rsidRPr="00872D61">
                    <w:rPr>
                      <w:rFonts w:eastAsia="Batang"/>
                      <w:lang w:eastAsia="x-none"/>
                    </w:rPr>
                    <w:t>Baseband: UL processing block</w:t>
                  </w:r>
                </w:p>
                <w:p w14:paraId="3A46CF4A" w14:textId="77777777" w:rsidR="00872D61" w:rsidRPr="00872D61" w:rsidRDefault="00872D61" w:rsidP="00872D61">
                  <w:pPr>
                    <w:overflowPunct/>
                    <w:autoSpaceDE/>
                    <w:autoSpaceDN/>
                    <w:adjustRightInd/>
                    <w:spacing w:after="0" w:line="252" w:lineRule="auto"/>
                    <w:contextualSpacing/>
                    <w:jc w:val="both"/>
                    <w:textAlignment w:val="auto"/>
                    <w:rPr>
                      <w:rFonts w:eastAsia="Batang"/>
                      <w:lang w:eastAsia="x-none"/>
                    </w:rPr>
                  </w:pPr>
                </w:p>
                <w:p w14:paraId="4B3D504F" w14:textId="77777777" w:rsidR="00872D61" w:rsidRPr="00872D61" w:rsidRDefault="00872D61" w:rsidP="00872D61">
                  <w:pPr>
                    <w:overflowPunct/>
                    <w:autoSpaceDE/>
                    <w:autoSpaceDN/>
                    <w:adjustRightInd/>
                    <w:spacing w:after="0"/>
                    <w:textAlignment w:val="auto"/>
                    <w:rPr>
                      <w:rFonts w:ascii="Times" w:eastAsia="Batang" w:hAnsi="Times"/>
                      <w:szCs w:val="24"/>
                      <w:u w:val="single"/>
                      <w:lang w:val="en-US" w:eastAsia="en-US"/>
                    </w:rPr>
                  </w:pPr>
                  <w:r w:rsidRPr="00872D61">
                    <w:rPr>
                      <w:rFonts w:ascii="Times" w:eastAsia="Batang" w:hAnsi="Times"/>
                      <w:szCs w:val="24"/>
                      <w:u w:val="single"/>
                      <w:lang w:val="en-US" w:eastAsia="en-US"/>
                    </w:rPr>
                    <w:t>For BW3, the main contributors of the cost reduction are the following functional blocks:</w:t>
                  </w:r>
                </w:p>
                <w:p w14:paraId="0A3EB288"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strike/>
                      <w:lang w:val="en-US" w:eastAsia="x-none"/>
                    </w:rPr>
                  </w:pPr>
                  <w:r w:rsidRPr="00872D61">
                    <w:rPr>
                      <w:rFonts w:eastAsia="Batang"/>
                      <w:lang w:eastAsia="x-none"/>
                    </w:rPr>
                    <w:t xml:space="preserve">Baseband: Post-FFT data buffering </w:t>
                  </w:r>
                </w:p>
                <w:p w14:paraId="2253B7FE"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eastAsia="x-none"/>
                    </w:rPr>
                  </w:pPr>
                  <w:r w:rsidRPr="00872D61">
                    <w:rPr>
                      <w:rFonts w:eastAsia="Batang"/>
                      <w:lang w:eastAsia="x-none"/>
                    </w:rPr>
                    <w:t>Baseband: Receiver processing block</w:t>
                  </w:r>
                </w:p>
                <w:p w14:paraId="00C641AD"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eastAsia="x-none"/>
                    </w:rPr>
                  </w:pPr>
                  <w:r w:rsidRPr="00872D61">
                    <w:rPr>
                      <w:rFonts w:eastAsia="Batang"/>
                      <w:lang w:eastAsia="x-none"/>
                    </w:rPr>
                    <w:t>Baseband: LDPC decoding</w:t>
                  </w:r>
                </w:p>
                <w:p w14:paraId="50D23861"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eastAsia="x-none"/>
                    </w:rPr>
                  </w:pPr>
                  <w:r w:rsidRPr="00872D61">
                    <w:rPr>
                      <w:rFonts w:eastAsia="Batang"/>
                      <w:lang w:eastAsia="x-none"/>
                    </w:rPr>
                    <w:t>Baseband: HARQ buffer</w:t>
                  </w:r>
                </w:p>
                <w:p w14:paraId="2BC9B35D" w14:textId="498B1C87" w:rsid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eastAsia="x-none"/>
                    </w:rPr>
                  </w:pPr>
                  <w:r w:rsidRPr="00872D61">
                    <w:rPr>
                      <w:rFonts w:eastAsia="Batang"/>
                      <w:lang w:eastAsia="x-none"/>
                    </w:rPr>
                    <w:t>Baseband: UL processing block</w:t>
                  </w:r>
                </w:p>
                <w:p w14:paraId="78D24E4A" w14:textId="77777777" w:rsidR="00872D61" w:rsidRPr="00872D61" w:rsidRDefault="00872D61" w:rsidP="00872D61">
                  <w:pPr>
                    <w:overflowPunct/>
                    <w:autoSpaceDE/>
                    <w:autoSpaceDN/>
                    <w:adjustRightInd/>
                    <w:spacing w:after="0" w:line="252" w:lineRule="auto"/>
                    <w:contextualSpacing/>
                    <w:jc w:val="both"/>
                    <w:textAlignment w:val="auto"/>
                    <w:rPr>
                      <w:rFonts w:eastAsia="Batang"/>
                      <w:lang w:eastAsia="x-none"/>
                    </w:rPr>
                  </w:pPr>
                </w:p>
                <w:p w14:paraId="73F2B8B8" w14:textId="77777777" w:rsidR="00872D61" w:rsidRPr="00872D61" w:rsidRDefault="00872D61" w:rsidP="00872D61">
                  <w:pPr>
                    <w:overflowPunct/>
                    <w:autoSpaceDE/>
                    <w:autoSpaceDN/>
                    <w:adjustRightInd/>
                    <w:spacing w:after="0"/>
                    <w:textAlignment w:val="auto"/>
                    <w:rPr>
                      <w:rFonts w:ascii="Times" w:eastAsia="DengXian" w:hAnsi="Times"/>
                      <w:bCs/>
                      <w:color w:val="FF0000"/>
                      <w:szCs w:val="24"/>
                      <w:lang w:val="en-US" w:eastAsia="zh-CN"/>
                    </w:rPr>
                  </w:pPr>
                  <w:r w:rsidRPr="00872D61">
                    <w:rPr>
                      <w:rFonts w:ascii="Times" w:eastAsia="DengXian" w:hAnsi="Times"/>
                      <w:color w:val="FF0000"/>
                      <w:szCs w:val="24"/>
                      <w:lang w:val="en-US" w:eastAsia="zh-CN"/>
                    </w:rPr>
                    <w:t>Note 1:</w:t>
                  </w:r>
                  <w:r w:rsidRPr="00872D61">
                    <w:rPr>
                      <w:rFonts w:ascii="Times" w:eastAsia="DengXian" w:hAnsi="Times"/>
                      <w:bCs/>
                      <w:color w:val="FF0000"/>
                      <w:szCs w:val="24"/>
                      <w:lang w:val="en-US" w:eastAsia="zh-CN"/>
                    </w:rPr>
                    <w:t xml:space="preserve"> BW3 and [BW2] may have different degrees of impacts on the post-FFT data buffering</w:t>
                  </w:r>
                  <w:r w:rsidRPr="00872D61">
                    <w:rPr>
                      <w:rFonts w:ascii="Times" w:eastAsia="DengXian" w:hAnsi="Times"/>
                      <w:bCs/>
                      <w:color w:val="7030A0"/>
                      <w:szCs w:val="24"/>
                      <w:lang w:val="en-US" w:eastAsia="zh-CN"/>
                    </w:rPr>
                    <w:t xml:space="preserve"> depending on the scheduling aspects (cross-slot scheduling, RF retuning, etc.)</w:t>
                  </w:r>
                  <w:r w:rsidRPr="00872D61">
                    <w:rPr>
                      <w:rFonts w:ascii="Times" w:eastAsia="DengXian" w:hAnsi="Times"/>
                      <w:bCs/>
                      <w:color w:val="FF0000"/>
                      <w:szCs w:val="24"/>
                      <w:lang w:val="en-US" w:eastAsia="zh-CN"/>
                    </w:rPr>
                    <w:t>.</w:t>
                  </w:r>
                </w:p>
                <w:p w14:paraId="41A5650D" w14:textId="77777777" w:rsidR="00872D61" w:rsidRPr="00872D61" w:rsidRDefault="00872D61" w:rsidP="00872D61">
                  <w:pPr>
                    <w:overflowPunct/>
                    <w:autoSpaceDE/>
                    <w:autoSpaceDN/>
                    <w:adjustRightInd/>
                    <w:spacing w:after="0"/>
                    <w:textAlignment w:val="auto"/>
                    <w:rPr>
                      <w:rFonts w:ascii="Times" w:eastAsia="DengXian" w:hAnsi="Times"/>
                      <w:bCs/>
                      <w:color w:val="FF0000"/>
                      <w:szCs w:val="24"/>
                      <w:lang w:val="en-US" w:eastAsia="zh-CN"/>
                    </w:rPr>
                  </w:pPr>
                  <w:r w:rsidRPr="00872D61">
                    <w:rPr>
                      <w:rFonts w:ascii="Times" w:eastAsia="DengXian" w:hAnsi="Times"/>
                      <w:bCs/>
                      <w:color w:val="7030A0"/>
                      <w:szCs w:val="24"/>
                      <w:lang w:val="en-US" w:eastAsia="zh-CN"/>
                    </w:rPr>
                    <w:lastRenderedPageBreak/>
                    <w:t>[</w:t>
                  </w:r>
                  <w:r w:rsidRPr="00872D61">
                    <w:rPr>
                      <w:rFonts w:ascii="Times" w:eastAsia="DengXian" w:hAnsi="Times"/>
                      <w:bCs/>
                      <w:color w:val="FF0000"/>
                      <w:szCs w:val="24"/>
                      <w:lang w:val="en-US" w:eastAsia="zh-CN"/>
                    </w:rPr>
                    <w:t xml:space="preserve">Note 2: For BW2, some sources </w:t>
                  </w:r>
                  <w:r w:rsidRPr="00872D61">
                    <w:rPr>
                      <w:rFonts w:ascii="Times" w:eastAsia="DengXian" w:hAnsi="Times"/>
                      <w:bCs/>
                      <w:color w:val="7030A0"/>
                      <w:szCs w:val="24"/>
                      <w:lang w:val="en-US" w:eastAsia="zh-CN"/>
                    </w:rPr>
                    <w:t>have</w:t>
                  </w:r>
                  <w:r w:rsidRPr="00872D61">
                    <w:rPr>
                      <w:rFonts w:ascii="Times" w:eastAsia="DengXian" w:hAnsi="Times"/>
                      <w:bCs/>
                      <w:color w:val="FF0000"/>
                      <w:szCs w:val="24"/>
                      <w:lang w:val="en-US" w:eastAsia="zh-CN"/>
                    </w:rPr>
                    <w:t xml:space="preserve"> assume</w:t>
                  </w:r>
                  <w:r w:rsidRPr="00872D61">
                    <w:rPr>
                      <w:rFonts w:ascii="Times" w:eastAsia="DengXian" w:hAnsi="Times"/>
                      <w:bCs/>
                      <w:color w:val="7030A0"/>
                      <w:szCs w:val="24"/>
                      <w:lang w:val="en-US" w:eastAsia="zh-CN"/>
                    </w:rPr>
                    <w:t>d</w:t>
                  </w:r>
                  <w:r w:rsidRPr="00872D61">
                    <w:rPr>
                      <w:rFonts w:ascii="Times" w:eastAsia="DengXian" w:hAnsi="Times"/>
                      <w:bCs/>
                      <w:color w:val="FF0000"/>
                      <w:szCs w:val="24"/>
                      <w:lang w:val="en-US" w:eastAsia="zh-CN"/>
                    </w:rPr>
                    <w:t xml:space="preserve"> that </w:t>
                  </w:r>
                  <w:r w:rsidRPr="00872D61">
                    <w:rPr>
                      <w:rFonts w:ascii="Times" w:eastAsia="DengXian" w:hAnsi="Times"/>
                      <w:bCs/>
                      <w:color w:val="7030A0"/>
                      <w:szCs w:val="24"/>
                      <w:lang w:val="en-US" w:eastAsia="zh-CN"/>
                    </w:rPr>
                    <w:t xml:space="preserve">the frequency locations of control and data channels are known in advance and observe that </w:t>
                  </w:r>
                  <w:r w:rsidRPr="00872D61">
                    <w:rPr>
                      <w:rFonts w:ascii="Times" w:eastAsia="DengXian" w:hAnsi="Times"/>
                      <w:bCs/>
                      <w:color w:val="FF0000"/>
                      <w:szCs w:val="24"/>
                      <w:lang w:val="en-US" w:eastAsia="zh-CN"/>
                    </w:rPr>
                    <w:t xml:space="preserve">the complexity </w:t>
                  </w:r>
                  <w:r w:rsidRPr="00872D61">
                    <w:rPr>
                      <w:rFonts w:ascii="Times" w:eastAsia="DengXian" w:hAnsi="Times"/>
                      <w:bCs/>
                      <w:color w:val="7030A0"/>
                      <w:szCs w:val="24"/>
                      <w:lang w:val="en-US" w:eastAsia="zh-CN"/>
                    </w:rPr>
                    <w:t>of the</w:t>
                  </w:r>
                  <w:r w:rsidRPr="00872D61">
                    <w:rPr>
                      <w:rFonts w:ascii="Times" w:eastAsia="DengXian" w:hAnsi="Times"/>
                      <w:bCs/>
                      <w:color w:val="FF0000"/>
                      <w:szCs w:val="24"/>
                      <w:lang w:val="en-US" w:eastAsia="zh-CN"/>
                    </w:rPr>
                    <w:t xml:space="preserve"> ADC/DAC and FFT/IFFT blocks can also be reduced.</w:t>
                  </w:r>
                  <w:r w:rsidRPr="00872D61">
                    <w:rPr>
                      <w:rFonts w:ascii="Times" w:eastAsia="DengXian" w:hAnsi="Times"/>
                      <w:bCs/>
                      <w:color w:val="7030A0"/>
                      <w:szCs w:val="24"/>
                      <w:lang w:val="en-US" w:eastAsia="zh-CN"/>
                    </w:rPr>
                    <w:t>]</w:t>
                  </w:r>
                </w:p>
                <w:p w14:paraId="01228775" w14:textId="77777777" w:rsidR="00872D61" w:rsidRPr="00872D61" w:rsidRDefault="00872D61" w:rsidP="00872D61">
                  <w:pPr>
                    <w:overflowPunct/>
                    <w:autoSpaceDE/>
                    <w:autoSpaceDN/>
                    <w:adjustRightInd/>
                    <w:spacing w:after="0"/>
                    <w:textAlignment w:val="auto"/>
                    <w:rPr>
                      <w:rFonts w:ascii="Times" w:eastAsia="DengXian" w:hAnsi="Times"/>
                      <w:bCs/>
                      <w:color w:val="FF0000"/>
                      <w:szCs w:val="24"/>
                      <w:lang w:val="en-US" w:eastAsia="zh-CN"/>
                    </w:rPr>
                  </w:pPr>
                  <w:r w:rsidRPr="00872D61">
                    <w:rPr>
                      <w:rFonts w:ascii="Times" w:eastAsia="DengXian" w:hAnsi="Times"/>
                      <w:bCs/>
                      <w:color w:val="FF0000"/>
                      <w:szCs w:val="24"/>
                      <w:lang w:val="en-US" w:eastAsia="zh-CN"/>
                    </w:rPr>
                    <w:t xml:space="preserve">Note 3: For BW1, one source shows </w:t>
                  </w:r>
                  <w:r w:rsidRPr="00872D61">
                    <w:rPr>
                      <w:rFonts w:ascii="Times" w:eastAsia="DengXian" w:hAnsi="Times"/>
                      <w:bCs/>
                      <w:color w:val="7030A0"/>
                      <w:szCs w:val="24"/>
                      <w:lang w:val="en-US" w:eastAsia="zh-CN"/>
                    </w:rPr>
                    <w:t>complexity</w:t>
                  </w:r>
                  <w:r w:rsidRPr="00872D61">
                    <w:rPr>
                      <w:rFonts w:ascii="Times" w:eastAsia="DengXian" w:hAnsi="Times"/>
                      <w:bCs/>
                      <w:color w:val="FF0000"/>
                      <w:szCs w:val="24"/>
                      <w:lang w:val="en-US" w:eastAsia="zh-CN"/>
                    </w:rPr>
                    <w:t xml:space="preserve"> reduction for RF filters and one source shows </w:t>
                  </w:r>
                  <w:r w:rsidRPr="00872D61">
                    <w:rPr>
                      <w:rFonts w:ascii="Times" w:eastAsia="DengXian" w:hAnsi="Times"/>
                      <w:bCs/>
                      <w:color w:val="7030A0"/>
                      <w:szCs w:val="24"/>
                      <w:lang w:val="en-US" w:eastAsia="zh-CN"/>
                    </w:rPr>
                    <w:t>complexity</w:t>
                  </w:r>
                  <w:r w:rsidRPr="00872D61">
                    <w:rPr>
                      <w:rFonts w:ascii="Times" w:eastAsia="DengXian" w:hAnsi="Times"/>
                      <w:bCs/>
                      <w:color w:val="FF0000"/>
                      <w:szCs w:val="24"/>
                      <w:lang w:val="en-US" w:eastAsia="zh-CN"/>
                    </w:rPr>
                    <w:t xml:space="preserve"> reduction for MIMO specific processing block.</w:t>
                  </w:r>
                </w:p>
                <w:p w14:paraId="24B33DEA" w14:textId="77777777" w:rsidR="00872D61" w:rsidRPr="00872D61" w:rsidRDefault="00872D61" w:rsidP="00872D61">
                  <w:pPr>
                    <w:overflowPunct/>
                    <w:autoSpaceDE/>
                    <w:autoSpaceDN/>
                    <w:adjustRightInd/>
                    <w:spacing w:after="0"/>
                    <w:textAlignment w:val="auto"/>
                    <w:rPr>
                      <w:rFonts w:ascii="Times" w:eastAsia="DengXian" w:hAnsi="Times"/>
                      <w:bCs/>
                      <w:color w:val="FF0000"/>
                      <w:szCs w:val="24"/>
                      <w:lang w:val="en-US" w:eastAsia="zh-CN"/>
                    </w:rPr>
                  </w:pPr>
                  <w:r w:rsidRPr="00872D61">
                    <w:rPr>
                      <w:rFonts w:ascii="Times" w:eastAsia="DengXian" w:hAnsi="Times"/>
                      <w:color w:val="FF0000"/>
                      <w:szCs w:val="24"/>
                      <w:lang w:val="en-US" w:eastAsia="zh-CN"/>
                    </w:rPr>
                    <w:t>Note 4:</w:t>
                  </w:r>
                  <w:r w:rsidRPr="00872D61">
                    <w:rPr>
                      <w:rFonts w:ascii="Times" w:eastAsia="DengXian" w:hAnsi="Times"/>
                      <w:bCs/>
                      <w:color w:val="FF0000"/>
                      <w:szCs w:val="24"/>
                      <w:lang w:val="en-US" w:eastAsia="zh-CN"/>
                    </w:rPr>
                    <w:t xml:space="preserve"> BW1 and BW2 may have different degrees of impacts on the downlink control processing and decoder </w:t>
                  </w:r>
                  <w:r w:rsidRPr="00872D61">
                    <w:rPr>
                      <w:rFonts w:ascii="Times" w:eastAsia="DengXian" w:hAnsi="Times"/>
                      <w:bCs/>
                      <w:color w:val="7030A0"/>
                      <w:szCs w:val="24"/>
                      <w:lang w:val="en-US" w:eastAsia="zh-CN"/>
                    </w:rPr>
                    <w:t>depending on the CCE and BD complexity reduction</w:t>
                  </w:r>
                  <w:r w:rsidRPr="00872D61">
                    <w:rPr>
                      <w:rFonts w:ascii="Times" w:eastAsia="DengXian" w:hAnsi="Times"/>
                      <w:bCs/>
                      <w:color w:val="FF0000"/>
                      <w:szCs w:val="24"/>
                      <w:lang w:val="en-US" w:eastAsia="zh-CN"/>
                    </w:rPr>
                    <w:t>.</w:t>
                  </w:r>
                </w:p>
                <w:p w14:paraId="0B5B0C82" w14:textId="77777777" w:rsidR="00872D61" w:rsidRPr="00872D61" w:rsidRDefault="00872D61" w:rsidP="00872D61">
                  <w:pPr>
                    <w:overflowPunct/>
                    <w:autoSpaceDE/>
                    <w:autoSpaceDN/>
                    <w:adjustRightInd/>
                    <w:spacing w:after="0"/>
                    <w:textAlignment w:val="auto"/>
                    <w:rPr>
                      <w:rFonts w:ascii="Times" w:eastAsia="DengXian" w:hAnsi="Times"/>
                      <w:szCs w:val="24"/>
                      <w:lang w:eastAsia="en-US"/>
                    </w:rPr>
                  </w:pPr>
                </w:p>
              </w:tc>
            </w:tr>
          </w:tbl>
          <w:p w14:paraId="54AA0A1E" w14:textId="77777777" w:rsidR="00872D61" w:rsidRPr="00872D61" w:rsidRDefault="00872D61" w:rsidP="00872D61">
            <w:pPr>
              <w:overflowPunct/>
              <w:autoSpaceDE/>
              <w:autoSpaceDN/>
              <w:adjustRightInd/>
              <w:spacing w:after="0"/>
              <w:ind w:left="1440" w:hanging="1440"/>
              <w:textAlignment w:val="auto"/>
              <w:rPr>
                <w:rFonts w:ascii="Times" w:eastAsia="Batang" w:hAnsi="Times"/>
                <w:szCs w:val="24"/>
                <w:lang w:eastAsia="x-none"/>
              </w:rPr>
            </w:pPr>
          </w:p>
          <w:p w14:paraId="1A52F139" w14:textId="77777777" w:rsidR="00872D61" w:rsidRPr="00872D61" w:rsidRDefault="00872D61" w:rsidP="00872D61">
            <w:pPr>
              <w:overflowPunct/>
              <w:autoSpaceDE/>
              <w:autoSpaceDN/>
              <w:adjustRightInd/>
              <w:spacing w:after="0"/>
              <w:textAlignment w:val="auto"/>
              <w:rPr>
                <w:rFonts w:ascii="Times" w:eastAsia="Batang" w:hAnsi="Times"/>
                <w:b/>
                <w:bCs/>
                <w:szCs w:val="24"/>
                <w:highlight w:val="green"/>
                <w:lang w:val="en-US" w:eastAsia="en-US"/>
              </w:rPr>
            </w:pPr>
            <w:r w:rsidRPr="00872D61">
              <w:rPr>
                <w:rFonts w:ascii="Times" w:eastAsia="Batang" w:hAnsi="Times"/>
                <w:b/>
                <w:szCs w:val="24"/>
                <w:highlight w:val="green"/>
                <w:lang w:val="en-US" w:eastAsia="en-US"/>
              </w:rPr>
              <w:t>Agreement</w:t>
            </w:r>
          </w:p>
          <w:p w14:paraId="7AFCE6C1"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1"/>
            </w:tblGrid>
            <w:tr w:rsidR="00872D61" w:rsidRPr="00872D61" w14:paraId="109AFFB1" w14:textId="77777777" w:rsidTr="00BC297B">
              <w:tc>
                <w:tcPr>
                  <w:tcW w:w="7921" w:type="dxa"/>
                  <w:shd w:val="clear" w:color="auto" w:fill="auto"/>
                </w:tcPr>
                <w:p w14:paraId="532D6C27"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For the UE bandwidth reduction options BW1, BW2, and BW3, the cost reduction is mainly in the BB part, and although there may be a possibility to reduce RF complexity, there is no significant cost reduction in the RF part.</w:t>
                  </w:r>
                </w:p>
              </w:tc>
            </w:tr>
          </w:tbl>
          <w:p w14:paraId="254FF5E1" w14:textId="77777777" w:rsidR="00872D61" w:rsidRPr="00872D61" w:rsidRDefault="00872D61" w:rsidP="00872D61">
            <w:pPr>
              <w:overflowPunct/>
              <w:autoSpaceDE/>
              <w:autoSpaceDN/>
              <w:adjustRightInd/>
              <w:spacing w:after="0"/>
              <w:ind w:left="1440" w:hanging="1440"/>
              <w:textAlignment w:val="auto"/>
              <w:rPr>
                <w:rFonts w:ascii="Times" w:eastAsia="Batang" w:hAnsi="Times"/>
                <w:szCs w:val="24"/>
                <w:lang w:eastAsia="x-none"/>
              </w:rPr>
            </w:pPr>
          </w:p>
          <w:p w14:paraId="079884A5" w14:textId="77777777" w:rsidR="00872D61" w:rsidRPr="00872D61" w:rsidRDefault="00872D61" w:rsidP="00872D61">
            <w:pPr>
              <w:overflowPunct/>
              <w:autoSpaceDE/>
              <w:autoSpaceDN/>
              <w:adjustRightInd/>
              <w:spacing w:after="0"/>
              <w:textAlignment w:val="auto"/>
              <w:rPr>
                <w:rFonts w:ascii="Times" w:eastAsia="Batang" w:hAnsi="Times"/>
                <w:b/>
                <w:bCs/>
                <w:szCs w:val="24"/>
                <w:highlight w:val="green"/>
                <w:lang w:val="en-US" w:eastAsia="en-US"/>
              </w:rPr>
            </w:pPr>
            <w:r w:rsidRPr="00872D61">
              <w:rPr>
                <w:rFonts w:ascii="Times" w:eastAsia="Batang" w:hAnsi="Times"/>
                <w:b/>
                <w:szCs w:val="24"/>
                <w:highlight w:val="green"/>
                <w:lang w:val="en-US" w:eastAsia="en-US"/>
              </w:rPr>
              <w:t>Agreement</w:t>
            </w:r>
          </w:p>
          <w:p w14:paraId="0125617F"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1"/>
            </w:tblGrid>
            <w:tr w:rsidR="00872D61" w:rsidRPr="00872D61" w14:paraId="633CA859" w14:textId="77777777" w:rsidTr="00BC297B">
              <w:tc>
                <w:tcPr>
                  <w:tcW w:w="7921" w:type="dxa"/>
                  <w:shd w:val="clear" w:color="auto" w:fill="auto"/>
                </w:tcPr>
                <w:p w14:paraId="1219F76B" w14:textId="77777777" w:rsidR="00872D61" w:rsidRPr="00872D61" w:rsidRDefault="00872D61" w:rsidP="00872D61">
                  <w:pPr>
                    <w:overflowPunct/>
                    <w:autoSpaceDE/>
                    <w:autoSpaceDN/>
                    <w:adjustRightInd/>
                    <w:spacing w:after="0"/>
                    <w:textAlignment w:val="auto"/>
                    <w:rPr>
                      <w:rFonts w:ascii="Times" w:hAnsi="Times"/>
                      <w:szCs w:val="24"/>
                      <w:lang w:val="en-US" w:eastAsia="en-US"/>
                    </w:rPr>
                  </w:pPr>
                  <w:r w:rsidRPr="00872D61">
                    <w:rPr>
                      <w:rFonts w:ascii="Times" w:eastAsia="Batang" w:hAnsi="Times"/>
                      <w:szCs w:val="24"/>
                      <w:lang w:val="en-US" w:eastAsia="en-US"/>
                    </w:rPr>
                    <w:t>In the study, relaxed UE processing timeline is considered for FR1. The main options for the study are as follows:</w:t>
                  </w:r>
                </w:p>
                <w:p w14:paraId="093572C8" w14:textId="77777777" w:rsidR="00872D61" w:rsidRPr="00872D61" w:rsidRDefault="00872D61" w:rsidP="00644825">
                  <w:pPr>
                    <w:numPr>
                      <w:ilvl w:val="0"/>
                      <w:numId w:val="7"/>
                    </w:numPr>
                    <w:shd w:val="clear" w:color="auto" w:fill="FFFFFF"/>
                    <w:tabs>
                      <w:tab w:val="left" w:pos="720"/>
                    </w:tabs>
                    <w:overflowPunct/>
                    <w:autoSpaceDE/>
                    <w:autoSpaceDN/>
                    <w:adjustRightInd/>
                    <w:spacing w:after="0" w:line="231" w:lineRule="atLeast"/>
                    <w:contextualSpacing/>
                    <w:jc w:val="both"/>
                    <w:textAlignment w:val="auto"/>
                    <w:rPr>
                      <w:rFonts w:eastAsia="Microsoft YaHei UI"/>
                      <w:color w:val="000000"/>
                      <w:lang w:val="en-US" w:eastAsia="zh-CN"/>
                    </w:rPr>
                  </w:pPr>
                  <w:r w:rsidRPr="00872D61">
                    <w:rPr>
                      <w:rFonts w:eastAsia="Microsoft YaHei UI"/>
                      <w:color w:val="000000"/>
                      <w:lang w:eastAsia="zh-CN"/>
                    </w:rPr>
                    <w:t xml:space="preserve">Option PT1: Relaxation of UE processing time for PDSCH/PUSCH in terms of </w:t>
                  </w:r>
                  <w:r w:rsidRPr="00872D61">
                    <w:rPr>
                      <w:rFonts w:eastAsia="Batang"/>
                      <w:lang w:eastAsia="zh-CN"/>
                    </w:rPr>
                    <w:t>N</w:t>
                  </w:r>
                  <w:r w:rsidRPr="00872D61">
                    <w:rPr>
                      <w:rFonts w:eastAsia="Batang"/>
                      <w:vertAlign w:val="subscript"/>
                      <w:lang w:eastAsia="zh-CN"/>
                    </w:rPr>
                    <w:t>1</w:t>
                  </w:r>
                  <w:r w:rsidRPr="00872D61">
                    <w:rPr>
                      <w:rFonts w:eastAsia="Batang"/>
                      <w:lang w:eastAsia="zh-CN"/>
                    </w:rPr>
                    <w:t xml:space="preserve"> and N</w:t>
                  </w:r>
                  <w:r w:rsidRPr="00872D61">
                    <w:rPr>
                      <w:rFonts w:eastAsia="Batang"/>
                      <w:vertAlign w:val="subscript"/>
                      <w:lang w:eastAsia="zh-CN"/>
                    </w:rPr>
                    <w:t>2</w:t>
                  </w:r>
                  <w:r w:rsidRPr="00872D61">
                    <w:rPr>
                      <w:rFonts w:eastAsia="Batang"/>
                      <w:lang w:eastAsia="zh-CN"/>
                    </w:rPr>
                    <w:t xml:space="preserve"> (as defined in TS 38.214) compared to those of UE processing time capability 1</w:t>
                  </w:r>
                </w:p>
                <w:p w14:paraId="62811664" w14:textId="77777777" w:rsidR="00872D61" w:rsidRPr="00872D61" w:rsidRDefault="00872D61" w:rsidP="00644825">
                  <w:pPr>
                    <w:numPr>
                      <w:ilvl w:val="1"/>
                      <w:numId w:val="7"/>
                    </w:numPr>
                    <w:tabs>
                      <w:tab w:val="left" w:pos="1440"/>
                    </w:tabs>
                    <w:overflowPunct/>
                    <w:autoSpaceDE/>
                    <w:autoSpaceDN/>
                    <w:adjustRightInd/>
                    <w:spacing w:after="0" w:line="231" w:lineRule="atLeast"/>
                    <w:contextualSpacing/>
                    <w:jc w:val="both"/>
                    <w:textAlignment w:val="auto"/>
                    <w:rPr>
                      <w:rFonts w:eastAsia="Microsoft YaHei UI"/>
                      <w:color w:val="000000"/>
                      <w:lang w:eastAsia="zh-CN"/>
                    </w:rPr>
                  </w:pPr>
                  <w:r w:rsidRPr="00872D61">
                    <w:rPr>
                      <w:rFonts w:eastAsia="Microsoft YaHei UI"/>
                      <w:color w:val="000000"/>
                      <w:lang w:eastAsia="zh-CN"/>
                    </w:rPr>
                    <w:t xml:space="preserve">The relaxation factor for </w:t>
                  </w:r>
                  <w:r w:rsidRPr="00872D61">
                    <w:rPr>
                      <w:rFonts w:eastAsia="Batang"/>
                      <w:lang w:eastAsia="zh-CN"/>
                    </w:rPr>
                    <w:t>N</w:t>
                  </w:r>
                  <w:r w:rsidRPr="00872D61">
                    <w:rPr>
                      <w:rFonts w:eastAsia="Batang"/>
                      <w:vertAlign w:val="subscript"/>
                      <w:lang w:eastAsia="zh-CN"/>
                    </w:rPr>
                    <w:t>1</w:t>
                  </w:r>
                  <w:r w:rsidRPr="00872D61">
                    <w:rPr>
                      <w:rFonts w:eastAsia="Batang"/>
                      <w:lang w:eastAsia="zh-CN"/>
                    </w:rPr>
                    <w:t xml:space="preserve"> and N</w:t>
                  </w:r>
                  <w:r w:rsidRPr="00872D61">
                    <w:rPr>
                      <w:rFonts w:eastAsia="Batang"/>
                      <w:vertAlign w:val="subscript"/>
                      <w:lang w:eastAsia="zh-CN"/>
                    </w:rPr>
                    <w:t xml:space="preserve">2 </w:t>
                  </w:r>
                  <w:r w:rsidRPr="00872D61">
                    <w:rPr>
                      <w:rFonts w:eastAsia="Microsoft YaHei UI"/>
                      <w:color w:val="000000"/>
                      <w:lang w:eastAsia="zh-CN"/>
                    </w:rPr>
                    <w:t>is assumed to be 2 in the study.</w:t>
                  </w:r>
                </w:p>
                <w:p w14:paraId="0D44F793" w14:textId="77777777" w:rsidR="00872D61" w:rsidRPr="00872D61" w:rsidRDefault="00872D61" w:rsidP="00872D61">
                  <w:pPr>
                    <w:tabs>
                      <w:tab w:val="left" w:pos="1440"/>
                    </w:tabs>
                    <w:overflowPunct/>
                    <w:autoSpaceDE/>
                    <w:autoSpaceDN/>
                    <w:adjustRightInd/>
                    <w:spacing w:after="0" w:line="231" w:lineRule="atLeast"/>
                    <w:ind w:leftChars="400" w:left="800"/>
                    <w:textAlignment w:val="auto"/>
                    <w:rPr>
                      <w:rFonts w:eastAsia="Microsoft YaHei UI"/>
                      <w:color w:val="000000"/>
                      <w:lang w:eastAsia="zh-CN"/>
                    </w:rPr>
                  </w:pPr>
                </w:p>
                <w:p w14:paraId="29DA7A27" w14:textId="77777777" w:rsidR="00872D61" w:rsidRPr="00872D61" w:rsidRDefault="00872D61" w:rsidP="00644825">
                  <w:pPr>
                    <w:numPr>
                      <w:ilvl w:val="0"/>
                      <w:numId w:val="7"/>
                    </w:numPr>
                    <w:shd w:val="clear" w:color="auto" w:fill="FFFFFF"/>
                    <w:tabs>
                      <w:tab w:val="left" w:pos="720"/>
                    </w:tabs>
                    <w:overflowPunct/>
                    <w:autoSpaceDE/>
                    <w:autoSpaceDN/>
                    <w:adjustRightInd/>
                    <w:spacing w:after="0" w:line="231" w:lineRule="atLeast"/>
                    <w:contextualSpacing/>
                    <w:jc w:val="both"/>
                    <w:textAlignment w:val="auto"/>
                    <w:rPr>
                      <w:rFonts w:eastAsia="Microsoft YaHei UI"/>
                      <w:color w:val="000000"/>
                      <w:lang w:eastAsia="zh-CN"/>
                    </w:rPr>
                  </w:pPr>
                  <w:r w:rsidRPr="00872D61">
                    <w:rPr>
                      <w:rFonts w:eastAsia="Microsoft YaHei UI"/>
                      <w:color w:val="000000"/>
                      <w:lang w:eastAsia="zh-CN"/>
                    </w:rPr>
                    <w:t>Option PT2: Relaxation of UE processing time for CSI in terms of Z and Z’ compared to the values defined in TS 38.214 clause 5.4</w:t>
                  </w:r>
                </w:p>
                <w:p w14:paraId="3D8CE30A" w14:textId="77777777" w:rsidR="00872D61" w:rsidRPr="00872D61" w:rsidRDefault="00872D61" w:rsidP="00644825">
                  <w:pPr>
                    <w:numPr>
                      <w:ilvl w:val="1"/>
                      <w:numId w:val="7"/>
                    </w:numPr>
                    <w:shd w:val="clear" w:color="auto" w:fill="FFFFFF"/>
                    <w:tabs>
                      <w:tab w:val="left" w:pos="720"/>
                    </w:tabs>
                    <w:overflowPunct/>
                    <w:autoSpaceDE/>
                    <w:autoSpaceDN/>
                    <w:adjustRightInd/>
                    <w:spacing w:after="0" w:line="231" w:lineRule="atLeast"/>
                    <w:contextualSpacing/>
                    <w:jc w:val="both"/>
                    <w:textAlignment w:val="auto"/>
                    <w:rPr>
                      <w:rFonts w:eastAsia="Microsoft YaHei UI"/>
                      <w:color w:val="000000"/>
                      <w:lang w:eastAsia="zh-CN"/>
                    </w:rPr>
                  </w:pPr>
                  <w:r w:rsidRPr="00872D61">
                    <w:rPr>
                      <w:rFonts w:eastAsia="Microsoft YaHei UI"/>
                      <w:color w:val="000000"/>
                      <w:lang w:eastAsia="zh-CN"/>
                    </w:rPr>
                    <w:t>The relaxation factor for Z and Z’ is assumed to be 2 in the study.</w:t>
                  </w:r>
                </w:p>
                <w:p w14:paraId="60EECB4D" w14:textId="77777777" w:rsidR="00872D61" w:rsidRPr="00872D61" w:rsidRDefault="00872D61" w:rsidP="00872D61">
                  <w:pPr>
                    <w:shd w:val="clear" w:color="auto" w:fill="FFFFFF"/>
                    <w:tabs>
                      <w:tab w:val="left" w:pos="720"/>
                    </w:tabs>
                    <w:overflowPunct/>
                    <w:autoSpaceDE/>
                    <w:autoSpaceDN/>
                    <w:adjustRightInd/>
                    <w:spacing w:after="0" w:line="231" w:lineRule="atLeast"/>
                    <w:ind w:leftChars="400" w:left="800"/>
                    <w:textAlignment w:val="auto"/>
                    <w:rPr>
                      <w:rFonts w:eastAsia="Microsoft YaHei UI"/>
                      <w:color w:val="000000"/>
                      <w:lang w:eastAsia="zh-CN"/>
                    </w:rPr>
                  </w:pPr>
                </w:p>
                <w:p w14:paraId="43FA2C8D" w14:textId="77777777" w:rsidR="00872D61" w:rsidRPr="00872D61" w:rsidRDefault="00872D61" w:rsidP="00872D61">
                  <w:pPr>
                    <w:overflowPunct/>
                    <w:autoSpaceDE/>
                    <w:autoSpaceDN/>
                    <w:adjustRightInd/>
                    <w:spacing w:after="0"/>
                    <w:textAlignment w:val="auto"/>
                    <w:rPr>
                      <w:rFonts w:ascii="Times" w:hAnsi="Times"/>
                      <w:szCs w:val="24"/>
                      <w:lang w:val="en-US" w:eastAsia="en-US"/>
                    </w:rPr>
                  </w:pPr>
                  <w:r w:rsidRPr="00872D61">
                    <w:rPr>
                      <w:rFonts w:ascii="Times" w:hAnsi="Times"/>
                      <w:szCs w:val="24"/>
                      <w:lang w:val="en-US" w:eastAsia="en-US"/>
                    </w:rPr>
                    <w:t xml:space="preserve">For the above </w:t>
                  </w:r>
                  <w:r w:rsidRPr="00872D61">
                    <w:rPr>
                      <w:rFonts w:ascii="Times" w:eastAsia="Batang" w:hAnsi="Times"/>
                      <w:szCs w:val="24"/>
                      <w:lang w:val="en-US" w:eastAsia="en-US"/>
                    </w:rPr>
                    <w:t>relaxed UE processing timeline</w:t>
                  </w:r>
                  <w:r w:rsidRPr="00872D61">
                    <w:rPr>
                      <w:rFonts w:ascii="Times" w:hAnsi="Times"/>
                      <w:szCs w:val="24"/>
                      <w:lang w:val="en-US" w:eastAsia="en-US"/>
                    </w:rPr>
                    <w:t xml:space="preserve"> options, the following aspects are considered:</w:t>
                  </w:r>
                </w:p>
                <w:p w14:paraId="6F8C066B" w14:textId="77777777" w:rsidR="00872D61" w:rsidRPr="00872D61" w:rsidRDefault="00872D61" w:rsidP="00644825">
                  <w:pPr>
                    <w:numPr>
                      <w:ilvl w:val="0"/>
                      <w:numId w:val="7"/>
                    </w:numPr>
                    <w:overflowPunct/>
                    <w:autoSpaceDE/>
                    <w:autoSpaceDN/>
                    <w:adjustRightInd/>
                    <w:spacing w:after="0" w:line="231" w:lineRule="atLeast"/>
                    <w:jc w:val="both"/>
                    <w:textAlignment w:val="auto"/>
                    <w:rPr>
                      <w:rFonts w:ascii="Times" w:eastAsia="Batang" w:hAnsi="Times"/>
                      <w:szCs w:val="24"/>
                      <w:lang w:val="en-US" w:eastAsia="zh-CN"/>
                    </w:rPr>
                  </w:pPr>
                  <w:r w:rsidRPr="00872D61">
                    <w:rPr>
                      <w:rFonts w:ascii="Times" w:eastAsia="Batang" w:hAnsi="Times"/>
                      <w:szCs w:val="24"/>
                      <w:lang w:val="en-US" w:eastAsia="zh-CN"/>
                    </w:rPr>
                    <w:t>The combination of Options PT1 and PT2 is also studied.</w:t>
                  </w:r>
                </w:p>
                <w:p w14:paraId="69DF37F8" w14:textId="77777777" w:rsidR="00872D61" w:rsidRPr="00872D61" w:rsidRDefault="00872D61" w:rsidP="00644825">
                  <w:pPr>
                    <w:numPr>
                      <w:ilvl w:val="0"/>
                      <w:numId w:val="7"/>
                    </w:numPr>
                    <w:overflowPunct/>
                    <w:autoSpaceDE/>
                    <w:autoSpaceDN/>
                    <w:adjustRightInd/>
                    <w:spacing w:after="0" w:line="231" w:lineRule="atLeast"/>
                    <w:jc w:val="both"/>
                    <w:textAlignment w:val="auto"/>
                    <w:rPr>
                      <w:rFonts w:ascii="Times" w:eastAsia="Batang" w:hAnsi="Times"/>
                      <w:szCs w:val="24"/>
                      <w:lang w:val="en-US" w:eastAsia="zh-CN"/>
                    </w:rPr>
                  </w:pPr>
                  <w:r w:rsidRPr="00872D61">
                    <w:rPr>
                      <w:rFonts w:ascii="Times" w:eastAsia="Batang" w:hAnsi="Times"/>
                      <w:szCs w:val="24"/>
                      <w:lang w:val="en-US" w:eastAsia="zh-CN"/>
                    </w:rPr>
                    <w:t>UE complexity reduction estimates for relaxed UE processing timeline are only reported for combinations with UE bandwidth reduction or UE peak rate reduction.</w:t>
                  </w:r>
                </w:p>
                <w:p w14:paraId="33732419" w14:textId="77777777" w:rsidR="00872D61" w:rsidRPr="00872D61" w:rsidRDefault="00872D61" w:rsidP="00872D61">
                  <w:pPr>
                    <w:overflowPunct/>
                    <w:autoSpaceDE/>
                    <w:autoSpaceDN/>
                    <w:adjustRightInd/>
                    <w:spacing w:after="0" w:line="231" w:lineRule="atLeast"/>
                    <w:textAlignment w:val="auto"/>
                    <w:rPr>
                      <w:rFonts w:ascii="Times" w:eastAsia="Batang" w:hAnsi="Times"/>
                      <w:szCs w:val="24"/>
                      <w:lang w:val="en-US" w:eastAsia="zh-CN"/>
                    </w:rPr>
                  </w:pPr>
                </w:p>
              </w:tc>
            </w:tr>
          </w:tbl>
          <w:p w14:paraId="2913534C" w14:textId="77777777" w:rsidR="00872D61" w:rsidRPr="00872D61" w:rsidRDefault="00872D61" w:rsidP="00872D61">
            <w:pPr>
              <w:overflowPunct/>
              <w:autoSpaceDE/>
              <w:autoSpaceDN/>
              <w:adjustRightInd/>
              <w:spacing w:after="0"/>
              <w:ind w:left="1440" w:hanging="1440"/>
              <w:textAlignment w:val="auto"/>
              <w:rPr>
                <w:rFonts w:ascii="Times" w:eastAsia="Batang" w:hAnsi="Times"/>
                <w:szCs w:val="24"/>
                <w:lang w:eastAsia="x-none"/>
              </w:rPr>
            </w:pPr>
          </w:p>
          <w:p w14:paraId="7AC9DFD6" w14:textId="77777777" w:rsidR="00872D61" w:rsidRPr="00872D61" w:rsidRDefault="00872D61" w:rsidP="00872D61">
            <w:pPr>
              <w:overflowPunct/>
              <w:autoSpaceDE/>
              <w:autoSpaceDN/>
              <w:adjustRightInd/>
              <w:spacing w:after="0"/>
              <w:ind w:left="1440" w:hanging="1440"/>
              <w:textAlignment w:val="auto"/>
              <w:rPr>
                <w:rFonts w:ascii="Times" w:eastAsia="Batang" w:hAnsi="Times"/>
                <w:b/>
                <w:bCs/>
                <w:szCs w:val="24"/>
                <w:lang w:val="en-US" w:eastAsia="en-US"/>
              </w:rPr>
            </w:pPr>
            <w:r w:rsidRPr="00872D61">
              <w:rPr>
                <w:rFonts w:ascii="Times" w:eastAsia="Batang" w:hAnsi="Times"/>
                <w:b/>
                <w:szCs w:val="24"/>
                <w:lang w:val="en-US" w:eastAsia="en-US"/>
              </w:rPr>
              <w:t>Conclusion</w:t>
            </w:r>
            <w:r w:rsidRPr="00872D61">
              <w:rPr>
                <w:rFonts w:ascii="Times" w:eastAsia="Batang" w:hAnsi="Times"/>
                <w:b/>
                <w:bCs/>
                <w:szCs w:val="24"/>
                <w:lang w:val="en-US" w:eastAsia="en-US"/>
              </w:rPr>
              <w:t xml:space="preserve"> </w:t>
            </w:r>
          </w:p>
          <w:p w14:paraId="2D9D1DDD"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 xml:space="preserve">The values in the 7 tables with cost reduction estimates for the BW options listed in the end of Section 7.2.2 in R1-2207733, with </w:t>
            </w:r>
            <w:r w:rsidRPr="00872D61">
              <w:rPr>
                <w:rFonts w:ascii="Times" w:eastAsia="Batang" w:hAnsi="Times"/>
                <w:szCs w:val="24"/>
                <w:u w:val="single"/>
                <w:lang w:val="en-US" w:eastAsia="en-US"/>
              </w:rPr>
              <w:t xml:space="preserve">FD-FDD 1Rx corrected average, </w:t>
            </w:r>
            <w:r w:rsidRPr="00872D61">
              <w:rPr>
                <w:rFonts w:ascii="Times" w:eastAsia="Batang" w:hAnsi="Times"/>
                <w:szCs w:val="24"/>
                <w:lang w:val="en-US" w:eastAsia="en-US"/>
              </w:rPr>
              <w:t>are used as a baseline text for TR 38.865.</w:t>
            </w:r>
          </w:p>
          <w:p w14:paraId="7F8F6A58" w14:textId="77777777" w:rsidR="00872D61" w:rsidRPr="00872D61" w:rsidRDefault="00872D61" w:rsidP="00872D61">
            <w:pPr>
              <w:overflowPunct/>
              <w:autoSpaceDE/>
              <w:autoSpaceDN/>
              <w:adjustRightInd/>
              <w:spacing w:after="0"/>
              <w:textAlignment w:val="auto"/>
              <w:rPr>
                <w:rFonts w:ascii="Times" w:eastAsia="Batang" w:hAnsi="Times"/>
                <w:b/>
                <w:bCs/>
                <w:szCs w:val="24"/>
                <w:u w:val="single"/>
                <w:lang w:val="en-US" w:eastAsia="en-US"/>
              </w:rPr>
            </w:pPr>
          </w:p>
          <w:p w14:paraId="3BEFA19D" w14:textId="77777777" w:rsidR="00872D61" w:rsidRPr="00872D61" w:rsidRDefault="00872D61" w:rsidP="00872D61">
            <w:pPr>
              <w:overflowPunct/>
              <w:autoSpaceDE/>
              <w:autoSpaceDN/>
              <w:adjustRightInd/>
              <w:spacing w:after="0"/>
              <w:textAlignment w:val="auto"/>
              <w:rPr>
                <w:rFonts w:ascii="Times" w:eastAsia="Batang" w:hAnsi="Times"/>
                <w:b/>
                <w:bCs/>
                <w:szCs w:val="24"/>
                <w:lang w:val="en-US" w:eastAsia="en-US"/>
              </w:rPr>
            </w:pPr>
            <w:r w:rsidRPr="00872D61">
              <w:rPr>
                <w:rFonts w:ascii="Times" w:eastAsia="Batang" w:hAnsi="Times" w:hint="eastAsia"/>
                <w:b/>
                <w:bCs/>
                <w:szCs w:val="24"/>
                <w:lang w:val="en-US" w:eastAsia="en-US"/>
              </w:rPr>
              <w:t>Conclusion</w:t>
            </w:r>
            <w:r w:rsidRPr="00872D61">
              <w:rPr>
                <w:rFonts w:ascii="Times" w:eastAsia="Batang" w:hAnsi="Times"/>
                <w:b/>
                <w:bCs/>
                <w:szCs w:val="24"/>
                <w:lang w:val="en-US" w:eastAsia="en-US"/>
              </w:rPr>
              <w:t xml:space="preserve"> </w:t>
            </w:r>
          </w:p>
          <w:p w14:paraId="7317D062"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 xml:space="preserve">The values in the 7 tables with cost reduction estimates for the PR options listed in the end of Section 7.3.2 in R1-2207733, with </w:t>
            </w:r>
            <w:r w:rsidRPr="00872D61">
              <w:rPr>
                <w:rFonts w:ascii="Times" w:eastAsia="Batang" w:hAnsi="Times"/>
                <w:szCs w:val="24"/>
                <w:u w:val="single"/>
                <w:lang w:val="en-US" w:eastAsia="en-US"/>
              </w:rPr>
              <w:t xml:space="preserve">FD-FDD 1Rx corrected average, </w:t>
            </w:r>
            <w:r w:rsidRPr="00872D61">
              <w:rPr>
                <w:rFonts w:ascii="Times" w:eastAsia="Batang" w:hAnsi="Times"/>
                <w:szCs w:val="24"/>
                <w:lang w:val="en-US" w:eastAsia="en-US"/>
              </w:rPr>
              <w:t>are used as a baseline text for TR 38.865.</w:t>
            </w:r>
          </w:p>
          <w:p w14:paraId="73A24353" w14:textId="77777777" w:rsidR="00872D61" w:rsidRPr="00872D61" w:rsidRDefault="00872D61" w:rsidP="00872D61">
            <w:pPr>
              <w:overflowPunct/>
              <w:autoSpaceDE/>
              <w:autoSpaceDN/>
              <w:adjustRightInd/>
              <w:spacing w:after="0"/>
              <w:textAlignment w:val="auto"/>
              <w:rPr>
                <w:rFonts w:ascii="Times" w:eastAsia="DengXian" w:hAnsi="Times"/>
                <w:b/>
                <w:bCs/>
                <w:szCs w:val="24"/>
                <w:lang w:val="en-US" w:eastAsia="zh-CN"/>
              </w:rPr>
            </w:pPr>
          </w:p>
          <w:p w14:paraId="32FDAD95" w14:textId="77777777" w:rsidR="00872D61" w:rsidRPr="00872D61" w:rsidRDefault="00872D61" w:rsidP="00872D61">
            <w:pPr>
              <w:overflowPunct/>
              <w:autoSpaceDE/>
              <w:autoSpaceDN/>
              <w:adjustRightInd/>
              <w:spacing w:after="0"/>
              <w:textAlignment w:val="auto"/>
              <w:rPr>
                <w:rFonts w:ascii="Times" w:eastAsia="Batang" w:hAnsi="Times"/>
                <w:b/>
                <w:bCs/>
                <w:szCs w:val="24"/>
                <w:lang w:val="en-US" w:eastAsia="en-US"/>
              </w:rPr>
            </w:pPr>
            <w:r w:rsidRPr="00872D61">
              <w:rPr>
                <w:rFonts w:ascii="Times" w:eastAsia="Batang" w:hAnsi="Times" w:hint="eastAsia"/>
                <w:b/>
                <w:bCs/>
                <w:szCs w:val="24"/>
                <w:lang w:val="en-US" w:eastAsia="en-US"/>
              </w:rPr>
              <w:t>Conclusion</w:t>
            </w:r>
            <w:r w:rsidRPr="00872D61">
              <w:rPr>
                <w:rFonts w:ascii="Times" w:eastAsia="Batang" w:hAnsi="Times"/>
                <w:b/>
                <w:bCs/>
                <w:szCs w:val="24"/>
                <w:lang w:val="en-US" w:eastAsia="en-US"/>
              </w:rPr>
              <w:t xml:space="preserve"> </w:t>
            </w:r>
          </w:p>
          <w:p w14:paraId="48F8EC4B" w14:textId="77777777" w:rsidR="00872D61" w:rsidRPr="00872D61" w:rsidRDefault="00872D61" w:rsidP="00872D61">
            <w:pPr>
              <w:overflowPunct/>
              <w:autoSpaceDE/>
              <w:autoSpaceDN/>
              <w:adjustRightInd/>
              <w:spacing w:after="0"/>
              <w:textAlignment w:val="auto"/>
              <w:rPr>
                <w:rFonts w:ascii="Times" w:eastAsia="DengXian" w:hAnsi="Times"/>
                <w:szCs w:val="24"/>
                <w:lang w:eastAsia="zh-CN"/>
              </w:rPr>
            </w:pPr>
            <w:r w:rsidRPr="00872D61">
              <w:rPr>
                <w:rFonts w:ascii="Times" w:eastAsia="Batang" w:hAnsi="Times"/>
                <w:szCs w:val="24"/>
                <w:lang w:val="en-US" w:eastAsia="en-US"/>
              </w:rPr>
              <w:t xml:space="preserve">The values in the table with cost reduction estimates achieved by combinations of UE complexity reduction features in Section 7.5.2 in R1-2207733, with </w:t>
            </w:r>
            <w:r w:rsidRPr="00872D61">
              <w:rPr>
                <w:rFonts w:ascii="Times" w:eastAsia="Batang" w:hAnsi="Times"/>
                <w:szCs w:val="24"/>
                <w:u w:val="single"/>
                <w:lang w:val="en-US" w:eastAsia="en-US"/>
              </w:rPr>
              <w:t xml:space="preserve">FD-FDD 1Rx corrected </w:t>
            </w:r>
            <w:proofErr w:type="spellStart"/>
            <w:proofErr w:type="gramStart"/>
            <w:r w:rsidRPr="00872D61">
              <w:rPr>
                <w:rFonts w:ascii="Times" w:eastAsia="Batang" w:hAnsi="Times"/>
                <w:szCs w:val="24"/>
                <w:u w:val="single"/>
                <w:lang w:val="en-US" w:eastAsia="en-US"/>
              </w:rPr>
              <w:t>average,</w:t>
            </w:r>
            <w:r w:rsidRPr="00872D61">
              <w:rPr>
                <w:rFonts w:ascii="Times" w:eastAsia="Batang" w:hAnsi="Times"/>
                <w:szCs w:val="24"/>
                <w:lang w:val="en-US" w:eastAsia="en-US"/>
              </w:rPr>
              <w:t>are</w:t>
            </w:r>
            <w:proofErr w:type="spellEnd"/>
            <w:proofErr w:type="gramEnd"/>
            <w:r w:rsidRPr="00872D61">
              <w:rPr>
                <w:rFonts w:ascii="Times" w:eastAsia="Batang" w:hAnsi="Times"/>
                <w:szCs w:val="24"/>
                <w:lang w:val="en-US" w:eastAsia="en-US"/>
              </w:rPr>
              <w:t xml:space="preserve"> used as a baseline text for TR 38.865.</w:t>
            </w:r>
          </w:p>
          <w:p w14:paraId="108DD7CF" w14:textId="77777777" w:rsidR="00872D61" w:rsidRPr="00872D61" w:rsidRDefault="00872D61" w:rsidP="00872D61">
            <w:pPr>
              <w:overflowPunct/>
              <w:autoSpaceDE/>
              <w:autoSpaceDN/>
              <w:adjustRightInd/>
              <w:spacing w:after="0"/>
              <w:textAlignment w:val="auto"/>
              <w:rPr>
                <w:rFonts w:ascii="Times" w:eastAsia="DengXian" w:hAnsi="Times"/>
                <w:szCs w:val="24"/>
                <w:lang w:eastAsia="zh-CN"/>
              </w:rPr>
            </w:pPr>
          </w:p>
          <w:p w14:paraId="2C9CDC85" w14:textId="77777777" w:rsidR="00872D61" w:rsidRPr="00872D61" w:rsidRDefault="00872D61" w:rsidP="00872D61">
            <w:pPr>
              <w:overflowPunct/>
              <w:autoSpaceDE/>
              <w:autoSpaceDN/>
              <w:adjustRightInd/>
              <w:spacing w:after="0"/>
              <w:textAlignment w:val="auto"/>
              <w:rPr>
                <w:rFonts w:ascii="Times" w:eastAsia="Batang" w:hAnsi="Times"/>
                <w:b/>
                <w:bCs/>
                <w:szCs w:val="24"/>
                <w:highlight w:val="green"/>
                <w:lang w:val="en-US" w:eastAsia="en-US"/>
              </w:rPr>
            </w:pPr>
            <w:r w:rsidRPr="00872D61">
              <w:rPr>
                <w:rFonts w:ascii="Times" w:eastAsia="Batang" w:hAnsi="Times"/>
                <w:b/>
                <w:bCs/>
                <w:szCs w:val="24"/>
                <w:highlight w:val="green"/>
                <w:lang w:val="en-US" w:eastAsia="en-US"/>
              </w:rPr>
              <w:t>Agreement</w:t>
            </w:r>
          </w:p>
          <w:p w14:paraId="18C49643"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1"/>
            </w:tblGrid>
            <w:tr w:rsidR="00872D61" w:rsidRPr="00872D61" w14:paraId="3472AD0A" w14:textId="77777777" w:rsidTr="00BC297B">
              <w:tc>
                <w:tcPr>
                  <w:tcW w:w="7921" w:type="dxa"/>
                  <w:shd w:val="clear" w:color="auto" w:fill="auto"/>
                </w:tcPr>
                <w:p w14:paraId="48C547CE" w14:textId="77777777" w:rsidR="00872D61" w:rsidRPr="00872D61" w:rsidRDefault="00872D61" w:rsidP="00872D61">
                  <w:pPr>
                    <w:overflowPunct/>
                    <w:autoSpaceDE/>
                    <w:autoSpaceDN/>
                    <w:adjustRightInd/>
                    <w:spacing w:after="0"/>
                    <w:textAlignment w:val="auto"/>
                    <w:rPr>
                      <w:rFonts w:ascii="Times" w:hAnsi="Times"/>
                      <w:szCs w:val="24"/>
                      <w:lang w:val="en-US" w:eastAsia="en-US"/>
                    </w:rPr>
                  </w:pPr>
                  <w:r w:rsidRPr="00872D61">
                    <w:rPr>
                      <w:rFonts w:ascii="Times" w:eastAsia="Batang" w:hAnsi="Times"/>
                      <w:szCs w:val="24"/>
                      <w:lang w:val="en-US" w:eastAsia="en-US"/>
                    </w:rPr>
                    <w:t>In the study, the main UE peak rate reduction options considered for FR1 are as follows:</w:t>
                  </w:r>
                </w:p>
                <w:p w14:paraId="53607DE8" w14:textId="53FDFBE6" w:rsidR="00872D61" w:rsidRPr="00872D61" w:rsidRDefault="00872D61" w:rsidP="00644825">
                  <w:pPr>
                    <w:numPr>
                      <w:ilvl w:val="0"/>
                      <w:numId w:val="7"/>
                    </w:numPr>
                    <w:shd w:val="clear" w:color="auto" w:fill="FFFFFF"/>
                    <w:tabs>
                      <w:tab w:val="left" w:pos="720"/>
                    </w:tabs>
                    <w:overflowPunct/>
                    <w:autoSpaceDE/>
                    <w:autoSpaceDN/>
                    <w:adjustRightInd/>
                    <w:spacing w:after="0" w:line="231" w:lineRule="atLeast"/>
                    <w:contextualSpacing/>
                    <w:jc w:val="both"/>
                    <w:textAlignment w:val="auto"/>
                    <w:rPr>
                      <w:rFonts w:eastAsia="Microsoft YaHei UI"/>
                      <w:color w:val="000000"/>
                      <w:lang w:val="en-US" w:eastAsia="zh-CN"/>
                    </w:rPr>
                  </w:pPr>
                  <w:r w:rsidRPr="00872D61">
                    <w:rPr>
                      <w:rFonts w:eastAsia="Microsoft YaHei UI"/>
                      <w:color w:val="000000"/>
                      <w:lang w:eastAsia="zh-CN"/>
                    </w:rPr>
                    <w:t>Option PR1: Relaxation of the constraint  </w:t>
                  </w:r>
                  <m:oMath>
                    <m:r>
                      <w:rPr>
                        <w:rFonts w:ascii="Cambria Math" w:hAnsi="Cambria Math"/>
                      </w:rPr>
                      <m:t>(</m:t>
                    </m:r>
                    <m:sSubSup>
                      <m:sSubSupPr>
                        <m:ctrlPr>
                          <w:rPr>
                            <w:rFonts w:ascii="Cambria Math" w:hAnsi="Cambria Math"/>
                            <w:i/>
                            <w:iCs/>
                            <w:lang w:val="en-US"/>
                          </w:rPr>
                        </m:ctrlPr>
                      </m:sSubSupPr>
                      <m:e>
                        <m:r>
                          <w:rPr>
                            <w:rFonts w:ascii="Cambria Math" w:hAnsi="Cambria Math"/>
                          </w:rPr>
                          <m:t>v</m:t>
                        </m:r>
                      </m:e>
                      <m:sub>
                        <m:r>
                          <w:rPr>
                            <w:rFonts w:ascii="Cambria Math" w:hAnsi="Cambria Math"/>
                          </w:rPr>
                          <m:t>Layers</m:t>
                        </m:r>
                      </m:sub>
                      <m:sup>
                        <m:d>
                          <m:dPr>
                            <m:ctrlPr>
                              <w:rPr>
                                <w:rFonts w:ascii="Cambria Math" w:hAnsi="Cambria Math"/>
                                <w:i/>
                                <w:lang w:val="en-US"/>
                              </w:rPr>
                            </m:ctrlPr>
                          </m:dPr>
                          <m:e>
                            <m:r>
                              <w:rPr>
                                <w:rFonts w:ascii="Cambria Math" w:hAnsi="Cambria Math"/>
                              </w:rPr>
                              <m:t>j</m:t>
                            </m:r>
                          </m:e>
                        </m:d>
                      </m:sup>
                    </m:sSubSup>
                    <m:r>
                      <w:rPr>
                        <w:rFonts w:ascii="Cambria Math" w:hAnsi="Cambria Math"/>
                      </w:rPr>
                      <m:t>⋅</m:t>
                    </m:r>
                    <m:sSubSup>
                      <m:sSubSupPr>
                        <m:ctrlPr>
                          <w:rPr>
                            <w:rFonts w:ascii="Cambria Math" w:hAnsi="Cambria Math"/>
                            <w:i/>
                            <w:iCs/>
                            <w:lang w:val="en-US"/>
                          </w:rPr>
                        </m:ctrlPr>
                      </m:sSubSupPr>
                      <m:e>
                        <m:r>
                          <w:rPr>
                            <w:rFonts w:ascii="Cambria Math" w:hAnsi="Cambria Math"/>
                          </w:rPr>
                          <m:t>Q</m:t>
                        </m:r>
                      </m:e>
                      <m:sub>
                        <m:r>
                          <w:rPr>
                            <w:rFonts w:ascii="Cambria Math" w:hAnsi="Cambria Math"/>
                          </w:rPr>
                          <m:t>m</m:t>
                        </m:r>
                      </m:sub>
                      <m:sup>
                        <m:d>
                          <m:dPr>
                            <m:ctrlPr>
                              <w:rPr>
                                <w:rFonts w:ascii="Cambria Math" w:hAnsi="Cambria Math"/>
                                <w:i/>
                                <w:iCs/>
                                <w:lang w:val="en-US"/>
                              </w:rPr>
                            </m:ctrlPr>
                          </m:dPr>
                          <m:e>
                            <m:r>
                              <w:rPr>
                                <w:rFonts w:ascii="Cambria Math" w:hAnsi="Cambria Math"/>
                              </w:rPr>
                              <m:t>j</m:t>
                            </m:r>
                          </m:e>
                        </m:d>
                      </m:sup>
                    </m:sSubSup>
                    <m:r>
                      <w:rPr>
                        <w:rFonts w:ascii="Cambria Math" w:hAnsi="Cambria Math"/>
                      </w:rPr>
                      <m:t>⋅</m:t>
                    </m:r>
                    <m:sSup>
                      <m:sSupPr>
                        <m:ctrlPr>
                          <w:rPr>
                            <w:rFonts w:ascii="Cambria Math" w:hAnsi="Cambria Math"/>
                            <w:iCs/>
                            <w:lang w:val="en-US"/>
                          </w:rPr>
                        </m:ctrlPr>
                      </m:sSupPr>
                      <m:e>
                        <m:r>
                          <w:rPr>
                            <w:rFonts w:ascii="Cambria Math" w:hAnsi="Cambria Math"/>
                          </w:rPr>
                          <m:t>f</m:t>
                        </m:r>
                      </m:e>
                      <m:sup>
                        <m:d>
                          <m:dPr>
                            <m:ctrlPr>
                              <w:rPr>
                                <w:rFonts w:ascii="Cambria Math" w:hAnsi="Cambria Math"/>
                                <w:i/>
                                <w:iCs/>
                                <w:lang w:val="en-US"/>
                              </w:rPr>
                            </m:ctrlPr>
                          </m:dPr>
                          <m:e>
                            <m:r>
                              <w:rPr>
                                <w:rFonts w:ascii="Cambria Math" w:hAnsi="Cambria Math"/>
                              </w:rPr>
                              <m:t>j</m:t>
                            </m:r>
                          </m:e>
                        </m:d>
                      </m:sup>
                    </m:sSup>
                    <m:r>
                      <w:rPr>
                        <w:rFonts w:ascii="Cambria Math" w:hAnsi="Cambria Math"/>
                      </w:rPr>
                      <m:t>≥4)</m:t>
                    </m:r>
                  </m:oMath>
                  <w:r w:rsidRPr="00872D61">
                    <w:rPr>
                      <w:rFonts w:eastAsia="Batang"/>
                      <w:iCs/>
                      <w:lang w:eastAsia="x-none"/>
                    </w:rPr>
                    <w:t xml:space="preserve"> </w:t>
                  </w:r>
                  <w:r w:rsidRPr="00872D61">
                    <w:rPr>
                      <w:rFonts w:eastAsia="Microsoft YaHei UI"/>
                      <w:color w:val="000000"/>
                      <w:lang w:eastAsia="zh-CN"/>
                    </w:rPr>
                    <w:t>for peak data rate reduction.</w:t>
                  </w:r>
                </w:p>
                <w:p w14:paraId="37CAFF7A" w14:textId="77777777" w:rsidR="00872D61" w:rsidRPr="00872D61" w:rsidRDefault="00872D61" w:rsidP="00644825">
                  <w:pPr>
                    <w:numPr>
                      <w:ilvl w:val="1"/>
                      <w:numId w:val="7"/>
                    </w:numPr>
                    <w:tabs>
                      <w:tab w:val="left" w:pos="1440"/>
                    </w:tabs>
                    <w:overflowPunct/>
                    <w:autoSpaceDE/>
                    <w:autoSpaceDN/>
                    <w:adjustRightInd/>
                    <w:spacing w:after="0" w:line="231" w:lineRule="atLeast"/>
                    <w:contextualSpacing/>
                    <w:jc w:val="both"/>
                    <w:textAlignment w:val="auto"/>
                    <w:rPr>
                      <w:rFonts w:eastAsia="Microsoft YaHei UI"/>
                      <w:color w:val="000000"/>
                      <w:lang w:eastAsia="zh-CN"/>
                    </w:rPr>
                  </w:pPr>
                  <w:r w:rsidRPr="00872D61">
                    <w:rPr>
                      <w:rFonts w:eastAsia="Microsoft YaHei UI"/>
                      <w:color w:val="000000"/>
                      <w:lang w:eastAsia="zh-CN"/>
                    </w:rPr>
                    <w:t>The relaxed constraint is 1 (instead of 4).</w:t>
                  </w:r>
                </w:p>
                <w:p w14:paraId="01B7CF21" w14:textId="08AF2C28" w:rsidR="00872D61" w:rsidRPr="00872D61" w:rsidRDefault="00872D61" w:rsidP="00644825">
                  <w:pPr>
                    <w:numPr>
                      <w:ilvl w:val="1"/>
                      <w:numId w:val="7"/>
                    </w:numPr>
                    <w:tabs>
                      <w:tab w:val="left" w:pos="1440"/>
                    </w:tabs>
                    <w:overflowPunct/>
                    <w:autoSpaceDE/>
                    <w:autoSpaceDN/>
                    <w:adjustRightInd/>
                    <w:spacing w:after="0" w:line="231" w:lineRule="atLeast"/>
                    <w:contextualSpacing/>
                    <w:jc w:val="both"/>
                    <w:textAlignment w:val="auto"/>
                    <w:rPr>
                      <w:rFonts w:eastAsia="Microsoft YaHei UI"/>
                      <w:color w:val="000000"/>
                      <w:lang w:eastAsia="zh-CN"/>
                    </w:rPr>
                  </w:pPr>
                  <w:r w:rsidRPr="00872D61">
                    <w:rPr>
                      <w:rFonts w:eastAsia="Microsoft YaHei UI"/>
                      <w:color w:val="000000"/>
                      <w:lang w:eastAsia="zh-CN"/>
                    </w:rPr>
                    <w:t>The parameters (</w:t>
                  </w:r>
                  <w:r w:rsidRPr="00872D61">
                    <w:rPr>
                      <w:rFonts w:eastAsia="Microsoft YaHei UI"/>
                      <w:noProof/>
                      <w:color w:val="000000"/>
                      <w:lang w:eastAsia="zh-CN"/>
                    </w:rPr>
                    <w:drawing>
                      <wp:inline distT="0" distB="0" distL="0" distR="0" wp14:anchorId="61CEADE7" wp14:editId="242DB616">
                        <wp:extent cx="355600" cy="2159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5600" cy="215900"/>
                                </a:xfrm>
                                <a:prstGeom prst="rect">
                                  <a:avLst/>
                                </a:prstGeom>
                                <a:noFill/>
                                <a:ln>
                                  <a:noFill/>
                                </a:ln>
                              </pic:spPr>
                            </pic:pic>
                          </a:graphicData>
                        </a:graphic>
                      </wp:inline>
                    </w:drawing>
                  </w:r>
                  <w:r w:rsidRPr="00872D61">
                    <w:rPr>
                      <w:rFonts w:eastAsia="Microsoft YaHei UI"/>
                      <w:color w:val="000000"/>
                      <w:lang w:eastAsia="zh-CN"/>
                    </w:rPr>
                    <w:t>, </w:t>
                  </w:r>
                  <w:r w:rsidRPr="00872D61">
                    <w:rPr>
                      <w:rFonts w:eastAsia="Microsoft YaHei UI"/>
                      <w:noProof/>
                      <w:color w:val="000000"/>
                      <w:lang w:eastAsia="zh-CN"/>
                    </w:rPr>
                    <w:drawing>
                      <wp:inline distT="0" distB="0" distL="0" distR="0" wp14:anchorId="50F25122" wp14:editId="4C52A611">
                        <wp:extent cx="222250" cy="190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2250" cy="190500"/>
                                </a:xfrm>
                                <a:prstGeom prst="rect">
                                  <a:avLst/>
                                </a:prstGeom>
                                <a:noFill/>
                                <a:ln>
                                  <a:noFill/>
                                </a:ln>
                              </pic:spPr>
                            </pic:pic>
                          </a:graphicData>
                        </a:graphic>
                      </wp:inline>
                    </w:drawing>
                  </w:r>
                  <w:r w:rsidRPr="00872D61">
                    <w:rPr>
                      <w:rFonts w:eastAsia="Microsoft YaHei UI"/>
                      <w:color w:val="000000"/>
                      <w:lang w:eastAsia="zh-CN"/>
                    </w:rPr>
                    <w:t>, </w:t>
                  </w:r>
                  <w:r w:rsidRPr="00872D61">
                    <w:rPr>
                      <w:rFonts w:eastAsia="Microsoft YaHei UI"/>
                      <w:noProof/>
                      <w:color w:val="000000"/>
                      <w:lang w:eastAsia="zh-CN"/>
                    </w:rPr>
                    <w:drawing>
                      <wp:inline distT="0" distB="0" distL="0" distR="0" wp14:anchorId="7B1F5380" wp14:editId="2A8BF35D">
                        <wp:extent cx="2095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rsidRPr="00872D61">
                    <w:rPr>
                      <w:rFonts w:eastAsia="Microsoft YaHei UI"/>
                      <w:color w:val="000000"/>
                      <w:lang w:eastAsia="zh-CN"/>
                    </w:rPr>
                    <w:t>) [38.306] can be as in Rel-17 RedCap.</w:t>
                  </w:r>
                </w:p>
                <w:p w14:paraId="0391D65F" w14:textId="77777777" w:rsidR="00872D61" w:rsidRPr="00872D61" w:rsidRDefault="00872D61" w:rsidP="00872D61">
                  <w:pPr>
                    <w:shd w:val="clear" w:color="auto" w:fill="FFFFFF"/>
                    <w:tabs>
                      <w:tab w:val="left" w:pos="720"/>
                    </w:tabs>
                    <w:overflowPunct/>
                    <w:autoSpaceDE/>
                    <w:autoSpaceDN/>
                    <w:adjustRightInd/>
                    <w:spacing w:after="0" w:line="231" w:lineRule="atLeast"/>
                    <w:textAlignment w:val="auto"/>
                    <w:rPr>
                      <w:rFonts w:ascii="Times" w:eastAsia="Microsoft YaHei UI" w:hAnsi="Times"/>
                      <w:color w:val="000000"/>
                      <w:szCs w:val="24"/>
                      <w:lang w:val="en-US" w:eastAsia="zh-CN"/>
                    </w:rPr>
                  </w:pPr>
                </w:p>
                <w:p w14:paraId="0CD9A287" w14:textId="77777777" w:rsidR="00872D61" w:rsidRPr="00872D61" w:rsidRDefault="00872D61" w:rsidP="00644825">
                  <w:pPr>
                    <w:numPr>
                      <w:ilvl w:val="0"/>
                      <w:numId w:val="7"/>
                    </w:numPr>
                    <w:shd w:val="clear" w:color="auto" w:fill="FFFFFF"/>
                    <w:tabs>
                      <w:tab w:val="left" w:pos="720"/>
                    </w:tabs>
                    <w:overflowPunct/>
                    <w:autoSpaceDE/>
                    <w:autoSpaceDN/>
                    <w:adjustRightInd/>
                    <w:spacing w:after="0" w:line="231" w:lineRule="atLeast"/>
                    <w:contextualSpacing/>
                    <w:jc w:val="both"/>
                    <w:textAlignment w:val="auto"/>
                    <w:rPr>
                      <w:rFonts w:eastAsia="Microsoft YaHei UI"/>
                      <w:color w:val="000000"/>
                      <w:lang w:val="en-US" w:eastAsia="zh-CN"/>
                    </w:rPr>
                  </w:pPr>
                  <w:r w:rsidRPr="00872D61">
                    <w:rPr>
                      <w:rFonts w:eastAsia="Microsoft YaHei UI"/>
                      <w:color w:val="000000"/>
                      <w:lang w:eastAsia="zh-CN"/>
                    </w:rPr>
                    <w:t>Option PR2: Restriction of maximum TBS for PDSCH and PUSCH.</w:t>
                  </w:r>
                </w:p>
                <w:p w14:paraId="143CDF5E" w14:textId="77777777" w:rsidR="00872D61" w:rsidRPr="00872D61" w:rsidRDefault="00872D61" w:rsidP="00644825">
                  <w:pPr>
                    <w:numPr>
                      <w:ilvl w:val="1"/>
                      <w:numId w:val="7"/>
                    </w:numPr>
                    <w:tabs>
                      <w:tab w:val="left" w:pos="1440"/>
                    </w:tabs>
                    <w:overflowPunct/>
                    <w:autoSpaceDE/>
                    <w:autoSpaceDN/>
                    <w:adjustRightInd/>
                    <w:spacing w:after="0" w:line="231" w:lineRule="atLeast"/>
                    <w:contextualSpacing/>
                    <w:jc w:val="both"/>
                    <w:textAlignment w:val="auto"/>
                    <w:rPr>
                      <w:rFonts w:eastAsia="Microsoft YaHei UI"/>
                      <w:color w:val="000000"/>
                      <w:lang w:eastAsia="zh-CN"/>
                    </w:rPr>
                  </w:pPr>
                  <w:r w:rsidRPr="00872D61">
                    <w:rPr>
                      <w:rFonts w:eastAsia="Microsoft YaHei UI"/>
                      <w:color w:val="000000"/>
                      <w:lang w:eastAsia="zh-CN"/>
                    </w:rPr>
                    <w:t>For 15 kHz SCS, the maximum TBS is 10000 bits per TB and per slot.</w:t>
                  </w:r>
                </w:p>
                <w:p w14:paraId="7E51C48E" w14:textId="77777777" w:rsidR="00872D61" w:rsidRPr="00872D61" w:rsidRDefault="00872D61" w:rsidP="00644825">
                  <w:pPr>
                    <w:numPr>
                      <w:ilvl w:val="1"/>
                      <w:numId w:val="7"/>
                    </w:numPr>
                    <w:tabs>
                      <w:tab w:val="left" w:pos="1440"/>
                    </w:tabs>
                    <w:overflowPunct/>
                    <w:autoSpaceDE/>
                    <w:autoSpaceDN/>
                    <w:adjustRightInd/>
                    <w:spacing w:after="0" w:line="231" w:lineRule="atLeast"/>
                    <w:contextualSpacing/>
                    <w:jc w:val="both"/>
                    <w:textAlignment w:val="auto"/>
                    <w:rPr>
                      <w:rFonts w:eastAsia="Microsoft YaHei UI"/>
                      <w:color w:val="000000"/>
                      <w:lang w:eastAsia="zh-CN"/>
                    </w:rPr>
                  </w:pPr>
                  <w:r w:rsidRPr="00872D61">
                    <w:rPr>
                      <w:rFonts w:eastAsia="Microsoft YaHei UI"/>
                      <w:color w:val="000000"/>
                      <w:lang w:eastAsia="zh-CN"/>
                    </w:rPr>
                    <w:t>For 30 kHz SCS, the maximum TBS is 5000 bits per TB and per slot.</w:t>
                  </w:r>
                </w:p>
                <w:p w14:paraId="21EE89BA" w14:textId="77777777" w:rsidR="00872D61" w:rsidRPr="00872D61" w:rsidRDefault="00872D61" w:rsidP="00872D61">
                  <w:pPr>
                    <w:shd w:val="clear" w:color="auto" w:fill="FFFFFF"/>
                    <w:tabs>
                      <w:tab w:val="left" w:pos="720"/>
                    </w:tabs>
                    <w:overflowPunct/>
                    <w:autoSpaceDE/>
                    <w:autoSpaceDN/>
                    <w:adjustRightInd/>
                    <w:spacing w:after="0" w:line="231" w:lineRule="atLeast"/>
                    <w:textAlignment w:val="auto"/>
                    <w:rPr>
                      <w:rFonts w:ascii="Times" w:eastAsia="Microsoft YaHei UI" w:hAnsi="Times"/>
                      <w:color w:val="000000"/>
                      <w:szCs w:val="24"/>
                      <w:lang w:val="en-US" w:eastAsia="zh-CN"/>
                    </w:rPr>
                  </w:pPr>
                </w:p>
                <w:p w14:paraId="57266E13" w14:textId="77777777" w:rsidR="00872D61" w:rsidRPr="00872D61" w:rsidRDefault="00872D61" w:rsidP="00644825">
                  <w:pPr>
                    <w:numPr>
                      <w:ilvl w:val="0"/>
                      <w:numId w:val="7"/>
                    </w:numPr>
                    <w:shd w:val="clear" w:color="auto" w:fill="FFFFFF"/>
                    <w:tabs>
                      <w:tab w:val="left" w:pos="720"/>
                    </w:tabs>
                    <w:overflowPunct/>
                    <w:autoSpaceDE/>
                    <w:autoSpaceDN/>
                    <w:adjustRightInd/>
                    <w:spacing w:after="0" w:line="231" w:lineRule="atLeast"/>
                    <w:contextualSpacing/>
                    <w:jc w:val="both"/>
                    <w:textAlignment w:val="auto"/>
                    <w:rPr>
                      <w:rFonts w:eastAsia="Microsoft YaHei UI"/>
                      <w:color w:val="000000"/>
                      <w:lang w:val="en-US" w:eastAsia="zh-CN"/>
                    </w:rPr>
                  </w:pPr>
                  <w:r w:rsidRPr="00872D61">
                    <w:rPr>
                      <w:rFonts w:eastAsia="Microsoft YaHei UI"/>
                      <w:color w:val="000000"/>
                      <w:lang w:eastAsia="zh-CN"/>
                    </w:rPr>
                    <w:t>Option PR3: Restriction of maximum number of PRBs for PDSCH and PUSCH.</w:t>
                  </w:r>
                </w:p>
                <w:p w14:paraId="7859B002" w14:textId="77777777" w:rsidR="00872D61" w:rsidRPr="00872D61" w:rsidRDefault="00872D61" w:rsidP="00644825">
                  <w:pPr>
                    <w:numPr>
                      <w:ilvl w:val="1"/>
                      <w:numId w:val="7"/>
                    </w:numPr>
                    <w:tabs>
                      <w:tab w:val="left" w:pos="1440"/>
                    </w:tabs>
                    <w:overflowPunct/>
                    <w:autoSpaceDE/>
                    <w:autoSpaceDN/>
                    <w:adjustRightInd/>
                    <w:spacing w:after="0" w:line="231" w:lineRule="atLeast"/>
                    <w:jc w:val="both"/>
                    <w:textAlignment w:val="auto"/>
                    <w:rPr>
                      <w:rFonts w:ascii="Times" w:eastAsia="Microsoft YaHei UI" w:hAnsi="Times"/>
                      <w:color w:val="000000"/>
                      <w:szCs w:val="24"/>
                      <w:lang w:val="en-US" w:eastAsia="zh-CN"/>
                    </w:rPr>
                  </w:pPr>
                  <w:r w:rsidRPr="00872D61">
                    <w:rPr>
                      <w:rFonts w:ascii="Times" w:eastAsia="Microsoft YaHei UI" w:hAnsi="Times"/>
                      <w:color w:val="000000"/>
                      <w:szCs w:val="24"/>
                      <w:lang w:val="en-US" w:eastAsia="zh-CN"/>
                    </w:rPr>
                    <w:t>For 15 kHz SCS, the maximum number of RBs is 25.</w:t>
                  </w:r>
                </w:p>
                <w:p w14:paraId="23C22627" w14:textId="77777777" w:rsidR="00872D61" w:rsidRPr="00872D61" w:rsidRDefault="00872D61" w:rsidP="00644825">
                  <w:pPr>
                    <w:numPr>
                      <w:ilvl w:val="1"/>
                      <w:numId w:val="7"/>
                    </w:numPr>
                    <w:tabs>
                      <w:tab w:val="left" w:pos="1440"/>
                    </w:tabs>
                    <w:overflowPunct/>
                    <w:autoSpaceDE/>
                    <w:autoSpaceDN/>
                    <w:adjustRightInd/>
                    <w:spacing w:after="0" w:line="231" w:lineRule="atLeast"/>
                    <w:jc w:val="both"/>
                    <w:textAlignment w:val="auto"/>
                    <w:rPr>
                      <w:rFonts w:ascii="Times" w:eastAsia="Microsoft YaHei UI" w:hAnsi="Times"/>
                      <w:color w:val="000000"/>
                      <w:szCs w:val="24"/>
                      <w:lang w:val="en-US" w:eastAsia="zh-CN"/>
                    </w:rPr>
                  </w:pPr>
                  <w:r w:rsidRPr="00872D61">
                    <w:rPr>
                      <w:rFonts w:ascii="Times" w:eastAsia="Microsoft YaHei UI" w:hAnsi="Times"/>
                      <w:color w:val="000000"/>
                      <w:szCs w:val="24"/>
                      <w:lang w:val="en-US" w:eastAsia="zh-CN"/>
                    </w:rPr>
                    <w:t>For 30 kHz SCS, the maximum number of RBs is 11.</w:t>
                  </w:r>
                </w:p>
                <w:p w14:paraId="6A3E6F85" w14:textId="1B5EF00D" w:rsidR="00872D61" w:rsidRPr="00872D61" w:rsidRDefault="00872D61" w:rsidP="00644825">
                  <w:pPr>
                    <w:numPr>
                      <w:ilvl w:val="1"/>
                      <w:numId w:val="7"/>
                    </w:numPr>
                    <w:overflowPunct/>
                    <w:autoSpaceDE/>
                    <w:autoSpaceDN/>
                    <w:adjustRightInd/>
                    <w:spacing w:after="0" w:line="252" w:lineRule="auto"/>
                    <w:contextualSpacing/>
                    <w:jc w:val="both"/>
                    <w:textAlignment w:val="auto"/>
                    <w:rPr>
                      <w:rFonts w:eastAsia="Microsoft YaHei UI"/>
                      <w:color w:val="000000"/>
                      <w:lang w:val="en-US" w:eastAsia="zh-CN"/>
                    </w:rPr>
                  </w:pPr>
                  <w:r w:rsidRPr="00872D61">
                    <w:rPr>
                      <w:rFonts w:eastAsia="Microsoft YaHei UI"/>
                      <w:color w:val="000000"/>
                      <w:lang w:eastAsia="zh-CN"/>
                    </w:rPr>
                    <w:t>The restricted number of PRBs in Option PR3 is a hardcoded limit.</w:t>
                  </w:r>
                </w:p>
                <w:p w14:paraId="242BE4D0" w14:textId="77777777" w:rsidR="00872D61" w:rsidRPr="00872D61" w:rsidRDefault="00872D61" w:rsidP="00644825">
                  <w:pPr>
                    <w:numPr>
                      <w:ilvl w:val="1"/>
                      <w:numId w:val="7"/>
                    </w:numPr>
                    <w:overflowPunct/>
                    <w:autoSpaceDE/>
                    <w:autoSpaceDN/>
                    <w:adjustRightInd/>
                    <w:spacing w:after="0" w:line="252" w:lineRule="auto"/>
                    <w:contextualSpacing/>
                    <w:jc w:val="both"/>
                    <w:textAlignment w:val="auto"/>
                    <w:rPr>
                      <w:rFonts w:eastAsia="Microsoft YaHei UI"/>
                      <w:color w:val="000000"/>
                      <w:lang w:val="en-US" w:eastAsia="zh-CN"/>
                    </w:rPr>
                  </w:pPr>
                </w:p>
                <w:p w14:paraId="78493AD9" w14:textId="77777777" w:rsidR="00872D61" w:rsidRPr="00872D61" w:rsidRDefault="00872D61" w:rsidP="00872D61">
                  <w:pPr>
                    <w:overflowPunct/>
                    <w:autoSpaceDE/>
                    <w:autoSpaceDN/>
                    <w:adjustRightInd/>
                    <w:spacing w:after="0"/>
                    <w:textAlignment w:val="auto"/>
                    <w:rPr>
                      <w:rFonts w:ascii="Times" w:hAnsi="Times"/>
                      <w:szCs w:val="24"/>
                      <w:lang w:val="en-US" w:eastAsia="en-US"/>
                    </w:rPr>
                  </w:pPr>
                  <w:r w:rsidRPr="00872D61">
                    <w:rPr>
                      <w:rFonts w:ascii="Times" w:hAnsi="Times"/>
                      <w:szCs w:val="24"/>
                      <w:lang w:val="en-US" w:eastAsia="en-US"/>
                    </w:rPr>
                    <w:t xml:space="preserve">For the above </w:t>
                  </w:r>
                  <w:r w:rsidRPr="00872D61">
                    <w:rPr>
                      <w:rFonts w:ascii="Times" w:eastAsia="Batang" w:hAnsi="Times"/>
                      <w:szCs w:val="24"/>
                      <w:lang w:val="en-US" w:eastAsia="en-US"/>
                    </w:rPr>
                    <w:t xml:space="preserve">peak rate reduction </w:t>
                  </w:r>
                  <w:r w:rsidRPr="00872D61">
                    <w:rPr>
                      <w:rFonts w:ascii="Times" w:hAnsi="Times"/>
                      <w:szCs w:val="24"/>
                      <w:lang w:val="en-US" w:eastAsia="en-US"/>
                    </w:rPr>
                    <w:t>options, the following aspects are considered:</w:t>
                  </w:r>
                </w:p>
                <w:p w14:paraId="2C638880" w14:textId="77777777" w:rsidR="00872D61" w:rsidRPr="00872D61" w:rsidRDefault="00872D61" w:rsidP="00644825">
                  <w:pPr>
                    <w:numPr>
                      <w:ilvl w:val="0"/>
                      <w:numId w:val="7"/>
                    </w:numPr>
                    <w:overflowPunct/>
                    <w:autoSpaceDE/>
                    <w:autoSpaceDN/>
                    <w:adjustRightInd/>
                    <w:spacing w:after="0" w:line="252" w:lineRule="auto"/>
                    <w:contextualSpacing/>
                    <w:jc w:val="both"/>
                    <w:textAlignment w:val="auto"/>
                    <w:rPr>
                      <w:lang w:val="en-US" w:eastAsia="x-none"/>
                    </w:rPr>
                  </w:pPr>
                  <w:r w:rsidRPr="00872D61">
                    <w:rPr>
                      <w:lang w:eastAsia="x-none"/>
                    </w:rPr>
                    <w:lastRenderedPageBreak/>
                    <w:t>The studied peak rate reduction applies to both UE-specific (unicast) and common (broadcast) channels.</w:t>
                  </w:r>
                </w:p>
                <w:p w14:paraId="01785F1C" w14:textId="77777777" w:rsidR="00872D61" w:rsidRPr="00872D61" w:rsidRDefault="00872D61" w:rsidP="00644825">
                  <w:pPr>
                    <w:numPr>
                      <w:ilvl w:val="0"/>
                      <w:numId w:val="7"/>
                    </w:numPr>
                    <w:overflowPunct/>
                    <w:autoSpaceDE/>
                    <w:autoSpaceDN/>
                    <w:adjustRightInd/>
                    <w:spacing w:after="0" w:line="252" w:lineRule="auto"/>
                    <w:contextualSpacing/>
                    <w:jc w:val="both"/>
                    <w:textAlignment w:val="auto"/>
                    <w:rPr>
                      <w:lang w:eastAsia="x-none"/>
                    </w:rPr>
                  </w:pPr>
                  <w:r w:rsidRPr="00872D61">
                    <w:rPr>
                      <w:lang w:eastAsia="x-none"/>
                    </w:rPr>
                    <w:t>The resource allocation spans a bandwidth of maximum 20 MHz (maximum UE channel bandwidth).</w:t>
                  </w:r>
                </w:p>
                <w:p w14:paraId="01E56907" w14:textId="77777777" w:rsidR="00872D61" w:rsidRPr="00872D61" w:rsidRDefault="00872D61" w:rsidP="00644825">
                  <w:pPr>
                    <w:numPr>
                      <w:ilvl w:val="0"/>
                      <w:numId w:val="7"/>
                    </w:numPr>
                    <w:overflowPunct/>
                    <w:autoSpaceDE/>
                    <w:autoSpaceDN/>
                    <w:adjustRightInd/>
                    <w:spacing w:after="0" w:line="252" w:lineRule="auto"/>
                    <w:contextualSpacing/>
                    <w:jc w:val="both"/>
                    <w:textAlignment w:val="auto"/>
                    <w:rPr>
                      <w:lang w:eastAsia="x-none"/>
                    </w:rPr>
                  </w:pPr>
                  <w:r w:rsidRPr="00872D61">
                    <w:rPr>
                      <w:lang w:eastAsia="x-none"/>
                    </w:rPr>
                    <w:t>The same option is used for UL and DL.</w:t>
                  </w:r>
                </w:p>
                <w:p w14:paraId="58FAD954" w14:textId="77777777" w:rsidR="00872D61" w:rsidRPr="00872D61" w:rsidRDefault="00872D61" w:rsidP="00644825">
                  <w:pPr>
                    <w:numPr>
                      <w:ilvl w:val="0"/>
                      <w:numId w:val="7"/>
                    </w:numPr>
                    <w:overflowPunct/>
                    <w:autoSpaceDE/>
                    <w:autoSpaceDN/>
                    <w:adjustRightInd/>
                    <w:spacing w:after="0" w:line="252" w:lineRule="auto"/>
                    <w:contextualSpacing/>
                    <w:jc w:val="both"/>
                    <w:textAlignment w:val="auto"/>
                    <w:rPr>
                      <w:lang w:eastAsia="x-none"/>
                    </w:rPr>
                  </w:pPr>
                  <w:r w:rsidRPr="00872D61">
                    <w:rPr>
                      <w:lang w:eastAsia="x-none"/>
                    </w:rPr>
                    <w:t>The same option is used for idle/inactive and connected mode.</w:t>
                  </w:r>
                </w:p>
                <w:p w14:paraId="68130A98" w14:textId="77777777" w:rsidR="00872D61" w:rsidRDefault="00872D61" w:rsidP="00644825">
                  <w:pPr>
                    <w:numPr>
                      <w:ilvl w:val="0"/>
                      <w:numId w:val="7"/>
                    </w:numPr>
                    <w:overflowPunct/>
                    <w:autoSpaceDE/>
                    <w:autoSpaceDN/>
                    <w:adjustRightInd/>
                    <w:spacing w:after="0" w:line="252" w:lineRule="auto"/>
                    <w:contextualSpacing/>
                    <w:jc w:val="both"/>
                    <w:textAlignment w:val="auto"/>
                    <w:rPr>
                      <w:lang w:eastAsia="x-none"/>
                    </w:rPr>
                  </w:pPr>
                  <w:r w:rsidRPr="00872D61">
                    <w:rPr>
                      <w:lang w:eastAsia="x-none"/>
                    </w:rPr>
                    <w:t>Note: As part of study of above options, it is not precluded to indicate that an observation is relevant for UL only or DL only.</w:t>
                  </w:r>
                </w:p>
                <w:p w14:paraId="2A70622A" w14:textId="42F5BAFB" w:rsidR="00872D61" w:rsidRPr="00872D61" w:rsidRDefault="00872D61" w:rsidP="00872D61">
                  <w:pPr>
                    <w:overflowPunct/>
                    <w:autoSpaceDE/>
                    <w:autoSpaceDN/>
                    <w:adjustRightInd/>
                    <w:spacing w:after="0" w:line="252" w:lineRule="auto"/>
                    <w:contextualSpacing/>
                    <w:jc w:val="both"/>
                    <w:textAlignment w:val="auto"/>
                    <w:rPr>
                      <w:lang w:eastAsia="x-none"/>
                    </w:rPr>
                  </w:pPr>
                </w:p>
              </w:tc>
            </w:tr>
          </w:tbl>
          <w:p w14:paraId="7B5F5CDA" w14:textId="77777777" w:rsidR="00872D61" w:rsidRPr="00872D61" w:rsidRDefault="00872D61" w:rsidP="00872D61">
            <w:pPr>
              <w:overflowPunct/>
              <w:autoSpaceDE/>
              <w:autoSpaceDN/>
              <w:adjustRightInd/>
              <w:spacing w:after="0"/>
              <w:ind w:left="1440" w:hanging="1440"/>
              <w:textAlignment w:val="auto"/>
              <w:rPr>
                <w:rFonts w:ascii="Times" w:eastAsia="DengXian" w:hAnsi="Times"/>
                <w:szCs w:val="24"/>
                <w:lang w:eastAsia="zh-CN"/>
              </w:rPr>
            </w:pPr>
          </w:p>
          <w:p w14:paraId="1479FE3A" w14:textId="77777777" w:rsidR="00872D61" w:rsidRPr="00872D61" w:rsidRDefault="00872D61" w:rsidP="00872D61">
            <w:pPr>
              <w:overflowPunct/>
              <w:autoSpaceDE/>
              <w:autoSpaceDN/>
              <w:adjustRightInd/>
              <w:spacing w:after="0"/>
              <w:textAlignment w:val="auto"/>
              <w:rPr>
                <w:rFonts w:ascii="Times" w:eastAsia="Batang" w:hAnsi="Times"/>
                <w:b/>
                <w:bCs/>
                <w:szCs w:val="24"/>
                <w:highlight w:val="green"/>
                <w:lang w:val="en-US" w:eastAsia="en-US"/>
              </w:rPr>
            </w:pPr>
            <w:r w:rsidRPr="00872D61">
              <w:rPr>
                <w:rFonts w:ascii="Times" w:eastAsia="Batang" w:hAnsi="Times"/>
                <w:b/>
                <w:szCs w:val="24"/>
                <w:highlight w:val="green"/>
                <w:lang w:val="en-US" w:eastAsia="en-US"/>
              </w:rPr>
              <w:t>Agreement</w:t>
            </w:r>
          </w:p>
          <w:p w14:paraId="271AA142" w14:textId="77777777" w:rsidR="00872D61" w:rsidRPr="00872D61" w:rsidRDefault="00872D61" w:rsidP="00872D61">
            <w:pPr>
              <w:overflowPunct/>
              <w:autoSpaceDE/>
              <w:autoSpaceDN/>
              <w:adjustRightInd/>
              <w:spacing w:after="0"/>
              <w:textAlignment w:val="auto"/>
              <w:rPr>
                <w:rFonts w:ascii="Times" w:eastAsia="Batang" w:hAnsi="Times"/>
                <w:szCs w:val="22"/>
                <w:lang w:val="en-US" w:eastAsia="en-US"/>
              </w:rPr>
            </w:pPr>
            <w:r w:rsidRPr="00872D61">
              <w:rPr>
                <w:rFonts w:ascii="Times" w:eastAsia="Batang" w:hAnsi="Times"/>
                <w:szCs w:val="24"/>
                <w:lang w:val="en-US" w:eastAsia="en-US"/>
              </w:rPr>
              <w:t>Adopt the following TP as a baseline text for TR 38.865, clause7.3.2.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tblGrid>
            <w:tr w:rsidR="00872D61" w:rsidRPr="00872D61" w14:paraId="591D487A" w14:textId="77777777" w:rsidTr="00BC297B">
              <w:tc>
                <w:tcPr>
                  <w:tcW w:w="7508" w:type="dxa"/>
                  <w:shd w:val="clear" w:color="auto" w:fill="auto"/>
                </w:tcPr>
                <w:p w14:paraId="43A91E91" w14:textId="77777777" w:rsidR="00872D61" w:rsidRPr="00872D61" w:rsidRDefault="00872D61" w:rsidP="00872D61">
                  <w:pPr>
                    <w:overflowPunct/>
                    <w:autoSpaceDE/>
                    <w:autoSpaceDN/>
                    <w:adjustRightInd/>
                    <w:spacing w:after="0"/>
                    <w:textAlignment w:val="auto"/>
                    <w:rPr>
                      <w:rFonts w:ascii="Times" w:eastAsia="Batang" w:hAnsi="Times"/>
                      <w:szCs w:val="24"/>
                      <w:u w:val="single"/>
                      <w:lang w:val="en-US" w:eastAsia="en-US"/>
                    </w:rPr>
                  </w:pPr>
                  <w:r w:rsidRPr="00872D61">
                    <w:rPr>
                      <w:rFonts w:ascii="Times" w:eastAsia="Batang" w:hAnsi="Times"/>
                      <w:szCs w:val="24"/>
                      <w:u w:val="single"/>
                      <w:lang w:val="en-US" w:eastAsia="en-US"/>
                    </w:rPr>
                    <w:t>For PR1 and PR2, the main contributors of the cost reduction are the following functional blocks:</w:t>
                  </w:r>
                </w:p>
                <w:p w14:paraId="4A06865A"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val="en-US" w:eastAsia="x-none"/>
                    </w:rPr>
                  </w:pPr>
                  <w:r w:rsidRPr="00872D61">
                    <w:rPr>
                      <w:rFonts w:eastAsia="Batang"/>
                      <w:lang w:val="en-US" w:eastAsia="x-none"/>
                    </w:rPr>
                    <w:t>Baseband: LDPC decoding</w:t>
                  </w:r>
                </w:p>
                <w:p w14:paraId="775D1730"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val="en-US" w:eastAsia="x-none"/>
                    </w:rPr>
                  </w:pPr>
                  <w:r w:rsidRPr="00872D61">
                    <w:rPr>
                      <w:rFonts w:eastAsia="Batang"/>
                      <w:lang w:val="en-US" w:eastAsia="x-none"/>
                    </w:rPr>
                    <w:t>Baseband: HARQ buffer</w:t>
                  </w:r>
                </w:p>
                <w:p w14:paraId="494F8D3D" w14:textId="371278A0" w:rsid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val="en-US" w:eastAsia="x-none"/>
                    </w:rPr>
                  </w:pPr>
                  <w:r w:rsidRPr="00872D61">
                    <w:rPr>
                      <w:rFonts w:eastAsia="Batang"/>
                      <w:lang w:val="en-US" w:eastAsia="x-none"/>
                    </w:rPr>
                    <w:t>Baseband: UL processing block</w:t>
                  </w:r>
                </w:p>
                <w:p w14:paraId="5AAA62D2" w14:textId="77777777" w:rsidR="00872D61" w:rsidRPr="00872D61" w:rsidRDefault="00872D61" w:rsidP="00872D61">
                  <w:pPr>
                    <w:overflowPunct/>
                    <w:autoSpaceDE/>
                    <w:autoSpaceDN/>
                    <w:adjustRightInd/>
                    <w:spacing w:after="0" w:line="252" w:lineRule="auto"/>
                    <w:contextualSpacing/>
                    <w:jc w:val="both"/>
                    <w:textAlignment w:val="auto"/>
                    <w:rPr>
                      <w:rFonts w:eastAsia="Batang"/>
                      <w:lang w:val="en-US" w:eastAsia="x-none"/>
                    </w:rPr>
                  </w:pPr>
                </w:p>
                <w:p w14:paraId="0BEA404B" w14:textId="77777777" w:rsidR="00872D61" w:rsidRPr="00872D61" w:rsidRDefault="00872D61" w:rsidP="00872D61">
                  <w:pPr>
                    <w:overflowPunct/>
                    <w:autoSpaceDE/>
                    <w:autoSpaceDN/>
                    <w:adjustRightInd/>
                    <w:spacing w:after="0"/>
                    <w:textAlignment w:val="auto"/>
                    <w:rPr>
                      <w:rFonts w:ascii="Times" w:eastAsia="Batang" w:hAnsi="Times"/>
                      <w:szCs w:val="24"/>
                      <w:u w:val="single"/>
                      <w:lang w:val="en-US" w:eastAsia="en-US"/>
                    </w:rPr>
                  </w:pPr>
                  <w:r w:rsidRPr="00872D61">
                    <w:rPr>
                      <w:rFonts w:ascii="Times" w:eastAsia="Batang" w:hAnsi="Times"/>
                      <w:szCs w:val="24"/>
                      <w:u w:val="single"/>
                      <w:lang w:val="en-US" w:eastAsia="en-US"/>
                    </w:rPr>
                    <w:t>For PR3, the main contributors of the cost reduction are the following functional blocks:</w:t>
                  </w:r>
                </w:p>
                <w:p w14:paraId="34B13CA3"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val="en-US" w:eastAsia="x-none"/>
                    </w:rPr>
                  </w:pPr>
                  <w:r w:rsidRPr="00872D61">
                    <w:rPr>
                      <w:rFonts w:eastAsia="Batang"/>
                      <w:lang w:val="en-US" w:eastAsia="x-none"/>
                    </w:rPr>
                    <w:t>Baseband: Receiver processing block</w:t>
                  </w:r>
                </w:p>
                <w:p w14:paraId="0E700652"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val="en-US" w:eastAsia="x-none"/>
                    </w:rPr>
                  </w:pPr>
                  <w:r w:rsidRPr="00872D61">
                    <w:rPr>
                      <w:rFonts w:eastAsia="Batang"/>
                      <w:lang w:val="en-US" w:eastAsia="x-none"/>
                    </w:rPr>
                    <w:t>Baseband: LDPC decoding</w:t>
                  </w:r>
                </w:p>
                <w:p w14:paraId="7AAF27BD" w14:textId="77777777" w:rsidR="00872D61" w:rsidRP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val="en-US" w:eastAsia="x-none"/>
                    </w:rPr>
                  </w:pPr>
                  <w:r w:rsidRPr="00872D61">
                    <w:rPr>
                      <w:rFonts w:eastAsia="Batang"/>
                      <w:lang w:val="en-US" w:eastAsia="x-none"/>
                    </w:rPr>
                    <w:t>Baseband: HARQ buffer</w:t>
                  </w:r>
                </w:p>
                <w:p w14:paraId="2A133626" w14:textId="77777777" w:rsidR="00872D61" w:rsidRDefault="00872D61" w:rsidP="00644825">
                  <w:pPr>
                    <w:numPr>
                      <w:ilvl w:val="0"/>
                      <w:numId w:val="6"/>
                    </w:numPr>
                    <w:overflowPunct/>
                    <w:autoSpaceDE/>
                    <w:autoSpaceDN/>
                    <w:adjustRightInd/>
                    <w:spacing w:after="0" w:line="252" w:lineRule="auto"/>
                    <w:contextualSpacing/>
                    <w:jc w:val="both"/>
                    <w:textAlignment w:val="auto"/>
                    <w:rPr>
                      <w:rFonts w:eastAsia="Batang"/>
                      <w:lang w:val="en-US" w:eastAsia="x-none"/>
                    </w:rPr>
                  </w:pPr>
                  <w:r w:rsidRPr="00872D61">
                    <w:rPr>
                      <w:rFonts w:eastAsia="Batang"/>
                      <w:lang w:val="en-US" w:eastAsia="x-none"/>
                    </w:rPr>
                    <w:t>Baseband: UL processing block</w:t>
                  </w:r>
                </w:p>
                <w:p w14:paraId="2C948774" w14:textId="559E042E" w:rsidR="00872D61" w:rsidRPr="00872D61" w:rsidRDefault="00872D61" w:rsidP="00872D61">
                  <w:pPr>
                    <w:overflowPunct/>
                    <w:autoSpaceDE/>
                    <w:autoSpaceDN/>
                    <w:adjustRightInd/>
                    <w:spacing w:after="0" w:line="252" w:lineRule="auto"/>
                    <w:contextualSpacing/>
                    <w:jc w:val="both"/>
                    <w:textAlignment w:val="auto"/>
                    <w:rPr>
                      <w:rFonts w:eastAsia="Batang"/>
                      <w:lang w:val="en-US" w:eastAsia="x-none"/>
                    </w:rPr>
                  </w:pPr>
                </w:p>
              </w:tc>
            </w:tr>
          </w:tbl>
          <w:p w14:paraId="53725A45" w14:textId="77777777" w:rsidR="00872D61" w:rsidRPr="00872D61" w:rsidRDefault="00872D61" w:rsidP="00872D61">
            <w:pPr>
              <w:overflowPunct/>
              <w:autoSpaceDE/>
              <w:autoSpaceDN/>
              <w:adjustRightInd/>
              <w:spacing w:after="0"/>
              <w:ind w:left="1440" w:hanging="1440"/>
              <w:textAlignment w:val="auto"/>
              <w:rPr>
                <w:rFonts w:ascii="Times" w:eastAsia="DengXian" w:hAnsi="Times"/>
                <w:szCs w:val="24"/>
                <w:lang w:eastAsia="zh-CN"/>
              </w:rPr>
            </w:pPr>
          </w:p>
          <w:p w14:paraId="64FDDCC2" w14:textId="77777777" w:rsidR="00872D61" w:rsidRPr="00872D61" w:rsidRDefault="00872D61" w:rsidP="00872D61">
            <w:pPr>
              <w:overflowPunct/>
              <w:autoSpaceDE/>
              <w:autoSpaceDN/>
              <w:adjustRightInd/>
              <w:spacing w:after="0"/>
              <w:textAlignment w:val="auto"/>
              <w:rPr>
                <w:rFonts w:ascii="Times" w:eastAsia="Batang" w:hAnsi="Times"/>
                <w:b/>
                <w:bCs/>
                <w:szCs w:val="24"/>
                <w:highlight w:val="green"/>
                <w:lang w:val="en-US" w:eastAsia="en-US"/>
              </w:rPr>
            </w:pPr>
            <w:r w:rsidRPr="00872D61">
              <w:rPr>
                <w:rFonts w:ascii="Times" w:eastAsia="Batang" w:hAnsi="Times"/>
                <w:b/>
                <w:szCs w:val="24"/>
                <w:highlight w:val="green"/>
                <w:lang w:val="en-US" w:eastAsia="en-US"/>
              </w:rPr>
              <w:t>Agreement</w:t>
            </w:r>
          </w:p>
          <w:p w14:paraId="7A0AFA8E"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Capture the following observations regarding UE complexity reduction from relaxed UE processing timeline option PT1 in TR 38.865, clause 7.4.2.</w:t>
            </w:r>
          </w:p>
          <w:p w14:paraId="123B1200" w14:textId="77777777" w:rsidR="00872D61" w:rsidRPr="00872D61" w:rsidRDefault="00872D61" w:rsidP="00644825">
            <w:pPr>
              <w:numPr>
                <w:ilvl w:val="0"/>
                <w:numId w:val="8"/>
              </w:numPr>
              <w:overflowPunct/>
              <w:autoSpaceDE/>
              <w:autoSpaceDN/>
              <w:adjustRightInd/>
              <w:spacing w:after="0" w:line="252" w:lineRule="auto"/>
              <w:contextualSpacing/>
              <w:jc w:val="both"/>
              <w:textAlignment w:val="auto"/>
              <w:rPr>
                <w:rFonts w:eastAsia="Batang"/>
                <w:lang w:val="en-US" w:eastAsia="x-none"/>
              </w:rPr>
            </w:pPr>
            <w:r w:rsidRPr="00872D61">
              <w:rPr>
                <w:rFonts w:eastAsia="Batang"/>
                <w:lang w:val="en-US" w:eastAsia="x-none"/>
              </w:rPr>
              <w:t>For the relaxed UE processing timeline option PT1, the cost reduction is mainly in the BB part, especially on receiver processing block, LDPC decoding, DL control processing &amp; decoder, and UL processing block.</w:t>
            </w:r>
          </w:p>
          <w:p w14:paraId="7F2E3993" w14:textId="5EFB09E1" w:rsidR="00872D61" w:rsidRPr="00872D61" w:rsidRDefault="00872D61" w:rsidP="00644825">
            <w:pPr>
              <w:numPr>
                <w:ilvl w:val="0"/>
                <w:numId w:val="9"/>
              </w:numPr>
              <w:overflowPunct/>
              <w:autoSpaceDE/>
              <w:autoSpaceDN/>
              <w:adjustRightInd/>
              <w:spacing w:after="0"/>
              <w:textAlignment w:val="auto"/>
              <w:rPr>
                <w:rFonts w:ascii="Times" w:eastAsia="DengXian" w:hAnsi="Times"/>
                <w:szCs w:val="24"/>
                <w:lang w:eastAsia="zh-CN"/>
              </w:rPr>
            </w:pPr>
            <w:r w:rsidRPr="00872D61">
              <w:rPr>
                <w:rFonts w:eastAsia="Batang"/>
                <w:lang w:val="en-US" w:eastAsia="en-US"/>
              </w:rPr>
              <w:t>Whether the relaxed UE processing time in terms of N</w:t>
            </w:r>
            <w:r w:rsidRPr="00872D61">
              <w:rPr>
                <w:rFonts w:eastAsia="Batang"/>
                <w:vertAlign w:val="subscript"/>
                <w:lang w:val="en-US" w:eastAsia="en-US"/>
              </w:rPr>
              <w:t>1</w:t>
            </w:r>
            <w:r w:rsidRPr="00872D61">
              <w:rPr>
                <w:rFonts w:eastAsia="Batang"/>
                <w:lang w:val="en-US" w:eastAsia="en-US"/>
              </w:rPr>
              <w:t xml:space="preserve"> and N</w:t>
            </w:r>
            <w:r w:rsidRPr="00872D61">
              <w:rPr>
                <w:rFonts w:eastAsia="Batang"/>
                <w:vertAlign w:val="subscript"/>
                <w:lang w:val="en-US" w:eastAsia="en-US"/>
              </w:rPr>
              <w:t>2</w:t>
            </w:r>
            <w:r w:rsidRPr="00872D61">
              <w:rPr>
                <w:rFonts w:eastAsia="Batang"/>
                <w:lang w:val="en-US" w:eastAsia="en-US"/>
              </w:rPr>
              <w:t xml:space="preserve"> may reduce the cost/complexity in the 'DL control processing &amp; decoder' block depends on the UE implementation.</w:t>
            </w:r>
          </w:p>
          <w:p w14:paraId="5FB6F17A" w14:textId="77777777" w:rsidR="00872D61" w:rsidRPr="00872D61" w:rsidRDefault="00872D61" w:rsidP="00872D61">
            <w:pPr>
              <w:overflowPunct/>
              <w:autoSpaceDE/>
              <w:autoSpaceDN/>
              <w:adjustRightInd/>
              <w:spacing w:after="0"/>
              <w:textAlignment w:val="auto"/>
              <w:rPr>
                <w:rFonts w:ascii="Times" w:eastAsia="DengXian" w:hAnsi="Times"/>
                <w:szCs w:val="24"/>
                <w:lang w:eastAsia="zh-CN"/>
              </w:rPr>
            </w:pPr>
          </w:p>
          <w:p w14:paraId="2B63C9B8" w14:textId="77777777" w:rsidR="00872D61" w:rsidRPr="00872D61" w:rsidRDefault="00872D61" w:rsidP="00872D61">
            <w:pPr>
              <w:overflowPunct/>
              <w:autoSpaceDE/>
              <w:autoSpaceDN/>
              <w:adjustRightInd/>
              <w:spacing w:after="0"/>
              <w:textAlignment w:val="auto"/>
              <w:rPr>
                <w:rFonts w:ascii="Times" w:eastAsia="Batang" w:hAnsi="Times"/>
                <w:b/>
                <w:bCs/>
                <w:szCs w:val="24"/>
                <w:highlight w:val="green"/>
                <w:lang w:val="en-US" w:eastAsia="en-US"/>
              </w:rPr>
            </w:pPr>
            <w:r w:rsidRPr="00872D61">
              <w:rPr>
                <w:rFonts w:ascii="Times" w:eastAsia="Batang" w:hAnsi="Times"/>
                <w:b/>
                <w:szCs w:val="24"/>
                <w:highlight w:val="green"/>
                <w:lang w:val="en-US" w:eastAsia="en-US"/>
              </w:rPr>
              <w:t>Agreement</w:t>
            </w:r>
            <w:r w:rsidRPr="00872D61">
              <w:rPr>
                <w:rFonts w:ascii="Times" w:eastAsia="Batang" w:hAnsi="Times"/>
                <w:b/>
                <w:bCs/>
                <w:szCs w:val="24"/>
                <w:highlight w:val="green"/>
                <w:lang w:val="en-US" w:eastAsia="en-US"/>
              </w:rPr>
              <w:t xml:space="preserve"> </w:t>
            </w:r>
          </w:p>
          <w:p w14:paraId="2E3E6180"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Capture the following observations regarding UE complexity reduction from relaxed UE processing timeline option PT2 in TR 38.865, clause 7.4.2.</w:t>
            </w:r>
          </w:p>
          <w:p w14:paraId="2A2F342F" w14:textId="77777777" w:rsidR="00872D61" w:rsidRPr="00872D61" w:rsidRDefault="00872D61" w:rsidP="00644825">
            <w:pPr>
              <w:numPr>
                <w:ilvl w:val="0"/>
                <w:numId w:val="8"/>
              </w:numPr>
              <w:overflowPunct/>
              <w:autoSpaceDE/>
              <w:autoSpaceDN/>
              <w:adjustRightInd/>
              <w:spacing w:after="0" w:line="252" w:lineRule="auto"/>
              <w:contextualSpacing/>
              <w:jc w:val="both"/>
              <w:textAlignment w:val="auto"/>
              <w:rPr>
                <w:rFonts w:eastAsia="Batang"/>
                <w:lang w:val="en-US" w:eastAsia="x-none"/>
              </w:rPr>
            </w:pPr>
            <w:r w:rsidRPr="00872D61">
              <w:rPr>
                <w:rFonts w:eastAsia="Batang"/>
                <w:lang w:val="en-US" w:eastAsia="x-none"/>
              </w:rPr>
              <w:t>For the relaxed UE processing timeline option PT2, the cost reduction is mainly in the BB part, especially on DL control processing &amp; decoder when PT1 is supported, UL processing block, and MIMO specific processing blocks.</w:t>
            </w:r>
          </w:p>
          <w:p w14:paraId="6FF1A9E4" w14:textId="77777777" w:rsidR="00872D61" w:rsidRPr="00872D61" w:rsidRDefault="00872D61" w:rsidP="00644825">
            <w:pPr>
              <w:numPr>
                <w:ilvl w:val="0"/>
                <w:numId w:val="8"/>
              </w:numPr>
              <w:overflowPunct/>
              <w:autoSpaceDE/>
              <w:autoSpaceDN/>
              <w:adjustRightInd/>
              <w:spacing w:after="0" w:line="252" w:lineRule="auto"/>
              <w:contextualSpacing/>
              <w:jc w:val="both"/>
              <w:textAlignment w:val="auto"/>
              <w:rPr>
                <w:rFonts w:eastAsia="Batang"/>
                <w:lang w:val="en-US" w:eastAsia="x-none"/>
              </w:rPr>
            </w:pPr>
            <w:r w:rsidRPr="00872D61">
              <w:rPr>
                <w:rFonts w:eastAsia="Batang"/>
                <w:lang w:val="en-US" w:eastAsia="x-none"/>
              </w:rPr>
              <w:t>Whether the relaxed UE processing time in terms of Z and Z’ may reduce the cost/complexity in the 'DL control processing &amp; decoder' block depends on the UE implementation.</w:t>
            </w:r>
          </w:p>
          <w:p w14:paraId="250F8039" w14:textId="77777777" w:rsidR="00872D61" w:rsidRPr="00872D61" w:rsidRDefault="00872D61" w:rsidP="00872D61">
            <w:pPr>
              <w:overflowPunct/>
              <w:autoSpaceDE/>
              <w:autoSpaceDN/>
              <w:adjustRightInd/>
              <w:spacing w:line="252" w:lineRule="auto"/>
              <w:contextualSpacing/>
              <w:jc w:val="both"/>
              <w:textAlignment w:val="auto"/>
              <w:rPr>
                <w:rFonts w:eastAsia="Batang"/>
                <w:lang w:val="en-US" w:eastAsia="x-none"/>
              </w:rPr>
            </w:pPr>
          </w:p>
          <w:p w14:paraId="5EB6CFDD" w14:textId="77777777" w:rsidR="00872D61" w:rsidRPr="00872D61" w:rsidRDefault="00872D61" w:rsidP="00872D61">
            <w:pPr>
              <w:overflowPunct/>
              <w:autoSpaceDE/>
              <w:autoSpaceDN/>
              <w:adjustRightInd/>
              <w:spacing w:line="252" w:lineRule="auto"/>
              <w:contextualSpacing/>
              <w:jc w:val="both"/>
              <w:textAlignment w:val="auto"/>
              <w:rPr>
                <w:rFonts w:ascii="Times" w:eastAsia="Batang" w:hAnsi="Times"/>
                <w:b/>
                <w:bCs/>
                <w:szCs w:val="24"/>
                <w:highlight w:val="green"/>
                <w:lang w:val="en-US" w:eastAsia="x-none"/>
              </w:rPr>
            </w:pPr>
            <w:r w:rsidRPr="00872D61">
              <w:rPr>
                <w:rFonts w:ascii="Times" w:eastAsia="Batang" w:hAnsi="Times"/>
                <w:b/>
                <w:bCs/>
                <w:szCs w:val="24"/>
                <w:highlight w:val="green"/>
                <w:lang w:val="en-US" w:eastAsia="x-none"/>
              </w:rPr>
              <w:t>Agreement</w:t>
            </w:r>
          </w:p>
          <w:p w14:paraId="2651443A" w14:textId="0FC55BDB" w:rsidR="00872D61" w:rsidRPr="00872D61" w:rsidRDefault="00872D61" w:rsidP="00872D61">
            <w:pPr>
              <w:overflowPunct/>
              <w:autoSpaceDE/>
              <w:autoSpaceDN/>
              <w:adjustRightInd/>
              <w:spacing w:line="252" w:lineRule="auto"/>
              <w:contextualSpacing/>
              <w:jc w:val="both"/>
              <w:textAlignment w:val="auto"/>
              <w:rPr>
                <w:rFonts w:ascii="Times" w:eastAsia="Batang" w:hAnsi="Times"/>
                <w:szCs w:val="24"/>
                <w:lang w:val="en-US" w:eastAsia="x-none"/>
              </w:rPr>
            </w:pPr>
            <w:r w:rsidRPr="00872D61">
              <w:rPr>
                <w:rFonts w:ascii="Times" w:eastAsia="Batang" w:hAnsi="Times"/>
                <w:szCs w:val="24"/>
                <w:lang w:val="en-US" w:eastAsia="x-none"/>
              </w:rPr>
              <w:t xml:space="preserve">The </w:t>
            </w:r>
            <w:r w:rsidRPr="00872D61">
              <w:rPr>
                <w:rFonts w:ascii="Times" w:eastAsia="Batang" w:hAnsi="Times"/>
                <w:szCs w:val="24"/>
                <w:highlight w:val="green"/>
                <w:lang w:val="en-US" w:eastAsia="x-none"/>
              </w:rPr>
              <w:t>highlighted</w:t>
            </w:r>
            <w:r w:rsidRPr="00872D61">
              <w:rPr>
                <w:rFonts w:ascii="Times" w:eastAsia="Batang" w:hAnsi="Times"/>
                <w:szCs w:val="24"/>
                <w:lang w:val="en-US" w:eastAsia="x-none"/>
              </w:rPr>
              <w:t xml:space="preserve"> impacts in R1-2207734 are adopted as starting point for TR input.</w:t>
            </w:r>
          </w:p>
          <w:p w14:paraId="21619D54" w14:textId="77777777" w:rsidR="00872D61" w:rsidRPr="00872D61" w:rsidRDefault="00872D61" w:rsidP="00872D61">
            <w:pPr>
              <w:overflowPunct/>
              <w:autoSpaceDE/>
              <w:autoSpaceDN/>
              <w:adjustRightInd/>
              <w:spacing w:line="252" w:lineRule="auto"/>
              <w:contextualSpacing/>
              <w:jc w:val="both"/>
              <w:textAlignment w:val="auto"/>
              <w:rPr>
                <w:rFonts w:ascii="Times" w:eastAsia="Batang" w:hAnsi="Times"/>
                <w:b/>
                <w:bCs/>
                <w:szCs w:val="24"/>
                <w:lang w:val="en-US" w:eastAsia="x-none"/>
              </w:rPr>
            </w:pPr>
          </w:p>
          <w:p w14:paraId="16B330FA" w14:textId="77777777" w:rsidR="00872D61" w:rsidRPr="00872D61" w:rsidRDefault="00872D61" w:rsidP="00872D61">
            <w:pPr>
              <w:overflowPunct/>
              <w:autoSpaceDE/>
              <w:autoSpaceDN/>
              <w:adjustRightInd/>
              <w:spacing w:after="0"/>
              <w:textAlignment w:val="auto"/>
              <w:rPr>
                <w:rFonts w:ascii="Times" w:hAnsi="Times"/>
                <w:b/>
                <w:bCs/>
                <w:szCs w:val="24"/>
                <w:highlight w:val="green"/>
                <w:lang w:val="en-US" w:eastAsia="en-US"/>
              </w:rPr>
            </w:pPr>
            <w:r w:rsidRPr="00872D61">
              <w:rPr>
                <w:rFonts w:ascii="Times" w:hAnsi="Times"/>
                <w:b/>
                <w:bCs/>
                <w:szCs w:val="24"/>
                <w:highlight w:val="green"/>
                <w:lang w:val="en-US" w:eastAsia="en-US"/>
              </w:rPr>
              <w:t xml:space="preserve">Agreement </w:t>
            </w:r>
          </w:p>
          <w:p w14:paraId="736A9A5E" w14:textId="77777777" w:rsidR="00872D61" w:rsidRPr="00872D61" w:rsidRDefault="00872D61" w:rsidP="00872D61">
            <w:pPr>
              <w:overflowPunct/>
              <w:autoSpaceDE/>
              <w:autoSpaceDN/>
              <w:adjustRightInd/>
              <w:spacing w:after="0"/>
              <w:textAlignment w:val="auto"/>
              <w:rPr>
                <w:rFonts w:ascii="Times" w:eastAsia="Batang" w:hAnsi="Times"/>
                <w:szCs w:val="22"/>
                <w:lang w:val="en-US" w:eastAsia="en-US"/>
              </w:rPr>
            </w:pPr>
            <w:r w:rsidRPr="00872D61">
              <w:rPr>
                <w:rFonts w:ascii="Times" w:eastAsia="Batang" w:hAnsi="Times"/>
                <w:szCs w:val="24"/>
                <w:lang w:val="en-US" w:eastAsia="en-US"/>
              </w:rPr>
              <w:t>Adopt the following TP as a baseline text for TR 38.865 clause 7.2.3:</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872D61" w:rsidRPr="00872D61" w14:paraId="1CC2398C" w14:textId="77777777" w:rsidTr="00BC297B">
              <w:tc>
                <w:tcPr>
                  <w:tcW w:w="7649" w:type="dxa"/>
                  <w:shd w:val="clear" w:color="auto" w:fill="auto"/>
                </w:tcPr>
                <w:p w14:paraId="5BB10727" w14:textId="77777777" w:rsidR="00872D61" w:rsidRPr="00872D61" w:rsidRDefault="00872D61" w:rsidP="00872D61">
                  <w:pPr>
                    <w:overflowPunct/>
                    <w:autoSpaceDE/>
                    <w:autoSpaceDN/>
                    <w:adjustRightInd/>
                    <w:spacing w:after="0"/>
                    <w:textAlignment w:val="auto"/>
                    <w:rPr>
                      <w:rFonts w:eastAsia="Batang"/>
                      <w:b/>
                      <w:bCs/>
                      <w:szCs w:val="24"/>
                      <w:lang w:eastAsia="x-none"/>
                    </w:rPr>
                  </w:pPr>
                  <w:r w:rsidRPr="00872D61">
                    <w:rPr>
                      <w:rFonts w:eastAsia="Batang"/>
                      <w:b/>
                      <w:bCs/>
                      <w:szCs w:val="24"/>
                      <w:lang w:eastAsia="x-none"/>
                    </w:rPr>
                    <w:t>Peak data rate:</w:t>
                  </w:r>
                </w:p>
                <w:p w14:paraId="316C3883" w14:textId="74612D66" w:rsid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Reducing the UE bandwidth leads to peak data rate reduction, but the reduced peak data rate can still fulfill the targeted data rate in Rel-18. In TDD, with 5 MHz UE bandwidth (for all BW options), the achievable peak data rate for UL or DL can be less than 10 Mbps depending on the TDD pattern.</w:t>
                  </w:r>
                </w:p>
                <w:p w14:paraId="4F17A51B"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p>
                <w:p w14:paraId="1FC0CF29" w14:textId="77777777" w:rsidR="00872D61" w:rsidRPr="00872D61" w:rsidRDefault="00872D61" w:rsidP="00872D61">
                  <w:pPr>
                    <w:overflowPunct/>
                    <w:autoSpaceDE/>
                    <w:autoSpaceDN/>
                    <w:adjustRightInd/>
                    <w:spacing w:after="0"/>
                    <w:textAlignment w:val="auto"/>
                    <w:rPr>
                      <w:rFonts w:eastAsia="Batang"/>
                      <w:b/>
                      <w:bCs/>
                      <w:szCs w:val="24"/>
                      <w:lang w:eastAsia="x-none"/>
                    </w:rPr>
                  </w:pPr>
                  <w:r w:rsidRPr="00872D61">
                    <w:rPr>
                      <w:rFonts w:eastAsia="Batang"/>
                      <w:b/>
                      <w:bCs/>
                      <w:szCs w:val="24"/>
                      <w:lang w:eastAsia="x-none"/>
                    </w:rPr>
                    <w:t>Coverage:</w:t>
                  </w:r>
                </w:p>
                <w:p w14:paraId="42D81C01" w14:textId="5925CACF" w:rsid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 xml:space="preserve">[For all BW options, there is coverage impact for SIB1-PDSCH if the bandwidth allocation for SIB1 PDSCH exceeds 5 </w:t>
                  </w:r>
                  <w:proofErr w:type="spellStart"/>
                  <w:r w:rsidRPr="00872D61">
                    <w:rPr>
                      <w:rFonts w:ascii="Times" w:eastAsia="Batang" w:hAnsi="Times"/>
                      <w:szCs w:val="24"/>
                      <w:lang w:val="en-US" w:eastAsia="en-US"/>
                    </w:rPr>
                    <w:t>MHz.</w:t>
                  </w:r>
                  <w:proofErr w:type="spellEnd"/>
                  <w:r w:rsidRPr="00872D61">
                    <w:rPr>
                      <w:rFonts w:ascii="Times" w:eastAsia="Batang" w:hAnsi="Times"/>
                      <w:szCs w:val="24"/>
                      <w:lang w:val="en-US" w:eastAsia="en-US"/>
                    </w:rPr>
                    <w:t xml:space="preserve"> Furthermore, for BW1/BW2, there is link performance degradation for PDCCH, and PBCH (30 kHz SCS).]</w:t>
                  </w:r>
                </w:p>
                <w:p w14:paraId="19E2446A"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p>
                <w:p w14:paraId="77B73078" w14:textId="77777777" w:rsidR="00872D61" w:rsidRPr="00872D61" w:rsidRDefault="00872D61" w:rsidP="00872D61">
                  <w:pPr>
                    <w:overflowPunct/>
                    <w:autoSpaceDE/>
                    <w:autoSpaceDN/>
                    <w:adjustRightInd/>
                    <w:spacing w:after="0"/>
                    <w:textAlignment w:val="auto"/>
                    <w:rPr>
                      <w:rFonts w:eastAsia="Batang"/>
                      <w:b/>
                      <w:bCs/>
                      <w:szCs w:val="24"/>
                      <w:lang w:eastAsia="x-none"/>
                    </w:rPr>
                  </w:pPr>
                  <w:r w:rsidRPr="00872D61">
                    <w:rPr>
                      <w:rFonts w:eastAsia="Batang"/>
                      <w:b/>
                      <w:bCs/>
                      <w:szCs w:val="24"/>
                      <w:lang w:eastAsia="x-none"/>
                    </w:rPr>
                    <w:t>Latency:</w:t>
                  </w:r>
                </w:p>
                <w:p w14:paraId="4329246B" w14:textId="77777777" w:rsid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The impact of further UE bandwidth reduction on the latency is insignificant, and 5 MHz UE bandwidth (for all BW options) can sufficiently fulfil relaxed latency requirements of RedCap use cases.</w:t>
                  </w:r>
                </w:p>
                <w:p w14:paraId="49CB7131" w14:textId="0CF58CD9" w:rsidR="00872D61" w:rsidRPr="00872D61" w:rsidRDefault="00872D61" w:rsidP="00872D61">
                  <w:pPr>
                    <w:overflowPunct/>
                    <w:autoSpaceDE/>
                    <w:autoSpaceDN/>
                    <w:adjustRightInd/>
                    <w:spacing w:after="0"/>
                    <w:textAlignment w:val="auto"/>
                    <w:rPr>
                      <w:rFonts w:ascii="Times" w:eastAsia="Batang" w:hAnsi="Times"/>
                      <w:szCs w:val="24"/>
                      <w:lang w:val="en-US" w:eastAsia="en-US"/>
                    </w:rPr>
                  </w:pPr>
                </w:p>
              </w:tc>
            </w:tr>
          </w:tbl>
          <w:p w14:paraId="6226740B" w14:textId="77777777" w:rsidR="00872D61" w:rsidRPr="00872D61" w:rsidRDefault="00872D61" w:rsidP="00872D61">
            <w:pPr>
              <w:overflowPunct/>
              <w:autoSpaceDE/>
              <w:autoSpaceDN/>
              <w:adjustRightInd/>
              <w:spacing w:line="252" w:lineRule="auto"/>
              <w:contextualSpacing/>
              <w:jc w:val="both"/>
              <w:textAlignment w:val="auto"/>
              <w:rPr>
                <w:rFonts w:eastAsia="Batang"/>
                <w:b/>
                <w:bCs/>
                <w:lang w:eastAsia="x-none"/>
              </w:rPr>
            </w:pPr>
          </w:p>
          <w:p w14:paraId="05E43980" w14:textId="77777777" w:rsidR="00872D61" w:rsidRPr="00872D61" w:rsidRDefault="00872D61" w:rsidP="00872D61">
            <w:pPr>
              <w:overflowPunct/>
              <w:autoSpaceDE/>
              <w:autoSpaceDN/>
              <w:adjustRightInd/>
              <w:spacing w:after="0"/>
              <w:textAlignment w:val="auto"/>
              <w:rPr>
                <w:rFonts w:ascii="Times" w:hAnsi="Times"/>
                <w:b/>
                <w:bCs/>
                <w:szCs w:val="24"/>
                <w:highlight w:val="green"/>
                <w:lang w:val="en-US" w:eastAsia="en-US"/>
              </w:rPr>
            </w:pPr>
            <w:r w:rsidRPr="00872D61">
              <w:rPr>
                <w:rFonts w:ascii="Times" w:hAnsi="Times"/>
                <w:b/>
                <w:bCs/>
                <w:szCs w:val="24"/>
                <w:highlight w:val="green"/>
                <w:lang w:val="en-US" w:eastAsia="en-US"/>
              </w:rPr>
              <w:t xml:space="preserve">Agreement </w:t>
            </w:r>
          </w:p>
          <w:p w14:paraId="1F7E9D32" w14:textId="77777777" w:rsidR="00872D61" w:rsidRPr="00872D61" w:rsidRDefault="00872D61" w:rsidP="00872D61">
            <w:pPr>
              <w:overflowPunct/>
              <w:autoSpaceDE/>
              <w:autoSpaceDN/>
              <w:adjustRightInd/>
              <w:spacing w:after="0"/>
              <w:textAlignment w:val="auto"/>
              <w:rPr>
                <w:rFonts w:ascii="Times" w:eastAsia="Batang" w:hAnsi="Times"/>
                <w:szCs w:val="22"/>
                <w:lang w:val="en-US" w:eastAsia="en-US"/>
              </w:rPr>
            </w:pPr>
            <w:r w:rsidRPr="00872D61">
              <w:rPr>
                <w:rFonts w:ascii="Times" w:eastAsia="Batang" w:hAnsi="Times"/>
                <w:szCs w:val="24"/>
                <w:lang w:val="en-US" w:eastAsia="en-US"/>
              </w:rPr>
              <w:t>Adopt the following TP as a baseline text for TR 38.865 clause 7.2.4:</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872D61" w:rsidRPr="00872D61" w14:paraId="37D1FA6D" w14:textId="77777777" w:rsidTr="00BC297B">
              <w:tc>
                <w:tcPr>
                  <w:tcW w:w="7649" w:type="dxa"/>
                  <w:shd w:val="clear" w:color="auto" w:fill="auto"/>
                </w:tcPr>
                <w:p w14:paraId="57615BC2" w14:textId="77777777" w:rsidR="00872D61" w:rsidRPr="00872D61" w:rsidRDefault="00872D61" w:rsidP="00872D61">
                  <w:pPr>
                    <w:overflowPunct/>
                    <w:autoSpaceDE/>
                    <w:autoSpaceDN/>
                    <w:adjustRightInd/>
                    <w:spacing w:after="0"/>
                    <w:textAlignment w:val="auto"/>
                    <w:rPr>
                      <w:rFonts w:ascii="Times" w:eastAsia="Batang" w:hAnsi="Times"/>
                      <w:szCs w:val="22"/>
                      <w:lang w:val="en-US" w:eastAsia="en-US"/>
                    </w:rPr>
                  </w:pPr>
                  <w:r w:rsidRPr="00872D61">
                    <w:rPr>
                      <w:rFonts w:ascii="Times" w:eastAsia="Batang" w:hAnsi="Times"/>
                      <w:szCs w:val="22"/>
                      <w:lang w:val="en-US" w:eastAsia="en-US"/>
                    </w:rPr>
                    <w:t>If the common channels such as SIB1, OSI, RAR, MSG3 etc. are scheduled within 5MHz, then none of the UE bandwidth reduction options (BW1, BW2, BW3) have coexistence issues with legacy UEs, but otherwise there are some coexistence issues with legacy UEs.</w:t>
                  </w:r>
                </w:p>
                <w:p w14:paraId="4D09FE16" w14:textId="77777777" w:rsidR="00872D61" w:rsidRPr="00872D61" w:rsidRDefault="00872D61" w:rsidP="00872D61">
                  <w:pPr>
                    <w:overflowPunct/>
                    <w:autoSpaceDE/>
                    <w:autoSpaceDN/>
                    <w:adjustRightInd/>
                    <w:spacing w:after="0"/>
                    <w:textAlignment w:val="auto"/>
                    <w:rPr>
                      <w:rFonts w:ascii="Times" w:eastAsia="Batang" w:hAnsi="Times"/>
                      <w:szCs w:val="22"/>
                      <w:lang w:val="en-US" w:eastAsia="en-US"/>
                    </w:rPr>
                  </w:pPr>
                  <w:r w:rsidRPr="00872D61">
                    <w:rPr>
                      <w:rFonts w:ascii="Times" w:eastAsia="Batang" w:hAnsi="Times"/>
                      <w:szCs w:val="22"/>
                      <w:lang w:val="en-US" w:eastAsia="en-US"/>
                    </w:rPr>
                    <w:t>BW1 and BW2 are expected to have the largest coexistence impacts among the evaluated options, whereas the expected coexistence impacts for BW3 are smaller. BW1 and BW2 can have coexistence impacts in terms of support of SSB/CORESET #0 configurations (especially 30 kHz SCS) and limitations of RACH configurations and PRACH sharing procedure. Furthermore, BW1 has impact on SSB transmissions (e.g., NCD-SSB overhead) and BWP operation.</w:t>
                  </w:r>
                </w:p>
                <w:p w14:paraId="3427C065" w14:textId="77777777" w:rsidR="00872D61" w:rsidRDefault="00872D61" w:rsidP="00872D61">
                  <w:pPr>
                    <w:overflowPunct/>
                    <w:autoSpaceDE/>
                    <w:autoSpaceDN/>
                    <w:adjustRightInd/>
                    <w:spacing w:after="0"/>
                    <w:textAlignment w:val="auto"/>
                    <w:rPr>
                      <w:rFonts w:ascii="Times" w:eastAsia="Batang" w:hAnsi="Times"/>
                      <w:szCs w:val="22"/>
                      <w:lang w:val="en-US" w:eastAsia="en-US"/>
                    </w:rPr>
                  </w:pPr>
                  <w:r w:rsidRPr="00872D61">
                    <w:rPr>
                      <w:rFonts w:ascii="Times" w:eastAsia="Batang" w:hAnsi="Times"/>
                      <w:szCs w:val="22"/>
                      <w:lang w:val="en-US" w:eastAsia="en-US"/>
                    </w:rPr>
                    <w:t>Early RedCap UE indication (through Msg1/MsgA) might be needed for all BW options.</w:t>
                  </w:r>
                </w:p>
                <w:p w14:paraId="13657F51" w14:textId="1C66F092" w:rsidR="00872D61" w:rsidRPr="00872D61" w:rsidRDefault="00872D61" w:rsidP="00872D61">
                  <w:pPr>
                    <w:overflowPunct/>
                    <w:autoSpaceDE/>
                    <w:autoSpaceDN/>
                    <w:adjustRightInd/>
                    <w:spacing w:after="0"/>
                    <w:textAlignment w:val="auto"/>
                    <w:rPr>
                      <w:rFonts w:ascii="Times" w:eastAsia="Batang" w:hAnsi="Times"/>
                      <w:szCs w:val="22"/>
                      <w:lang w:val="en-US" w:eastAsia="en-US"/>
                    </w:rPr>
                  </w:pPr>
                </w:p>
              </w:tc>
            </w:tr>
          </w:tbl>
          <w:p w14:paraId="0D8103B0" w14:textId="77777777" w:rsidR="00872D61" w:rsidRPr="00872D61" w:rsidRDefault="00872D61" w:rsidP="00872D61">
            <w:pPr>
              <w:overflowPunct/>
              <w:autoSpaceDE/>
              <w:autoSpaceDN/>
              <w:adjustRightInd/>
              <w:spacing w:line="252" w:lineRule="auto"/>
              <w:contextualSpacing/>
              <w:jc w:val="both"/>
              <w:textAlignment w:val="auto"/>
              <w:rPr>
                <w:rFonts w:eastAsia="Batang"/>
                <w:b/>
                <w:bCs/>
                <w:lang w:eastAsia="x-none"/>
              </w:rPr>
            </w:pPr>
          </w:p>
          <w:p w14:paraId="5CFEC688" w14:textId="77777777" w:rsidR="00872D61" w:rsidRPr="00872D61" w:rsidRDefault="00872D61" w:rsidP="00872D61">
            <w:pPr>
              <w:overflowPunct/>
              <w:autoSpaceDE/>
              <w:autoSpaceDN/>
              <w:adjustRightInd/>
              <w:spacing w:after="0"/>
              <w:textAlignment w:val="auto"/>
              <w:rPr>
                <w:rFonts w:ascii="Times" w:hAnsi="Times"/>
                <w:b/>
                <w:bCs/>
                <w:szCs w:val="24"/>
                <w:highlight w:val="green"/>
                <w:lang w:val="en-US" w:eastAsia="en-US"/>
              </w:rPr>
            </w:pPr>
            <w:r w:rsidRPr="00872D61">
              <w:rPr>
                <w:rFonts w:ascii="Times" w:eastAsia="DengXian" w:hAnsi="Times"/>
                <w:szCs w:val="24"/>
                <w:highlight w:val="green"/>
                <w:lang w:val="en-US" w:eastAsia="zh-CN"/>
              </w:rPr>
              <w:t>Agreement</w:t>
            </w:r>
          </w:p>
          <w:p w14:paraId="351328DF" w14:textId="77777777" w:rsidR="00872D61" w:rsidRPr="00872D61" w:rsidRDefault="00872D61" w:rsidP="00872D61">
            <w:pPr>
              <w:overflowPunct/>
              <w:autoSpaceDE/>
              <w:autoSpaceDN/>
              <w:adjustRightInd/>
              <w:spacing w:after="0"/>
              <w:textAlignment w:val="auto"/>
              <w:rPr>
                <w:rFonts w:ascii="Times" w:eastAsia="Batang" w:hAnsi="Times"/>
                <w:szCs w:val="22"/>
                <w:lang w:val="en-US" w:eastAsia="en-US"/>
              </w:rPr>
            </w:pPr>
            <w:r w:rsidRPr="00872D61">
              <w:rPr>
                <w:rFonts w:ascii="Times" w:eastAsia="Batang" w:hAnsi="Times"/>
                <w:szCs w:val="24"/>
                <w:lang w:val="en-US" w:eastAsia="en-US"/>
              </w:rPr>
              <w:t>Adopt the following TP as a baseline text for TR 38.865 clause 7.3.3:</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872D61" w:rsidRPr="00872D61" w14:paraId="30362543" w14:textId="77777777" w:rsidTr="00BC297B">
              <w:tc>
                <w:tcPr>
                  <w:tcW w:w="7649" w:type="dxa"/>
                  <w:shd w:val="clear" w:color="auto" w:fill="auto"/>
                </w:tcPr>
                <w:p w14:paraId="3B13C835" w14:textId="77777777" w:rsidR="00872D61" w:rsidRPr="00872D61" w:rsidRDefault="00872D61" w:rsidP="00872D61">
                  <w:pPr>
                    <w:overflowPunct/>
                    <w:autoSpaceDE/>
                    <w:autoSpaceDN/>
                    <w:adjustRightInd/>
                    <w:spacing w:after="0"/>
                    <w:textAlignment w:val="auto"/>
                    <w:rPr>
                      <w:rFonts w:eastAsia="Batang"/>
                      <w:b/>
                      <w:bCs/>
                      <w:szCs w:val="24"/>
                      <w:lang w:eastAsia="x-none"/>
                    </w:rPr>
                  </w:pPr>
                  <w:r w:rsidRPr="00872D61">
                    <w:rPr>
                      <w:rFonts w:eastAsia="Batang"/>
                      <w:b/>
                      <w:bCs/>
                      <w:szCs w:val="24"/>
                      <w:lang w:eastAsia="x-none"/>
                    </w:rPr>
                    <w:t>Peak data rate:</w:t>
                  </w:r>
                </w:p>
                <w:p w14:paraId="00F460E4" w14:textId="740CB4BC" w:rsidR="00872D61" w:rsidRDefault="00872D61" w:rsidP="00872D61">
                  <w:pPr>
                    <w:overflowPunct/>
                    <w:autoSpaceDE/>
                    <w:autoSpaceDN/>
                    <w:adjustRightInd/>
                    <w:spacing w:after="0" w:line="252" w:lineRule="auto"/>
                    <w:contextualSpacing/>
                    <w:jc w:val="both"/>
                    <w:textAlignment w:val="auto"/>
                    <w:rPr>
                      <w:rFonts w:eastAsia="Batang"/>
                      <w:lang w:val="en-US" w:eastAsia="x-none"/>
                    </w:rPr>
                  </w:pPr>
                  <w:r w:rsidRPr="00872D61">
                    <w:rPr>
                      <w:rFonts w:eastAsia="Batang"/>
                      <w:lang w:val="en-US" w:eastAsia="x-none"/>
                    </w:rPr>
                    <w:t>The UE peak rate reduction options (PR1/PR2/PR3) can all fulfil the data rate requirements.</w:t>
                  </w:r>
                </w:p>
                <w:p w14:paraId="267E8C88" w14:textId="77777777" w:rsidR="00872D61" w:rsidRPr="00872D61" w:rsidRDefault="00872D61" w:rsidP="00872D61">
                  <w:pPr>
                    <w:overflowPunct/>
                    <w:autoSpaceDE/>
                    <w:autoSpaceDN/>
                    <w:adjustRightInd/>
                    <w:spacing w:after="0" w:line="252" w:lineRule="auto"/>
                    <w:contextualSpacing/>
                    <w:jc w:val="both"/>
                    <w:textAlignment w:val="auto"/>
                    <w:rPr>
                      <w:rFonts w:eastAsia="Batang"/>
                      <w:lang w:val="en-US" w:eastAsia="x-none"/>
                    </w:rPr>
                  </w:pPr>
                </w:p>
                <w:p w14:paraId="3A35B0D1" w14:textId="77777777" w:rsidR="00872D61" w:rsidRPr="00872D61" w:rsidRDefault="00872D61" w:rsidP="00872D61">
                  <w:pPr>
                    <w:overflowPunct/>
                    <w:autoSpaceDE/>
                    <w:autoSpaceDN/>
                    <w:adjustRightInd/>
                    <w:spacing w:after="0"/>
                    <w:textAlignment w:val="auto"/>
                    <w:rPr>
                      <w:rFonts w:ascii="Times" w:eastAsia="Batang" w:hAnsi="Times"/>
                      <w:b/>
                      <w:bCs/>
                      <w:szCs w:val="24"/>
                      <w:lang w:val="en-US" w:eastAsia="en-US"/>
                    </w:rPr>
                  </w:pPr>
                  <w:r w:rsidRPr="00872D61">
                    <w:rPr>
                      <w:rFonts w:ascii="Times" w:eastAsia="Batang" w:hAnsi="Times"/>
                      <w:b/>
                      <w:bCs/>
                      <w:szCs w:val="24"/>
                      <w:lang w:val="en-US" w:eastAsia="en-US"/>
                    </w:rPr>
                    <w:t>Coverage:</w:t>
                  </w:r>
                </w:p>
                <w:p w14:paraId="7AD454E8" w14:textId="77777777" w:rsidR="00872D61" w:rsidRPr="00872D61" w:rsidRDefault="00872D61" w:rsidP="00644825">
                  <w:pPr>
                    <w:numPr>
                      <w:ilvl w:val="0"/>
                      <w:numId w:val="10"/>
                    </w:numPr>
                    <w:overflowPunct/>
                    <w:autoSpaceDE/>
                    <w:autoSpaceDN/>
                    <w:adjustRightInd/>
                    <w:spacing w:after="0" w:line="252" w:lineRule="auto"/>
                    <w:contextualSpacing/>
                    <w:jc w:val="both"/>
                    <w:textAlignment w:val="auto"/>
                    <w:rPr>
                      <w:lang w:val="en-US" w:eastAsia="x-none"/>
                    </w:rPr>
                  </w:pPr>
                  <w:r w:rsidRPr="00872D61">
                    <w:rPr>
                      <w:rFonts w:eastAsia="Batang"/>
                      <w:lang w:val="en-US" w:eastAsia="x-none"/>
                    </w:rPr>
                    <w:t>For the UE peak rate reduction options (PR1/PR2[/PR3]), no coverage loss is expected.</w:t>
                  </w:r>
                </w:p>
                <w:p w14:paraId="38CD1F4A" w14:textId="5FE1F72D" w:rsidR="00872D61" w:rsidRPr="00872D61" w:rsidRDefault="00872D61" w:rsidP="00872D61">
                  <w:pPr>
                    <w:overflowPunct/>
                    <w:autoSpaceDE/>
                    <w:autoSpaceDN/>
                    <w:adjustRightInd/>
                    <w:spacing w:after="0" w:line="252" w:lineRule="auto"/>
                    <w:contextualSpacing/>
                    <w:jc w:val="both"/>
                    <w:textAlignment w:val="auto"/>
                    <w:rPr>
                      <w:lang w:val="en-US" w:eastAsia="x-none"/>
                    </w:rPr>
                  </w:pPr>
                </w:p>
              </w:tc>
            </w:tr>
          </w:tbl>
          <w:p w14:paraId="28404AD7" w14:textId="77777777" w:rsidR="00872D61" w:rsidRPr="00872D61" w:rsidRDefault="00872D61" w:rsidP="00872D61">
            <w:pPr>
              <w:overflowPunct/>
              <w:autoSpaceDE/>
              <w:autoSpaceDN/>
              <w:adjustRightInd/>
              <w:spacing w:line="252" w:lineRule="auto"/>
              <w:contextualSpacing/>
              <w:jc w:val="both"/>
              <w:textAlignment w:val="auto"/>
              <w:rPr>
                <w:rFonts w:eastAsia="Batang"/>
                <w:b/>
                <w:bCs/>
                <w:lang w:eastAsia="x-none"/>
              </w:rPr>
            </w:pPr>
          </w:p>
          <w:p w14:paraId="70974F14" w14:textId="77777777" w:rsidR="00872D61" w:rsidRPr="00872D61" w:rsidRDefault="00872D61" w:rsidP="00872D61">
            <w:pPr>
              <w:overflowPunct/>
              <w:autoSpaceDE/>
              <w:autoSpaceDN/>
              <w:adjustRightInd/>
              <w:spacing w:after="0"/>
              <w:textAlignment w:val="auto"/>
              <w:rPr>
                <w:rFonts w:ascii="Times" w:hAnsi="Times"/>
                <w:b/>
                <w:bCs/>
                <w:szCs w:val="24"/>
                <w:highlight w:val="green"/>
                <w:lang w:val="en-US" w:eastAsia="en-US"/>
              </w:rPr>
            </w:pPr>
            <w:r w:rsidRPr="00872D61">
              <w:rPr>
                <w:rFonts w:ascii="Times" w:hAnsi="Times"/>
                <w:b/>
                <w:bCs/>
                <w:szCs w:val="24"/>
                <w:highlight w:val="green"/>
                <w:lang w:val="en-US" w:eastAsia="en-US"/>
              </w:rPr>
              <w:t xml:space="preserve">Agreement </w:t>
            </w:r>
          </w:p>
          <w:p w14:paraId="77C19984" w14:textId="77777777" w:rsidR="00872D61" w:rsidRPr="00872D61" w:rsidRDefault="00872D61" w:rsidP="00872D61">
            <w:pPr>
              <w:overflowPunct/>
              <w:autoSpaceDE/>
              <w:autoSpaceDN/>
              <w:adjustRightInd/>
              <w:spacing w:after="0"/>
              <w:textAlignment w:val="auto"/>
              <w:rPr>
                <w:rFonts w:ascii="Times" w:eastAsia="Batang" w:hAnsi="Times"/>
                <w:szCs w:val="22"/>
                <w:lang w:val="en-US" w:eastAsia="en-US"/>
              </w:rPr>
            </w:pPr>
            <w:r w:rsidRPr="00872D61">
              <w:rPr>
                <w:rFonts w:ascii="Times" w:eastAsia="Batang" w:hAnsi="Times"/>
                <w:szCs w:val="24"/>
                <w:lang w:val="en-US" w:eastAsia="en-US"/>
              </w:rPr>
              <w:t>Adopt the following TP as a baseline text for TR 38.865 clause 7.3.4:</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872D61" w:rsidRPr="00872D61" w14:paraId="74EC2F3C" w14:textId="77777777" w:rsidTr="00BC297B">
              <w:tc>
                <w:tcPr>
                  <w:tcW w:w="7649" w:type="dxa"/>
                  <w:shd w:val="clear" w:color="auto" w:fill="auto"/>
                </w:tcPr>
                <w:p w14:paraId="592B427B" w14:textId="4BD3485A" w:rsidR="00872D61" w:rsidRDefault="00872D61" w:rsidP="00872D61">
                  <w:pPr>
                    <w:overflowPunct/>
                    <w:autoSpaceDE/>
                    <w:autoSpaceDN/>
                    <w:adjustRightInd/>
                    <w:spacing w:after="0"/>
                    <w:textAlignment w:val="auto"/>
                    <w:rPr>
                      <w:rFonts w:ascii="Times" w:eastAsia="Batang" w:hAnsi="Times"/>
                      <w:szCs w:val="22"/>
                      <w:lang w:val="en-US" w:eastAsia="en-US"/>
                    </w:rPr>
                  </w:pPr>
                  <w:r w:rsidRPr="00872D61">
                    <w:rPr>
                      <w:rFonts w:ascii="Times" w:eastAsia="Batang" w:hAnsi="Times"/>
                      <w:szCs w:val="22"/>
                      <w:lang w:val="en-US" w:eastAsia="en-US"/>
                    </w:rPr>
                    <w:t>For UE peak rate reduction options PR1 and PR2, there is no or small coexistence issue.</w:t>
                  </w:r>
                </w:p>
                <w:p w14:paraId="038B7818" w14:textId="77777777" w:rsidR="00872D61" w:rsidRPr="00872D61" w:rsidRDefault="00872D61" w:rsidP="00872D61">
                  <w:pPr>
                    <w:overflowPunct/>
                    <w:autoSpaceDE/>
                    <w:autoSpaceDN/>
                    <w:adjustRightInd/>
                    <w:spacing w:after="0"/>
                    <w:textAlignment w:val="auto"/>
                    <w:rPr>
                      <w:rFonts w:ascii="Times" w:eastAsia="Batang" w:hAnsi="Times"/>
                      <w:szCs w:val="22"/>
                      <w:lang w:val="en-US" w:eastAsia="en-US"/>
                    </w:rPr>
                  </w:pPr>
                </w:p>
                <w:p w14:paraId="6BA24751" w14:textId="188AEA91" w:rsidR="00872D61" w:rsidRDefault="00872D61" w:rsidP="00872D61">
                  <w:pPr>
                    <w:overflowPunct/>
                    <w:autoSpaceDE/>
                    <w:autoSpaceDN/>
                    <w:adjustRightInd/>
                    <w:spacing w:after="0"/>
                    <w:textAlignment w:val="auto"/>
                    <w:rPr>
                      <w:rFonts w:ascii="Times" w:hAnsi="Times"/>
                      <w:szCs w:val="24"/>
                      <w:lang w:val="en-US" w:eastAsia="en-US"/>
                    </w:rPr>
                  </w:pPr>
                  <w:r w:rsidRPr="00872D61">
                    <w:rPr>
                      <w:rFonts w:ascii="Times" w:hAnsi="Times"/>
                      <w:szCs w:val="24"/>
                      <w:lang w:val="en-US" w:eastAsia="en-US"/>
                    </w:rPr>
                    <w:t xml:space="preserve">For UE peak rate reduction option PR3 (in the same way as for UE bandwidth reduction option BW3 described in clause 7.2), SIB1, OSI, RAR and MSG4 need to be scheduled within 5 MHz, otherwise there may be coexistence impacts on legacy UEs. </w:t>
                  </w:r>
                </w:p>
                <w:p w14:paraId="245578D8" w14:textId="77777777" w:rsidR="00872D61" w:rsidRPr="00872D61" w:rsidRDefault="00872D61" w:rsidP="00872D61">
                  <w:pPr>
                    <w:overflowPunct/>
                    <w:autoSpaceDE/>
                    <w:autoSpaceDN/>
                    <w:adjustRightInd/>
                    <w:spacing w:after="0"/>
                    <w:textAlignment w:val="auto"/>
                    <w:rPr>
                      <w:rFonts w:ascii="Times" w:hAnsi="Times"/>
                      <w:szCs w:val="24"/>
                      <w:lang w:val="en-US" w:eastAsia="en-US"/>
                    </w:rPr>
                  </w:pPr>
                </w:p>
                <w:p w14:paraId="4B96D813" w14:textId="77777777" w:rsidR="00872D61" w:rsidRPr="00872D61" w:rsidRDefault="00872D61" w:rsidP="00872D61">
                  <w:pPr>
                    <w:overflowPunct/>
                    <w:autoSpaceDE/>
                    <w:autoSpaceDN/>
                    <w:adjustRightInd/>
                    <w:spacing w:after="0"/>
                    <w:textAlignment w:val="auto"/>
                    <w:rPr>
                      <w:rFonts w:ascii="Times" w:hAnsi="Times"/>
                      <w:szCs w:val="24"/>
                      <w:lang w:val="en-US" w:eastAsia="en-US"/>
                    </w:rPr>
                  </w:pPr>
                  <w:r w:rsidRPr="00872D61">
                    <w:rPr>
                      <w:rFonts w:ascii="Times" w:eastAsia="Batang" w:hAnsi="Times"/>
                      <w:szCs w:val="22"/>
                      <w:lang w:val="en-US" w:eastAsia="en-US"/>
                    </w:rPr>
                    <w:t>Early RedCap UE indication (through Msg1/MsgA) might be needed for PR3.</w:t>
                  </w:r>
                </w:p>
              </w:tc>
            </w:tr>
          </w:tbl>
          <w:p w14:paraId="23DD04F0" w14:textId="77777777" w:rsidR="00872D61" w:rsidRPr="00872D61" w:rsidRDefault="00872D61" w:rsidP="00872D61">
            <w:pPr>
              <w:overflowPunct/>
              <w:autoSpaceDE/>
              <w:autoSpaceDN/>
              <w:adjustRightInd/>
              <w:spacing w:line="252" w:lineRule="auto"/>
              <w:contextualSpacing/>
              <w:jc w:val="both"/>
              <w:textAlignment w:val="auto"/>
              <w:rPr>
                <w:rFonts w:eastAsia="Batang"/>
                <w:b/>
                <w:bCs/>
                <w:lang w:eastAsia="x-none"/>
              </w:rPr>
            </w:pPr>
          </w:p>
          <w:p w14:paraId="711333A4" w14:textId="77777777" w:rsidR="00872D61" w:rsidRPr="00872D61" w:rsidRDefault="00872D61" w:rsidP="00872D61">
            <w:pPr>
              <w:overflowPunct/>
              <w:autoSpaceDE/>
              <w:autoSpaceDN/>
              <w:adjustRightInd/>
              <w:spacing w:after="0"/>
              <w:textAlignment w:val="auto"/>
              <w:rPr>
                <w:rFonts w:ascii="Times" w:hAnsi="Times"/>
                <w:b/>
                <w:bCs/>
                <w:szCs w:val="24"/>
                <w:highlight w:val="green"/>
                <w:lang w:val="en-US" w:eastAsia="en-US"/>
              </w:rPr>
            </w:pPr>
            <w:r w:rsidRPr="00872D61">
              <w:rPr>
                <w:rFonts w:ascii="Times" w:hAnsi="Times"/>
                <w:b/>
                <w:bCs/>
                <w:szCs w:val="24"/>
                <w:highlight w:val="green"/>
                <w:lang w:val="en-US" w:eastAsia="en-US"/>
              </w:rPr>
              <w:t>Agreement</w:t>
            </w:r>
          </w:p>
          <w:p w14:paraId="08B10D39" w14:textId="77777777" w:rsidR="00872D61" w:rsidRPr="00872D61" w:rsidRDefault="00872D61" w:rsidP="00872D61">
            <w:pPr>
              <w:overflowPunct/>
              <w:autoSpaceDE/>
              <w:autoSpaceDN/>
              <w:adjustRightInd/>
              <w:spacing w:after="0"/>
              <w:textAlignment w:val="auto"/>
              <w:rPr>
                <w:rFonts w:ascii="Times" w:eastAsia="Batang" w:hAnsi="Times"/>
                <w:szCs w:val="22"/>
                <w:lang w:val="en-US" w:eastAsia="en-US"/>
              </w:rPr>
            </w:pPr>
            <w:r w:rsidRPr="00872D61">
              <w:rPr>
                <w:rFonts w:ascii="Times" w:eastAsia="Batang" w:hAnsi="Times"/>
                <w:szCs w:val="24"/>
                <w:lang w:val="en-US" w:eastAsia="en-US"/>
              </w:rPr>
              <w:t>Adopt the following TP as a baseline text for TR 38.865 clause 7.3.5:</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872D61" w:rsidRPr="00872D61" w14:paraId="551D1D6F" w14:textId="77777777" w:rsidTr="00BC297B">
              <w:tc>
                <w:tcPr>
                  <w:tcW w:w="7649" w:type="dxa"/>
                  <w:shd w:val="clear" w:color="auto" w:fill="auto"/>
                </w:tcPr>
                <w:p w14:paraId="0B54F3E4" w14:textId="77777777" w:rsidR="00872D61" w:rsidRPr="00872D61" w:rsidRDefault="00872D61" w:rsidP="00872D61">
                  <w:pPr>
                    <w:overflowPunct/>
                    <w:autoSpaceDE/>
                    <w:autoSpaceDN/>
                    <w:adjustRightInd/>
                    <w:spacing w:after="0"/>
                    <w:textAlignment w:val="auto"/>
                    <w:rPr>
                      <w:rFonts w:ascii="Times" w:hAnsi="Times"/>
                      <w:szCs w:val="24"/>
                      <w:lang w:val="en-US" w:eastAsia="en-US"/>
                    </w:rPr>
                  </w:pPr>
                  <w:r w:rsidRPr="00872D61">
                    <w:rPr>
                      <w:rFonts w:ascii="Times" w:hAnsi="Times"/>
                      <w:szCs w:val="24"/>
                      <w:lang w:val="en-US" w:eastAsia="en-US"/>
                    </w:rPr>
                    <w:t xml:space="preserve">The UE peak rate reduction options (PR1/PR2/PR3) all have minimal specification impact. </w:t>
                  </w:r>
                </w:p>
              </w:tc>
            </w:tr>
          </w:tbl>
          <w:p w14:paraId="58FF2096" w14:textId="77777777" w:rsidR="00872D61" w:rsidRPr="00872D61" w:rsidRDefault="00872D61" w:rsidP="00872D61">
            <w:pPr>
              <w:overflowPunct/>
              <w:autoSpaceDE/>
              <w:autoSpaceDN/>
              <w:adjustRightInd/>
              <w:spacing w:line="252" w:lineRule="auto"/>
              <w:contextualSpacing/>
              <w:jc w:val="both"/>
              <w:textAlignment w:val="auto"/>
              <w:rPr>
                <w:rFonts w:eastAsia="Batang"/>
                <w:b/>
                <w:bCs/>
                <w:lang w:eastAsia="x-none"/>
              </w:rPr>
            </w:pPr>
          </w:p>
          <w:p w14:paraId="4E91FE99" w14:textId="77777777" w:rsidR="00872D61" w:rsidRPr="00872D61" w:rsidRDefault="00872D61" w:rsidP="00872D61">
            <w:pPr>
              <w:overflowPunct/>
              <w:autoSpaceDE/>
              <w:autoSpaceDN/>
              <w:adjustRightInd/>
              <w:spacing w:after="0"/>
              <w:textAlignment w:val="auto"/>
              <w:rPr>
                <w:rFonts w:ascii="Times" w:eastAsia="Batang" w:hAnsi="Times"/>
                <w:b/>
                <w:bCs/>
                <w:szCs w:val="24"/>
                <w:highlight w:val="green"/>
                <w:lang w:val="en-US" w:eastAsia="en-US"/>
              </w:rPr>
            </w:pPr>
            <w:r w:rsidRPr="00872D61">
              <w:rPr>
                <w:rFonts w:ascii="Times" w:eastAsia="Batang" w:hAnsi="Times"/>
                <w:b/>
                <w:szCs w:val="24"/>
                <w:highlight w:val="green"/>
                <w:lang w:val="en-US" w:eastAsia="en-US"/>
              </w:rPr>
              <w:t>Agreement</w:t>
            </w:r>
          </w:p>
          <w:p w14:paraId="51E100D5"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Adopt the following TP on performance impacts from relaxed UE processing timeline options as a baseline text for TR 38.865 clause 7.4.3.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1"/>
            </w:tblGrid>
            <w:tr w:rsidR="00872D61" w:rsidRPr="00872D61" w14:paraId="5FA63C6E" w14:textId="77777777" w:rsidTr="00BC297B">
              <w:tc>
                <w:tcPr>
                  <w:tcW w:w="7761" w:type="dxa"/>
                  <w:shd w:val="clear" w:color="auto" w:fill="auto"/>
                </w:tcPr>
                <w:p w14:paraId="3FE9CFA2" w14:textId="77777777" w:rsidR="00872D61" w:rsidRPr="00872D61" w:rsidRDefault="00872D61" w:rsidP="00872D61">
                  <w:pPr>
                    <w:overflowPunct/>
                    <w:autoSpaceDE/>
                    <w:autoSpaceDN/>
                    <w:adjustRightInd/>
                    <w:spacing w:after="0"/>
                    <w:textAlignment w:val="auto"/>
                    <w:rPr>
                      <w:rFonts w:ascii="Times" w:eastAsia="Batang" w:hAnsi="Times"/>
                      <w:b/>
                      <w:bCs/>
                      <w:szCs w:val="24"/>
                      <w:lang w:val="en-US" w:eastAsia="en-US"/>
                    </w:rPr>
                  </w:pPr>
                  <w:r w:rsidRPr="00872D61">
                    <w:rPr>
                      <w:rFonts w:ascii="Times" w:eastAsia="Batang" w:hAnsi="Times"/>
                      <w:b/>
                      <w:bCs/>
                      <w:szCs w:val="24"/>
                      <w:lang w:val="en-US" w:eastAsia="en-US"/>
                    </w:rPr>
                    <w:t>Coverage:</w:t>
                  </w:r>
                </w:p>
                <w:p w14:paraId="07CF550B" w14:textId="76E5B6FD" w:rsid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No coverage impact is expected from PT1 and PT2.</w:t>
                  </w:r>
                </w:p>
                <w:p w14:paraId="65AA0D81"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p>
                <w:p w14:paraId="37FE3CA5" w14:textId="77777777" w:rsidR="00872D61" w:rsidRPr="00872D61" w:rsidRDefault="00872D61" w:rsidP="00872D61">
                  <w:pPr>
                    <w:overflowPunct/>
                    <w:autoSpaceDE/>
                    <w:autoSpaceDN/>
                    <w:adjustRightInd/>
                    <w:spacing w:after="0"/>
                    <w:textAlignment w:val="auto"/>
                    <w:rPr>
                      <w:rFonts w:ascii="Times" w:eastAsia="Batang" w:hAnsi="Times"/>
                      <w:b/>
                      <w:bCs/>
                      <w:szCs w:val="24"/>
                      <w:lang w:val="en-US" w:eastAsia="en-US"/>
                    </w:rPr>
                  </w:pPr>
                  <w:r w:rsidRPr="00872D61">
                    <w:rPr>
                      <w:rFonts w:ascii="Times" w:eastAsia="Batang" w:hAnsi="Times"/>
                      <w:b/>
                      <w:bCs/>
                      <w:szCs w:val="24"/>
                      <w:lang w:val="en-US" w:eastAsia="en-US"/>
                    </w:rPr>
                    <w:t>Data rate:</w:t>
                  </w:r>
                </w:p>
                <w:p w14:paraId="2F6961E1" w14:textId="47D508F8" w:rsidR="00872D61" w:rsidRDefault="00872D61" w:rsidP="00872D61">
                  <w:pPr>
                    <w:overflowPunct/>
                    <w:autoSpaceDE/>
                    <w:autoSpaceDN/>
                    <w:adjustRightInd/>
                    <w:spacing w:after="0"/>
                    <w:textAlignment w:val="auto"/>
                    <w:rPr>
                      <w:rFonts w:ascii="Times" w:eastAsia="Batang" w:hAnsi="Times"/>
                      <w:strike/>
                      <w:color w:val="FF0000"/>
                      <w:szCs w:val="24"/>
                      <w:lang w:val="en-US" w:eastAsia="en-US"/>
                    </w:rPr>
                  </w:pPr>
                  <w:r w:rsidRPr="00872D61">
                    <w:rPr>
                      <w:rFonts w:ascii="Times" w:eastAsia="Batang" w:hAnsi="Times"/>
                      <w:szCs w:val="24"/>
                      <w:lang w:val="en-US" w:eastAsia="en-US"/>
                    </w:rPr>
                    <w:t xml:space="preserve">No impact on instantaneous peak data rate is expected from PT1 and PT2. </w:t>
                  </w:r>
                  <w:r w:rsidRPr="00872D61">
                    <w:rPr>
                      <w:rFonts w:ascii="Times" w:eastAsia="Batang" w:hAnsi="Times"/>
                      <w:strike/>
                      <w:color w:val="FF0000"/>
                      <w:szCs w:val="24"/>
                      <w:lang w:val="en-US" w:eastAsia="en-US"/>
                    </w:rPr>
                    <w:t>However, the UE throughput may be reduced if the HARQ round trip time is extended due to PT1 and delayed PUSCH scheduling due to PT2. The throughput requirements identified for the RedCap use cases are still expected to be fulfilled.</w:t>
                  </w:r>
                </w:p>
                <w:p w14:paraId="52C5FCA4"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p>
                <w:p w14:paraId="78DCC9B4" w14:textId="77777777" w:rsidR="00872D61" w:rsidRPr="00872D61" w:rsidRDefault="00872D61" w:rsidP="00872D61">
                  <w:pPr>
                    <w:overflowPunct/>
                    <w:autoSpaceDE/>
                    <w:autoSpaceDN/>
                    <w:adjustRightInd/>
                    <w:spacing w:after="0"/>
                    <w:textAlignment w:val="auto"/>
                    <w:rPr>
                      <w:rFonts w:ascii="Times" w:eastAsia="Batang" w:hAnsi="Times"/>
                      <w:b/>
                      <w:bCs/>
                      <w:szCs w:val="24"/>
                      <w:lang w:val="en-US" w:eastAsia="en-US"/>
                    </w:rPr>
                  </w:pPr>
                  <w:r w:rsidRPr="00872D61">
                    <w:rPr>
                      <w:rFonts w:ascii="Times" w:eastAsia="Batang" w:hAnsi="Times"/>
                      <w:b/>
                      <w:bCs/>
                      <w:szCs w:val="24"/>
                      <w:lang w:val="en-US" w:eastAsia="en-US"/>
                    </w:rPr>
                    <w:t>Latency:</w:t>
                  </w:r>
                </w:p>
                <w:p w14:paraId="4932FDD8" w14:textId="107A04A9" w:rsid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Both PT1 and PT2 have impact on latency. For downlink transmission, relaxed N</w:t>
                  </w:r>
                  <w:r w:rsidRPr="00872D61">
                    <w:rPr>
                      <w:rFonts w:ascii="Times" w:eastAsia="Batang" w:hAnsi="Times"/>
                      <w:szCs w:val="24"/>
                      <w:vertAlign w:val="subscript"/>
                      <w:lang w:val="en-US" w:eastAsia="en-US"/>
                    </w:rPr>
                    <w:t>1</w:t>
                  </w:r>
                  <w:r w:rsidRPr="00872D61">
                    <w:rPr>
                      <w:rFonts w:ascii="Times" w:eastAsia="Batang" w:hAnsi="Times"/>
                      <w:szCs w:val="24"/>
                      <w:lang w:val="en-US" w:eastAsia="en-US"/>
                    </w:rPr>
                    <w:t xml:space="preserve"> value in PT1 impacts how fast HARQ-ACK feedback can be sent after the reception of PDSCH. For uplink transmission, relaxed N</w:t>
                  </w:r>
                  <w:r w:rsidRPr="00872D61">
                    <w:rPr>
                      <w:rFonts w:ascii="Times" w:eastAsia="Batang" w:hAnsi="Times"/>
                      <w:szCs w:val="24"/>
                      <w:vertAlign w:val="subscript"/>
                      <w:lang w:val="en-US" w:eastAsia="en-US"/>
                    </w:rPr>
                    <w:t>2</w:t>
                  </w:r>
                  <w:r w:rsidRPr="00872D61">
                    <w:rPr>
                      <w:rFonts w:ascii="Times" w:eastAsia="Batang" w:hAnsi="Times"/>
                      <w:szCs w:val="24"/>
                      <w:lang w:val="en-US" w:eastAsia="en-US"/>
                    </w:rPr>
                    <w:t xml:space="preserve"> value in PT1 impacts how fast PUSCH can be scheduled with respect to the UL grant and relaxed Z/Z’ in PT2 impacts the scheduling of </w:t>
                  </w:r>
                  <w:r w:rsidRPr="00872D61">
                    <w:rPr>
                      <w:rFonts w:ascii="Times" w:eastAsia="Batang" w:hAnsi="Times"/>
                      <w:color w:val="FF0000"/>
                      <w:szCs w:val="24"/>
                      <w:lang w:val="en-US" w:eastAsia="en-US"/>
                    </w:rPr>
                    <w:t xml:space="preserve">a PUSCH traffic that arrives after the DCI triggering A-CSI is sent </w:t>
                  </w:r>
                  <w:r w:rsidRPr="00872D61">
                    <w:rPr>
                      <w:rFonts w:ascii="Times" w:eastAsia="Batang" w:hAnsi="Times"/>
                      <w:strike/>
                      <w:color w:val="FF0000"/>
                      <w:szCs w:val="24"/>
                      <w:lang w:val="en-US" w:eastAsia="en-US"/>
                    </w:rPr>
                    <w:t>the following data</w:t>
                  </w:r>
                  <w:r w:rsidRPr="00872D61">
                    <w:rPr>
                      <w:rFonts w:ascii="Times" w:eastAsia="Batang" w:hAnsi="Times"/>
                      <w:color w:val="FF0000"/>
                      <w:szCs w:val="24"/>
                      <w:lang w:val="en-US" w:eastAsia="en-US"/>
                    </w:rPr>
                    <w:t xml:space="preserve"> </w:t>
                  </w:r>
                  <w:r w:rsidRPr="00872D61">
                    <w:rPr>
                      <w:rFonts w:ascii="Times" w:eastAsia="Batang" w:hAnsi="Times"/>
                      <w:szCs w:val="24"/>
                      <w:lang w:val="en-US" w:eastAsia="en-US"/>
                    </w:rPr>
                    <w:t xml:space="preserve">since </w:t>
                  </w:r>
                  <w:r w:rsidRPr="00872D61">
                    <w:rPr>
                      <w:rFonts w:ascii="Times" w:eastAsia="Batang" w:hAnsi="Times"/>
                      <w:color w:val="FF0000"/>
                      <w:szCs w:val="24"/>
                      <w:lang w:val="en-US" w:eastAsia="en-US"/>
                    </w:rPr>
                    <w:t xml:space="preserve">such </w:t>
                  </w:r>
                  <w:r w:rsidRPr="00872D61">
                    <w:rPr>
                      <w:rFonts w:ascii="Times" w:eastAsia="Batang" w:hAnsi="Times"/>
                      <w:szCs w:val="24"/>
                      <w:lang w:val="en-US" w:eastAsia="en-US"/>
                    </w:rPr>
                    <w:t xml:space="preserve">PUSCH TB </w:t>
                  </w:r>
                  <w:r w:rsidRPr="00872D61">
                    <w:rPr>
                      <w:rFonts w:ascii="Times" w:eastAsia="Batang" w:hAnsi="Times"/>
                      <w:color w:val="FF0000"/>
                      <w:szCs w:val="24"/>
                      <w:lang w:val="en-US" w:eastAsia="en-US"/>
                    </w:rPr>
                    <w:t xml:space="preserve">cannot </w:t>
                  </w:r>
                  <w:r w:rsidRPr="00872D61">
                    <w:rPr>
                      <w:rFonts w:ascii="Times" w:eastAsia="Batang" w:hAnsi="Times"/>
                      <w:szCs w:val="24"/>
                      <w:lang w:val="en-US" w:eastAsia="en-US"/>
                    </w:rPr>
                    <w:t xml:space="preserve">be scheduled </w:t>
                  </w:r>
                  <w:r w:rsidRPr="00872D61">
                    <w:rPr>
                      <w:rFonts w:ascii="Times" w:eastAsia="Batang" w:hAnsi="Times"/>
                      <w:color w:val="FF0000"/>
                      <w:szCs w:val="24"/>
                      <w:lang w:val="en-US" w:eastAsia="en-US"/>
                    </w:rPr>
                    <w:t xml:space="preserve">to be transmitted </w:t>
                  </w:r>
                  <w:r w:rsidRPr="00872D61">
                    <w:rPr>
                      <w:rFonts w:ascii="Times" w:eastAsia="Batang" w:hAnsi="Times"/>
                      <w:szCs w:val="24"/>
                      <w:lang w:val="en-US" w:eastAsia="en-US"/>
                    </w:rPr>
                    <w:t>before the A-CSI is transmitted. How significant the impact on latency depends on use cases and scheduled number of retransmissions.</w:t>
                  </w:r>
                </w:p>
                <w:p w14:paraId="34117C25"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p>
                <w:p w14:paraId="44412042" w14:textId="77777777" w:rsidR="00872D61" w:rsidRPr="00872D61" w:rsidRDefault="00872D61" w:rsidP="00872D61">
                  <w:pPr>
                    <w:overflowPunct/>
                    <w:autoSpaceDE/>
                    <w:autoSpaceDN/>
                    <w:adjustRightInd/>
                    <w:spacing w:after="0"/>
                    <w:textAlignment w:val="auto"/>
                    <w:rPr>
                      <w:rFonts w:ascii="Times" w:eastAsia="Batang" w:hAnsi="Times"/>
                      <w:b/>
                      <w:bCs/>
                      <w:strike/>
                      <w:color w:val="FF0000"/>
                      <w:szCs w:val="24"/>
                      <w:lang w:val="en-US" w:eastAsia="en-US"/>
                    </w:rPr>
                  </w:pPr>
                  <w:r w:rsidRPr="00872D61">
                    <w:rPr>
                      <w:rFonts w:ascii="Times" w:eastAsia="Batang" w:hAnsi="Times"/>
                      <w:b/>
                      <w:bCs/>
                      <w:strike/>
                      <w:color w:val="FF0000"/>
                      <w:szCs w:val="24"/>
                      <w:lang w:val="en-US" w:eastAsia="en-US"/>
                    </w:rPr>
                    <w:t>Power consumption:</w:t>
                  </w:r>
                </w:p>
                <w:p w14:paraId="7952B11A" w14:textId="77777777" w:rsidR="00872D61" w:rsidRDefault="00872D61" w:rsidP="00872D61">
                  <w:pPr>
                    <w:overflowPunct/>
                    <w:autoSpaceDE/>
                    <w:autoSpaceDN/>
                    <w:adjustRightInd/>
                    <w:spacing w:after="0"/>
                    <w:textAlignment w:val="auto"/>
                    <w:rPr>
                      <w:rFonts w:ascii="Times" w:eastAsia="Batang" w:hAnsi="Times"/>
                      <w:strike/>
                      <w:color w:val="FF0000"/>
                      <w:szCs w:val="24"/>
                      <w:lang w:val="en-US" w:eastAsia="en-US"/>
                    </w:rPr>
                  </w:pPr>
                  <w:r w:rsidRPr="00872D61">
                    <w:rPr>
                      <w:rFonts w:ascii="Times" w:eastAsia="Batang" w:hAnsi="Times"/>
                      <w:strike/>
                      <w:color w:val="FF0000"/>
                      <w:szCs w:val="24"/>
                      <w:lang w:val="en-US" w:eastAsia="en-US"/>
                    </w:rPr>
                    <w:lastRenderedPageBreak/>
                    <w:t>PT1 and PT2 may allow for processing with lower clock frequency and lower voltage which may help reducing the UE power consumption. The impact on power consumption of relaxed UE processing time depends on implementation and traffic characteristics.</w:t>
                  </w:r>
                </w:p>
                <w:p w14:paraId="117F672F" w14:textId="1DD46C7D" w:rsidR="00872D61" w:rsidRPr="00872D61" w:rsidRDefault="00872D61" w:rsidP="00872D61">
                  <w:pPr>
                    <w:overflowPunct/>
                    <w:autoSpaceDE/>
                    <w:autoSpaceDN/>
                    <w:adjustRightInd/>
                    <w:spacing w:after="0"/>
                    <w:textAlignment w:val="auto"/>
                    <w:rPr>
                      <w:rFonts w:ascii="Times" w:eastAsia="Batang" w:hAnsi="Times"/>
                      <w:strike/>
                      <w:color w:val="FF0000"/>
                      <w:szCs w:val="24"/>
                      <w:lang w:val="en-US" w:eastAsia="en-US"/>
                    </w:rPr>
                  </w:pPr>
                </w:p>
              </w:tc>
            </w:tr>
          </w:tbl>
          <w:p w14:paraId="0769374F" w14:textId="2D430006" w:rsidR="00872D61" w:rsidRPr="00872D61" w:rsidRDefault="00872D61" w:rsidP="00872D61">
            <w:pPr>
              <w:overflowPunct/>
              <w:autoSpaceDE/>
              <w:autoSpaceDN/>
              <w:adjustRightInd/>
              <w:spacing w:line="252" w:lineRule="auto"/>
              <w:contextualSpacing/>
              <w:jc w:val="both"/>
              <w:textAlignment w:val="auto"/>
              <w:rPr>
                <w:rFonts w:eastAsia="DengXian"/>
                <w:lang w:eastAsia="zh-CN"/>
              </w:rPr>
            </w:pPr>
            <w:r w:rsidRPr="00872D61">
              <w:rPr>
                <w:rFonts w:eastAsia="DengXian" w:hint="eastAsia"/>
                <w:lang w:eastAsia="zh-CN"/>
              </w:rPr>
              <w:lastRenderedPageBreak/>
              <w:t>N</w:t>
            </w:r>
            <w:r w:rsidRPr="00872D61">
              <w:rPr>
                <w:rFonts w:eastAsia="DengXian"/>
                <w:lang w:eastAsia="zh-CN"/>
              </w:rPr>
              <w:t>ote: Note for power consumption and throughput is to be added by editor.</w:t>
            </w:r>
          </w:p>
          <w:p w14:paraId="7E64AA49" w14:textId="77777777" w:rsidR="00872D61" w:rsidRPr="00872D61" w:rsidRDefault="00872D61" w:rsidP="00872D61">
            <w:pPr>
              <w:overflowPunct/>
              <w:autoSpaceDE/>
              <w:autoSpaceDN/>
              <w:adjustRightInd/>
              <w:spacing w:line="252" w:lineRule="auto"/>
              <w:contextualSpacing/>
              <w:jc w:val="both"/>
              <w:textAlignment w:val="auto"/>
              <w:rPr>
                <w:rFonts w:eastAsia="DengXian"/>
                <w:b/>
                <w:bCs/>
                <w:lang w:eastAsia="zh-CN"/>
              </w:rPr>
            </w:pPr>
          </w:p>
          <w:p w14:paraId="6A7B8207" w14:textId="77777777" w:rsidR="00872D61" w:rsidRPr="00872D61" w:rsidRDefault="00872D61" w:rsidP="00872D61">
            <w:pPr>
              <w:overflowPunct/>
              <w:autoSpaceDE/>
              <w:autoSpaceDN/>
              <w:adjustRightInd/>
              <w:spacing w:after="0"/>
              <w:textAlignment w:val="auto"/>
              <w:rPr>
                <w:rFonts w:ascii="Times" w:eastAsia="Batang" w:hAnsi="Times"/>
                <w:b/>
                <w:bCs/>
                <w:szCs w:val="24"/>
                <w:highlight w:val="green"/>
                <w:lang w:val="en-US" w:eastAsia="en-US"/>
              </w:rPr>
            </w:pPr>
            <w:r w:rsidRPr="00872D61">
              <w:rPr>
                <w:rFonts w:ascii="Times" w:eastAsia="Batang" w:hAnsi="Times"/>
                <w:b/>
                <w:szCs w:val="24"/>
                <w:highlight w:val="green"/>
                <w:lang w:val="en-US" w:eastAsia="en-US"/>
              </w:rPr>
              <w:t>Agreement</w:t>
            </w:r>
          </w:p>
          <w:p w14:paraId="1F382674"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Adopt the following TP on network deployment and coexistence impacts from relaxed UE processing timeline options as a baseline text for TR 38.865 clause 7.4.4.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1"/>
            </w:tblGrid>
            <w:tr w:rsidR="00872D61" w:rsidRPr="00872D61" w14:paraId="1D37A237" w14:textId="77777777" w:rsidTr="00BC297B">
              <w:tc>
                <w:tcPr>
                  <w:tcW w:w="7761" w:type="dxa"/>
                  <w:shd w:val="clear" w:color="auto" w:fill="auto"/>
                </w:tcPr>
                <w:p w14:paraId="4827F6CC" w14:textId="77777777" w:rsidR="00872D61" w:rsidRPr="00872D61" w:rsidRDefault="00872D61" w:rsidP="00872D61">
                  <w:pPr>
                    <w:overflowPunct/>
                    <w:autoSpaceDE/>
                    <w:autoSpaceDN/>
                    <w:adjustRightInd/>
                    <w:spacing w:after="0"/>
                    <w:textAlignment w:val="auto"/>
                    <w:rPr>
                      <w:rFonts w:ascii="Times" w:hAnsi="Times"/>
                      <w:szCs w:val="24"/>
                      <w:lang w:val="en-US" w:eastAsia="en-US"/>
                    </w:rPr>
                  </w:pPr>
                  <w:r w:rsidRPr="00872D61">
                    <w:rPr>
                      <w:rFonts w:ascii="Times" w:eastAsia="Batang" w:hAnsi="Times"/>
                      <w:b/>
                      <w:bCs/>
                      <w:szCs w:val="24"/>
                      <w:lang w:val="en-US" w:eastAsia="en-US"/>
                    </w:rPr>
                    <w:t>Relaxed UE processing time in terms of N</w:t>
                  </w:r>
                  <w:r w:rsidRPr="00872D61">
                    <w:rPr>
                      <w:rFonts w:ascii="Times" w:eastAsia="Batang" w:hAnsi="Times"/>
                      <w:b/>
                      <w:bCs/>
                      <w:szCs w:val="24"/>
                      <w:vertAlign w:val="subscript"/>
                      <w:lang w:val="en-US" w:eastAsia="en-US"/>
                    </w:rPr>
                    <w:t>1</w:t>
                  </w:r>
                  <w:r w:rsidRPr="00872D61">
                    <w:rPr>
                      <w:rFonts w:ascii="Times" w:eastAsia="Batang" w:hAnsi="Times"/>
                      <w:b/>
                      <w:bCs/>
                      <w:szCs w:val="24"/>
                      <w:lang w:val="en-US" w:eastAsia="en-US"/>
                    </w:rPr>
                    <w:t xml:space="preserve"> and N</w:t>
                  </w:r>
                  <w:r w:rsidRPr="00872D61">
                    <w:rPr>
                      <w:rFonts w:ascii="Times" w:eastAsia="Batang" w:hAnsi="Times"/>
                      <w:b/>
                      <w:bCs/>
                      <w:szCs w:val="24"/>
                      <w:vertAlign w:val="subscript"/>
                      <w:lang w:val="en-US" w:eastAsia="en-US"/>
                    </w:rPr>
                    <w:t>2</w:t>
                  </w:r>
                  <w:r w:rsidRPr="00872D61">
                    <w:rPr>
                      <w:rFonts w:ascii="Times" w:eastAsia="Batang" w:hAnsi="Times"/>
                      <w:b/>
                      <w:bCs/>
                      <w:szCs w:val="24"/>
                      <w:lang w:val="en-US" w:eastAsia="en-US"/>
                    </w:rPr>
                    <w:t>:</w:t>
                  </w:r>
                </w:p>
                <w:p w14:paraId="4033D4F7" w14:textId="77777777" w:rsidR="00872D61" w:rsidRPr="00872D61" w:rsidRDefault="00872D61" w:rsidP="00644825">
                  <w:pPr>
                    <w:numPr>
                      <w:ilvl w:val="0"/>
                      <w:numId w:val="11"/>
                    </w:numPr>
                    <w:overflowPunct/>
                    <w:autoSpaceDE/>
                    <w:autoSpaceDN/>
                    <w:adjustRightInd/>
                    <w:spacing w:after="0" w:line="252" w:lineRule="auto"/>
                    <w:contextualSpacing/>
                    <w:jc w:val="both"/>
                    <w:textAlignment w:val="auto"/>
                    <w:rPr>
                      <w:rFonts w:eastAsia="Batang"/>
                      <w:lang w:val="en-US" w:eastAsia="x-none"/>
                    </w:rPr>
                  </w:pPr>
                  <w:r w:rsidRPr="00872D61">
                    <w:rPr>
                      <w:rFonts w:eastAsia="Batang"/>
                      <w:lang w:val="en-US" w:eastAsia="x-none"/>
                    </w:rPr>
                    <w:t>In scenarios where Rel-18 RedCap UEs coexist with legacy UEs, PT1 may increase the complexity for the scheduling.</w:t>
                  </w:r>
                </w:p>
                <w:p w14:paraId="1F7DCDF1" w14:textId="77777777" w:rsidR="00872D61" w:rsidRPr="00872D61" w:rsidRDefault="00872D61" w:rsidP="00644825">
                  <w:pPr>
                    <w:numPr>
                      <w:ilvl w:val="0"/>
                      <w:numId w:val="11"/>
                    </w:numPr>
                    <w:overflowPunct/>
                    <w:autoSpaceDE/>
                    <w:autoSpaceDN/>
                    <w:adjustRightInd/>
                    <w:spacing w:after="0" w:line="252" w:lineRule="auto"/>
                    <w:contextualSpacing/>
                    <w:jc w:val="both"/>
                    <w:textAlignment w:val="auto"/>
                    <w:rPr>
                      <w:rFonts w:eastAsia="Batang"/>
                      <w:lang w:val="en-US" w:eastAsia="x-none"/>
                    </w:rPr>
                  </w:pPr>
                  <w:r w:rsidRPr="00872D61">
                    <w:rPr>
                      <w:rFonts w:eastAsia="Batang"/>
                      <w:lang w:val="en-US" w:eastAsia="x-none"/>
                    </w:rPr>
                    <w:t>PT1 may have an impact on scheduling flexibility as several timing requirements are related to N1/N2 values.</w:t>
                  </w:r>
                </w:p>
                <w:p w14:paraId="38525198" w14:textId="77777777" w:rsidR="00872D61" w:rsidRPr="00872D61" w:rsidRDefault="00872D61" w:rsidP="00644825">
                  <w:pPr>
                    <w:numPr>
                      <w:ilvl w:val="0"/>
                      <w:numId w:val="11"/>
                    </w:numPr>
                    <w:overflowPunct/>
                    <w:autoSpaceDE/>
                    <w:autoSpaceDN/>
                    <w:adjustRightInd/>
                    <w:spacing w:after="0" w:line="252" w:lineRule="auto"/>
                    <w:contextualSpacing/>
                    <w:jc w:val="both"/>
                    <w:textAlignment w:val="auto"/>
                    <w:rPr>
                      <w:rFonts w:eastAsia="Batang"/>
                      <w:lang w:val="en-US" w:eastAsia="x-none"/>
                    </w:rPr>
                  </w:pPr>
                  <w:r w:rsidRPr="00872D61">
                    <w:rPr>
                      <w:rFonts w:eastAsia="Batang"/>
                      <w:lang w:val="en-US" w:eastAsia="x-none"/>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49111327" w14:textId="77777777" w:rsidR="00872D61" w:rsidRPr="00872D61" w:rsidRDefault="00872D61" w:rsidP="00872D61">
                  <w:pPr>
                    <w:overflowPunct/>
                    <w:autoSpaceDE/>
                    <w:autoSpaceDN/>
                    <w:adjustRightInd/>
                    <w:spacing w:after="0"/>
                    <w:rPr>
                      <w:rFonts w:ascii="Times" w:eastAsia="Batang" w:hAnsi="Times"/>
                      <w:szCs w:val="24"/>
                      <w:lang w:val="en-US" w:eastAsia="en-US"/>
                    </w:rPr>
                  </w:pPr>
                </w:p>
                <w:p w14:paraId="2F189E54" w14:textId="77777777" w:rsidR="00872D61" w:rsidRPr="00872D61" w:rsidRDefault="00872D61" w:rsidP="00872D61">
                  <w:pPr>
                    <w:overflowPunct/>
                    <w:autoSpaceDE/>
                    <w:autoSpaceDN/>
                    <w:adjustRightInd/>
                    <w:spacing w:after="0"/>
                    <w:textAlignment w:val="auto"/>
                    <w:rPr>
                      <w:rFonts w:ascii="Times" w:eastAsia="Batang" w:hAnsi="Times"/>
                      <w:b/>
                      <w:bCs/>
                      <w:szCs w:val="24"/>
                      <w:lang w:val="en-US" w:eastAsia="en-US"/>
                    </w:rPr>
                  </w:pPr>
                  <w:r w:rsidRPr="00872D61">
                    <w:rPr>
                      <w:rFonts w:ascii="Times" w:eastAsia="Batang" w:hAnsi="Times"/>
                      <w:b/>
                      <w:bCs/>
                      <w:szCs w:val="24"/>
                      <w:lang w:val="en-US" w:eastAsia="en-US"/>
                    </w:rPr>
                    <w:t>Relaxed UE processing time in terms of Z and Z’:</w:t>
                  </w:r>
                </w:p>
                <w:p w14:paraId="5E7ECA37" w14:textId="77777777" w:rsidR="00872D61" w:rsidRPr="00872D61" w:rsidRDefault="00872D61" w:rsidP="00644825">
                  <w:pPr>
                    <w:numPr>
                      <w:ilvl w:val="0"/>
                      <w:numId w:val="11"/>
                    </w:numPr>
                    <w:overflowPunct/>
                    <w:autoSpaceDE/>
                    <w:autoSpaceDN/>
                    <w:adjustRightInd/>
                    <w:spacing w:after="0" w:line="252" w:lineRule="auto"/>
                    <w:contextualSpacing/>
                    <w:jc w:val="both"/>
                    <w:textAlignment w:val="auto"/>
                    <w:rPr>
                      <w:rFonts w:eastAsia="Batang"/>
                      <w:lang w:val="en-US" w:eastAsia="x-none"/>
                    </w:rPr>
                  </w:pPr>
                  <w:r w:rsidRPr="00872D61">
                    <w:rPr>
                      <w:rFonts w:eastAsia="Batang"/>
                      <w:lang w:val="en-US" w:eastAsia="x-none"/>
                    </w:rPr>
                    <w:t>PT2 may have impacts on scheduling flexibility and potentially make the scheduler more complex.</w:t>
                  </w:r>
                </w:p>
                <w:p w14:paraId="412087AE" w14:textId="77777777" w:rsidR="00872D61" w:rsidRPr="00872D61" w:rsidRDefault="00872D61" w:rsidP="00644825">
                  <w:pPr>
                    <w:numPr>
                      <w:ilvl w:val="0"/>
                      <w:numId w:val="11"/>
                    </w:numPr>
                    <w:overflowPunct/>
                    <w:autoSpaceDE/>
                    <w:autoSpaceDN/>
                    <w:adjustRightInd/>
                    <w:spacing w:after="0" w:line="252" w:lineRule="auto"/>
                    <w:contextualSpacing/>
                    <w:jc w:val="both"/>
                    <w:textAlignment w:val="auto"/>
                    <w:rPr>
                      <w:lang w:val="en-US" w:eastAsia="x-none"/>
                    </w:rPr>
                  </w:pPr>
                  <w:r w:rsidRPr="00872D61">
                    <w:rPr>
                      <w:rFonts w:eastAsia="Batang"/>
                      <w:lang w:val="en-US" w:eastAsia="x-none"/>
                    </w:rPr>
                    <w:t>PT2 may impact the scheduler’s ability to track the channel when making scheduling decisions, especially in a fast-varying channel condition. </w:t>
                  </w:r>
                </w:p>
                <w:p w14:paraId="1802070A" w14:textId="77777777" w:rsidR="00872D61" w:rsidRPr="00872D61" w:rsidRDefault="00872D61" w:rsidP="00644825">
                  <w:pPr>
                    <w:numPr>
                      <w:ilvl w:val="0"/>
                      <w:numId w:val="11"/>
                    </w:numPr>
                    <w:overflowPunct/>
                    <w:autoSpaceDE/>
                    <w:autoSpaceDN/>
                    <w:adjustRightInd/>
                    <w:spacing w:after="0" w:line="252" w:lineRule="auto"/>
                    <w:contextualSpacing/>
                    <w:jc w:val="both"/>
                    <w:textAlignment w:val="auto"/>
                    <w:rPr>
                      <w:lang w:val="en-US" w:eastAsia="x-none"/>
                    </w:rPr>
                  </w:pPr>
                  <w:r w:rsidRPr="00872D61">
                    <w:rPr>
                      <w:rFonts w:eastAsia="Batang"/>
                      <w:lang w:val="en-US" w:eastAsia="x-none"/>
                    </w:rPr>
                    <w:t>No coexistence impact is expected from PT2.</w:t>
                  </w:r>
                </w:p>
                <w:p w14:paraId="20D4C288" w14:textId="77777777" w:rsidR="00872D61" w:rsidRPr="00872D61" w:rsidRDefault="00872D61" w:rsidP="00872D61">
                  <w:pPr>
                    <w:overflowPunct/>
                    <w:autoSpaceDE/>
                    <w:autoSpaceDN/>
                    <w:adjustRightInd/>
                    <w:spacing w:after="0"/>
                    <w:rPr>
                      <w:rFonts w:ascii="Times" w:hAnsi="Times"/>
                      <w:szCs w:val="24"/>
                      <w:lang w:val="en-US" w:eastAsia="en-US"/>
                    </w:rPr>
                  </w:pPr>
                </w:p>
              </w:tc>
            </w:tr>
          </w:tbl>
          <w:p w14:paraId="7A56E467" w14:textId="77777777" w:rsidR="00872D61" w:rsidRPr="00872D61" w:rsidRDefault="00872D61" w:rsidP="00872D61">
            <w:pPr>
              <w:overflowPunct/>
              <w:autoSpaceDE/>
              <w:autoSpaceDN/>
              <w:adjustRightInd/>
              <w:spacing w:after="0"/>
              <w:ind w:left="1440" w:hanging="1440"/>
              <w:textAlignment w:val="auto"/>
              <w:rPr>
                <w:rFonts w:ascii="Times" w:eastAsia="DengXian" w:hAnsi="Times"/>
                <w:szCs w:val="24"/>
                <w:lang w:eastAsia="zh-CN"/>
              </w:rPr>
            </w:pPr>
          </w:p>
          <w:p w14:paraId="72854E1C" w14:textId="77777777" w:rsidR="00872D61" w:rsidRPr="00872D61" w:rsidRDefault="00872D61" w:rsidP="00872D61">
            <w:pPr>
              <w:overflowPunct/>
              <w:autoSpaceDE/>
              <w:autoSpaceDN/>
              <w:adjustRightInd/>
              <w:spacing w:after="0"/>
              <w:textAlignment w:val="auto"/>
              <w:rPr>
                <w:rFonts w:ascii="Times" w:eastAsia="Batang" w:hAnsi="Times"/>
                <w:b/>
                <w:bCs/>
                <w:szCs w:val="24"/>
                <w:highlight w:val="green"/>
                <w:lang w:val="en-US" w:eastAsia="en-US"/>
              </w:rPr>
            </w:pPr>
            <w:r w:rsidRPr="00872D61">
              <w:rPr>
                <w:rFonts w:ascii="Times" w:eastAsia="Batang" w:hAnsi="Times"/>
                <w:b/>
                <w:szCs w:val="24"/>
                <w:highlight w:val="green"/>
                <w:lang w:val="en-US" w:eastAsia="en-US"/>
              </w:rPr>
              <w:t>Agreement</w:t>
            </w:r>
          </w:p>
          <w:p w14:paraId="7F126A66"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Adopt the following TP on specification impacts from relaxed UE processing timeline options as a baseline text for TR 38.865 clause 7.4.5.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1"/>
            </w:tblGrid>
            <w:tr w:rsidR="00872D61" w:rsidRPr="00872D61" w14:paraId="7A40DE21" w14:textId="77777777" w:rsidTr="00BC297B">
              <w:tc>
                <w:tcPr>
                  <w:tcW w:w="7761" w:type="dxa"/>
                  <w:shd w:val="clear" w:color="auto" w:fill="auto"/>
                </w:tcPr>
                <w:p w14:paraId="0088D05B" w14:textId="77777777" w:rsidR="00872D61" w:rsidRPr="00872D61" w:rsidRDefault="00872D61" w:rsidP="00872D61">
                  <w:pPr>
                    <w:overflowPunct/>
                    <w:autoSpaceDE/>
                    <w:autoSpaceDN/>
                    <w:adjustRightInd/>
                    <w:spacing w:after="0"/>
                    <w:textAlignment w:val="auto"/>
                    <w:rPr>
                      <w:rFonts w:ascii="Times" w:eastAsia="Batang" w:hAnsi="Times"/>
                      <w:color w:val="FF0000"/>
                      <w:szCs w:val="24"/>
                      <w:lang w:val="en-US" w:eastAsia="en-US"/>
                    </w:rPr>
                  </w:pPr>
                  <w:r w:rsidRPr="00872D61">
                    <w:rPr>
                      <w:rFonts w:ascii="Times" w:eastAsia="Batang" w:hAnsi="Times"/>
                      <w:szCs w:val="24"/>
                      <w:lang w:val="en-US" w:eastAsia="en-US"/>
                    </w:rPr>
                    <w:t>A new UE processing time capability needs to be defined if relaxed UE processing time in terms of N</w:t>
                  </w:r>
                  <w:r w:rsidRPr="00872D61">
                    <w:rPr>
                      <w:rFonts w:ascii="Times" w:eastAsia="Batang" w:hAnsi="Times"/>
                      <w:szCs w:val="24"/>
                      <w:vertAlign w:val="subscript"/>
                      <w:lang w:val="en-US" w:eastAsia="en-US"/>
                    </w:rPr>
                    <w:t>1</w:t>
                  </w:r>
                  <w:r w:rsidRPr="00872D61">
                    <w:rPr>
                      <w:rFonts w:ascii="Times" w:eastAsia="Batang" w:hAnsi="Times"/>
                      <w:szCs w:val="24"/>
                      <w:lang w:val="en-US" w:eastAsia="en-US"/>
                    </w:rPr>
                    <w:t xml:space="preserve"> and N</w:t>
                  </w:r>
                  <w:r w:rsidRPr="00872D61">
                    <w:rPr>
                      <w:rFonts w:ascii="Times" w:eastAsia="Batang" w:hAnsi="Times"/>
                      <w:szCs w:val="24"/>
                      <w:vertAlign w:val="subscript"/>
                      <w:lang w:val="en-US" w:eastAsia="en-US"/>
                    </w:rPr>
                    <w:t>2</w:t>
                  </w:r>
                  <w:r w:rsidRPr="00872D61">
                    <w:rPr>
                      <w:rFonts w:ascii="Times" w:eastAsia="Batang" w:hAnsi="Times"/>
                      <w:szCs w:val="24"/>
                      <w:lang w:val="en-US" w:eastAsia="en-US"/>
                    </w:rPr>
                    <w:t xml:space="preserve"> is introduced. New values of N</w:t>
                  </w:r>
                  <w:r w:rsidRPr="00872D61">
                    <w:rPr>
                      <w:rFonts w:ascii="Times" w:eastAsia="Batang" w:hAnsi="Times"/>
                      <w:szCs w:val="24"/>
                      <w:vertAlign w:val="subscript"/>
                      <w:lang w:val="en-US" w:eastAsia="en-US"/>
                    </w:rPr>
                    <w:t>1</w:t>
                  </w:r>
                  <w:r w:rsidRPr="00872D61">
                    <w:rPr>
                      <w:rFonts w:ascii="Times" w:eastAsia="Batang" w:hAnsi="Times"/>
                      <w:szCs w:val="24"/>
                      <w:lang w:val="en-US" w:eastAsia="en-US"/>
                    </w:rPr>
                    <w:t xml:space="preserve"> and N</w:t>
                  </w:r>
                  <w:r w:rsidRPr="00872D61">
                    <w:rPr>
                      <w:rFonts w:ascii="Times" w:eastAsia="Batang" w:hAnsi="Times"/>
                      <w:szCs w:val="24"/>
                      <w:vertAlign w:val="subscript"/>
                      <w:lang w:val="en-US" w:eastAsia="en-US"/>
                    </w:rPr>
                    <w:t>2</w:t>
                  </w:r>
                  <w:r w:rsidRPr="00872D61">
                    <w:rPr>
                      <w:rFonts w:ascii="Times" w:eastAsia="Batang" w:hAnsi="Times"/>
                      <w:szCs w:val="24"/>
                      <w:lang w:val="en-US" w:eastAsia="en-US"/>
                    </w:rPr>
                    <w:t>, as well as how the PDSCH processing time and PUSCH preparation time are determined by N</w:t>
                  </w:r>
                  <w:r w:rsidRPr="00872D61">
                    <w:rPr>
                      <w:rFonts w:ascii="Times" w:eastAsia="Batang" w:hAnsi="Times"/>
                      <w:szCs w:val="24"/>
                      <w:vertAlign w:val="subscript"/>
                      <w:lang w:val="en-US" w:eastAsia="en-US"/>
                    </w:rPr>
                    <w:t>1</w:t>
                  </w:r>
                  <w:r w:rsidRPr="00872D61">
                    <w:rPr>
                      <w:rFonts w:ascii="Times" w:eastAsia="Batang" w:hAnsi="Times"/>
                      <w:szCs w:val="24"/>
                      <w:lang w:val="en-US" w:eastAsia="en-US"/>
                    </w:rPr>
                    <w:t xml:space="preserve"> and N</w:t>
                  </w:r>
                  <w:r w:rsidRPr="00872D61">
                    <w:rPr>
                      <w:rFonts w:ascii="Times" w:eastAsia="Batang" w:hAnsi="Times"/>
                      <w:szCs w:val="24"/>
                      <w:vertAlign w:val="subscript"/>
                      <w:lang w:val="en-US" w:eastAsia="en-US"/>
                    </w:rPr>
                    <w:t>2</w:t>
                  </w:r>
                  <w:r w:rsidRPr="00872D61">
                    <w:rPr>
                      <w:rFonts w:ascii="Times" w:eastAsia="Batang" w:hAnsi="Times"/>
                      <w:szCs w:val="24"/>
                      <w:lang w:val="en-US" w:eastAsia="en-US"/>
                    </w:rPr>
                    <w:t>, need to be defined. Depending on the degree of relaxation of the N</w:t>
                  </w:r>
                  <w:r w:rsidRPr="00872D61">
                    <w:rPr>
                      <w:rFonts w:ascii="Times" w:eastAsia="Batang" w:hAnsi="Times"/>
                      <w:szCs w:val="24"/>
                      <w:vertAlign w:val="subscript"/>
                      <w:lang w:val="en-US" w:eastAsia="en-US"/>
                    </w:rPr>
                    <w:t>1</w:t>
                  </w:r>
                  <w:r w:rsidRPr="00872D61">
                    <w:rPr>
                      <w:rFonts w:ascii="Times" w:eastAsia="Batang" w:hAnsi="Times"/>
                      <w:szCs w:val="24"/>
                      <w:lang w:val="en-US" w:eastAsia="en-US"/>
                    </w:rPr>
                    <w:t xml:space="preserve"> and N</w:t>
                  </w:r>
                  <w:r w:rsidRPr="00872D61">
                    <w:rPr>
                      <w:rFonts w:ascii="Times" w:eastAsia="Batang" w:hAnsi="Times"/>
                      <w:szCs w:val="24"/>
                      <w:vertAlign w:val="subscript"/>
                      <w:lang w:val="en-US" w:eastAsia="en-US"/>
                    </w:rPr>
                    <w:t>2</w:t>
                  </w:r>
                  <w:r w:rsidRPr="00872D61">
                    <w:rPr>
                      <w:rFonts w:ascii="Times" w:eastAsia="Batang" w:hAnsi="Times"/>
                      <w:szCs w:val="24"/>
                      <w:lang w:val="en-US" w:eastAsia="en-US"/>
                    </w:rPr>
                    <w:t xml:space="preserve"> values, specification details on scheduling timing </w:t>
                  </w:r>
                  <w:r w:rsidRPr="00872D61">
                    <w:rPr>
                      <w:rFonts w:ascii="Times" w:eastAsia="Batang" w:hAnsi="Times"/>
                      <w:color w:val="FF0000"/>
                      <w:szCs w:val="24"/>
                      <w:lang w:val="en-US" w:eastAsia="en-US"/>
                    </w:rPr>
                    <w:t xml:space="preserve">may be updated, such as </w:t>
                  </w:r>
                  <w:r w:rsidRPr="00872D61">
                    <w:rPr>
                      <w:rFonts w:ascii="Times" w:eastAsia="Batang" w:hAnsi="Times"/>
                      <w:strike/>
                      <w:color w:val="FF0000"/>
                      <w:szCs w:val="24"/>
                      <w:lang w:val="en-US" w:eastAsia="en-US"/>
                    </w:rPr>
                    <w:t>related to</w:t>
                  </w:r>
                  <w:r w:rsidRPr="00872D61">
                    <w:rPr>
                      <w:rFonts w:ascii="Times" w:eastAsia="Batang" w:hAnsi="Times"/>
                      <w:szCs w:val="24"/>
                      <w:lang w:val="en-US" w:eastAsia="en-US"/>
                    </w:rPr>
                    <w:t xml:space="preserve"> </w:t>
                  </w:r>
                  <w:r w:rsidRPr="00872D61">
                    <w:rPr>
                      <w:rFonts w:ascii="Times" w:eastAsia="Batang" w:hAnsi="Times"/>
                      <w:strike/>
                      <w:szCs w:val="24"/>
                      <w:lang w:val="en-US" w:eastAsia="en-US"/>
                    </w:rPr>
                    <w:t>the default TDRA tables</w:t>
                  </w:r>
                  <w:r w:rsidRPr="00872D61">
                    <w:rPr>
                      <w:rFonts w:ascii="Times" w:eastAsia="Batang" w:hAnsi="Times"/>
                      <w:color w:val="FF0000"/>
                      <w:szCs w:val="24"/>
                      <w:lang w:val="en-US" w:eastAsia="en-US"/>
                    </w:rPr>
                    <w:t>,</w:t>
                  </w:r>
                  <w:r w:rsidRPr="00872D61">
                    <w:rPr>
                      <w:rFonts w:ascii="Times" w:eastAsia="Batang" w:hAnsi="Times"/>
                      <w:szCs w:val="24"/>
                      <w:lang w:val="en-US" w:eastAsia="en-US"/>
                    </w:rPr>
                    <w:t xml:space="preserve"> </w:t>
                  </w:r>
                  <w:r w:rsidRPr="00872D61">
                    <w:rPr>
                      <w:rFonts w:ascii="Times" w:eastAsia="Batang" w:hAnsi="Times"/>
                      <w:strike/>
                      <w:color w:val="FF0000"/>
                      <w:szCs w:val="24"/>
                      <w:lang w:val="en-US" w:eastAsia="en-US"/>
                    </w:rPr>
                    <w:t xml:space="preserve">and </w:t>
                  </w:r>
                  <w:r w:rsidRPr="00872D61">
                    <w:rPr>
                      <w:rFonts w:ascii="Times" w:eastAsia="Batang" w:hAnsi="Times"/>
                      <w:szCs w:val="24"/>
                      <w:lang w:val="en-US" w:eastAsia="en-US"/>
                    </w:rPr>
                    <w:t xml:space="preserve">HARQ-ACK timing range, </w:t>
                  </w:r>
                  <w:r w:rsidRPr="00872D61">
                    <w:rPr>
                      <w:rFonts w:ascii="Times" w:eastAsia="Batang" w:hAnsi="Times"/>
                      <w:strike/>
                      <w:color w:val="FF0000"/>
                      <w:szCs w:val="24"/>
                      <w:lang w:val="en-US" w:eastAsia="en-US"/>
                    </w:rPr>
                    <w:t>the time gap between RAR and</w:t>
                  </w:r>
                  <w:r w:rsidRPr="00872D61">
                    <w:rPr>
                      <w:rFonts w:ascii="Times" w:eastAsia="Batang" w:hAnsi="Times"/>
                      <w:color w:val="FF0000"/>
                      <w:szCs w:val="24"/>
                      <w:lang w:val="en-US" w:eastAsia="en-US"/>
                    </w:rPr>
                    <w:t xml:space="preserve"> </w:t>
                  </w:r>
                  <w:r w:rsidRPr="00872D61">
                    <w:rPr>
                      <w:rFonts w:ascii="Times" w:eastAsia="Batang" w:hAnsi="Times"/>
                      <w:strike/>
                      <w:color w:val="FF0000"/>
                      <w:szCs w:val="24"/>
                      <w:lang w:val="en-US" w:eastAsia="en-US"/>
                    </w:rPr>
                    <w:t>Msg1 retransmission</w:t>
                  </w:r>
                  <w:r w:rsidRPr="00872D61">
                    <w:rPr>
                      <w:rFonts w:ascii="Times" w:eastAsia="Batang" w:hAnsi="Times"/>
                      <w:color w:val="FF0000"/>
                      <w:szCs w:val="24"/>
                      <w:lang w:val="en-US" w:eastAsia="en-US"/>
                    </w:rPr>
                    <w:t xml:space="preserve">, </w:t>
                  </w:r>
                  <w:r w:rsidRPr="00872D61">
                    <w:rPr>
                      <w:rFonts w:ascii="Times" w:eastAsia="Batang" w:hAnsi="Times"/>
                      <w:strike/>
                      <w:color w:val="FF0000"/>
                      <w:szCs w:val="24"/>
                      <w:lang w:val="en-US" w:eastAsia="en-US"/>
                    </w:rPr>
                    <w:t>TA effective time, the time gap between PDCCH ordering PRACH and scheduled PDCCH, etc.</w:t>
                  </w:r>
                  <w:r w:rsidRPr="00872D61">
                    <w:rPr>
                      <w:rFonts w:ascii="Times" w:eastAsia="Batang" w:hAnsi="Times"/>
                      <w:color w:val="FF0000"/>
                      <w:szCs w:val="24"/>
                      <w:lang w:val="en-US" w:eastAsia="en-US"/>
                    </w:rPr>
                    <w:t xml:space="preserve"> </w:t>
                  </w:r>
                  <w:r w:rsidRPr="00872D61">
                    <w:rPr>
                      <w:rFonts w:ascii="Times" w:eastAsia="SimSun" w:hAnsi="Times" w:hint="eastAsia"/>
                      <w:color w:val="FF0000"/>
                      <w:szCs w:val="24"/>
                      <w:lang w:val="en-US" w:eastAsia="zh-CN"/>
                    </w:rPr>
                    <w:t xml:space="preserve">Moreover, </w:t>
                  </w:r>
                  <w:r w:rsidRPr="00872D61">
                    <w:rPr>
                      <w:rFonts w:ascii="Times" w:eastAsia="DengXian" w:hAnsi="Times" w:hint="eastAsia"/>
                      <w:color w:val="FF0000"/>
                      <w:szCs w:val="24"/>
                      <w:lang w:val="en-US" w:eastAsia="zh-CN"/>
                    </w:rPr>
                    <w:t xml:space="preserve">PT1 may introduce need for early indication in Msg1. And PT1 </w:t>
                  </w:r>
                  <w:r w:rsidRPr="00872D61">
                    <w:rPr>
                      <w:rFonts w:ascii="Times" w:eastAsia="DengXian" w:hAnsi="Times"/>
                      <w:color w:val="FF0000"/>
                      <w:szCs w:val="24"/>
                      <w:lang w:val="en-US" w:eastAsia="zh-CN"/>
                    </w:rPr>
                    <w:t>does not need to define new default TDRA table for downlink.</w:t>
                  </w:r>
                </w:p>
                <w:p w14:paraId="1BADEBEF" w14:textId="77777777" w:rsidR="00872D61" w:rsidRPr="00872D61" w:rsidRDefault="00872D61" w:rsidP="00872D61">
                  <w:pPr>
                    <w:overflowPunct/>
                    <w:autoSpaceDE/>
                    <w:autoSpaceDN/>
                    <w:adjustRightInd/>
                    <w:spacing w:after="0"/>
                    <w:textAlignment w:val="auto"/>
                    <w:rPr>
                      <w:rFonts w:ascii="Times" w:eastAsia="Batang" w:hAnsi="Times"/>
                      <w:szCs w:val="24"/>
                      <w:lang w:val="en-US" w:eastAsia="en-US"/>
                    </w:rPr>
                  </w:pPr>
                  <w:r w:rsidRPr="00872D61">
                    <w:rPr>
                      <w:rFonts w:ascii="Times" w:eastAsia="Batang" w:hAnsi="Times"/>
                      <w:szCs w:val="24"/>
                      <w:lang w:val="en-US" w:eastAsia="en-US"/>
                    </w:rPr>
                    <w:t>New CSI computation delay requirements need to be defined if relaxed UE processing time in terms of Z and Z’ is introduced. New values of Z and Z’, as well as how the CSI computation time is determined by Z and Z’, need to be defined.</w:t>
                  </w:r>
                </w:p>
              </w:tc>
            </w:tr>
          </w:tbl>
          <w:p w14:paraId="38301DE8" w14:textId="767223FC" w:rsidR="008F710A" w:rsidRDefault="00872D61" w:rsidP="00D360D1">
            <w:pPr>
              <w:overflowPunct/>
              <w:autoSpaceDE/>
              <w:autoSpaceDN/>
              <w:adjustRightInd/>
              <w:spacing w:after="0" w:line="231" w:lineRule="atLeast"/>
              <w:textAlignment w:val="auto"/>
              <w:rPr>
                <w:rFonts w:eastAsia="Microsoft YaHei UI"/>
                <w:color w:val="000000"/>
                <w:lang w:val="en-US" w:eastAsia="zh-CN"/>
              </w:rPr>
            </w:pPr>
            <w:r>
              <w:rPr>
                <w:rFonts w:eastAsia="Microsoft YaHei UI"/>
                <w:color w:val="000000"/>
                <w:lang w:val="en-US" w:eastAsia="zh-CN"/>
              </w:rPr>
              <w:t xml:space="preserve"> </w:t>
            </w:r>
          </w:p>
          <w:p w14:paraId="5E5B7891" w14:textId="77777777" w:rsidR="008F710A" w:rsidRPr="008F710A" w:rsidRDefault="008F710A" w:rsidP="008F710A">
            <w:pPr>
              <w:overflowPunct/>
              <w:autoSpaceDE/>
              <w:autoSpaceDN/>
              <w:adjustRightInd/>
              <w:spacing w:after="0"/>
              <w:textAlignment w:val="auto"/>
              <w:rPr>
                <w:rFonts w:ascii="Times" w:eastAsia="Batang" w:hAnsi="Times"/>
                <w:b/>
                <w:bCs/>
                <w:szCs w:val="24"/>
                <w:highlight w:val="green"/>
                <w:lang w:val="en-US" w:eastAsia="en-US"/>
              </w:rPr>
            </w:pPr>
            <w:r w:rsidRPr="008F710A">
              <w:rPr>
                <w:rFonts w:ascii="Times" w:eastAsia="Batang" w:hAnsi="Times"/>
                <w:b/>
                <w:bCs/>
                <w:szCs w:val="24"/>
                <w:highlight w:val="green"/>
                <w:lang w:val="en-US" w:eastAsia="en-US"/>
              </w:rPr>
              <w:t>Agreement</w:t>
            </w:r>
          </w:p>
          <w:p w14:paraId="762D32CE" w14:textId="77777777" w:rsidR="008F710A" w:rsidRPr="008F710A" w:rsidRDefault="008F710A" w:rsidP="008F710A">
            <w:pPr>
              <w:overflowPunct/>
              <w:autoSpaceDE/>
              <w:autoSpaceDN/>
              <w:adjustRightInd/>
              <w:spacing w:after="0"/>
              <w:textAlignment w:val="auto"/>
              <w:rPr>
                <w:rFonts w:ascii="Times" w:eastAsia="Batang" w:hAnsi="Times"/>
                <w:szCs w:val="24"/>
                <w:lang w:val="en-US" w:eastAsia="en-US"/>
              </w:rPr>
            </w:pPr>
            <w:r w:rsidRPr="008F710A">
              <w:rPr>
                <w:rFonts w:ascii="Times" w:eastAsia="Batang" w:hAnsi="Times"/>
                <w:szCs w:val="24"/>
                <w:lang w:val="en-US" w:eastAsia="en-US"/>
              </w:rPr>
              <w:t>Adopt the following TP on evaluation methodology as baseline text for TR 38.865 clause 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1"/>
            </w:tblGrid>
            <w:tr w:rsidR="008F710A" w:rsidRPr="008F710A" w14:paraId="610D0F57" w14:textId="77777777" w:rsidTr="008F710A">
              <w:tc>
                <w:tcPr>
                  <w:tcW w:w="7761" w:type="dxa"/>
                  <w:tcBorders>
                    <w:top w:val="single" w:sz="4" w:space="0" w:color="auto"/>
                    <w:left w:val="single" w:sz="4" w:space="0" w:color="auto"/>
                    <w:bottom w:val="single" w:sz="4" w:space="0" w:color="auto"/>
                    <w:right w:val="single" w:sz="4" w:space="0" w:color="auto"/>
                  </w:tcBorders>
                </w:tcPr>
                <w:p w14:paraId="3F030AC3" w14:textId="77777777" w:rsidR="008F710A" w:rsidRPr="008F710A" w:rsidRDefault="008F710A" w:rsidP="008F710A">
                  <w:pPr>
                    <w:overflowPunct/>
                    <w:autoSpaceDE/>
                    <w:autoSpaceDN/>
                    <w:adjustRightInd/>
                    <w:spacing w:after="0"/>
                    <w:textAlignment w:val="auto"/>
                    <w:rPr>
                      <w:rFonts w:ascii="Times" w:eastAsia="SimSun" w:hAnsi="Times"/>
                      <w:szCs w:val="24"/>
                      <w:lang w:val="en-US" w:eastAsia="en-US"/>
                    </w:rPr>
                  </w:pPr>
                  <w:r w:rsidRPr="008F710A">
                    <w:rPr>
                      <w:rFonts w:ascii="Times" w:eastAsia="SimSun" w:hAnsi="Times"/>
                      <w:szCs w:val="24"/>
                      <w:lang w:val="en-US" w:eastAsia="en-US"/>
                    </w:rPr>
                    <w:t xml:space="preserve">For complexity evaluation of UE complexity reduction techniques, the methodology used in TR 38.875 was used as a starting point. </w:t>
                  </w:r>
                </w:p>
                <w:p w14:paraId="72C0B37A" w14:textId="77777777" w:rsidR="008F710A" w:rsidRPr="008F710A" w:rsidRDefault="008F710A" w:rsidP="008F710A">
                  <w:pPr>
                    <w:overflowPunct/>
                    <w:autoSpaceDE/>
                    <w:autoSpaceDN/>
                    <w:adjustRightInd/>
                    <w:spacing w:after="0"/>
                    <w:textAlignment w:val="auto"/>
                    <w:rPr>
                      <w:rFonts w:ascii="Times" w:eastAsia="SimSun" w:hAnsi="Times"/>
                      <w:szCs w:val="24"/>
                      <w:lang w:val="en-US" w:eastAsia="en-US"/>
                    </w:rPr>
                  </w:pPr>
                  <w:r w:rsidRPr="008F710A">
                    <w:rPr>
                      <w:rFonts w:ascii="Times" w:eastAsia="SimSun" w:hAnsi="Times"/>
                      <w:szCs w:val="24"/>
                      <w:lang w:val="en-US" w:eastAsia="en-US"/>
                    </w:rPr>
                    <w:t>The reference NR devices were defined for FR1 FDD and FR1 TDD in clause 6.1 in TR 38.875</w:t>
                  </w:r>
                  <w:r w:rsidRPr="008F710A">
                    <w:rPr>
                      <w:rFonts w:ascii="Times" w:eastAsia="SimSun" w:hAnsi="Times"/>
                      <w:color w:val="FF0000"/>
                      <w:szCs w:val="24"/>
                      <w:lang w:val="en-US" w:eastAsia="en-US"/>
                    </w:rPr>
                    <w:t xml:space="preserve"> and are reused in this study</w:t>
                  </w:r>
                  <w:r w:rsidRPr="008F710A">
                    <w:rPr>
                      <w:rFonts w:ascii="Times" w:eastAsia="SimSun" w:hAnsi="Times"/>
                      <w:szCs w:val="24"/>
                      <w:lang w:val="en-US" w:eastAsia="en-US"/>
                    </w:rPr>
                    <w:t>.</w:t>
                  </w:r>
                </w:p>
                <w:p w14:paraId="65B24AF3" w14:textId="77777777" w:rsidR="008F710A" w:rsidRPr="008F710A" w:rsidRDefault="008F710A" w:rsidP="008F710A">
                  <w:pPr>
                    <w:keepNext/>
                    <w:keepLines/>
                    <w:spacing w:before="60"/>
                    <w:jc w:val="center"/>
                    <w:textAlignment w:val="auto"/>
                    <w:rPr>
                      <w:rFonts w:ascii="Arial" w:hAnsi="Arial" w:cs="Arial"/>
                      <w:b/>
                    </w:rPr>
                  </w:pPr>
                  <w:r w:rsidRPr="008F710A">
                    <w:rPr>
                      <w:rFonts w:ascii="Arial" w:hAnsi="Arial" w:cs="Arial"/>
                      <w:b/>
                    </w:rPr>
                    <w:t>Table 6.1-1: Detailed complexity breakdown for the FR1 reference NR devices</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88"/>
                    <w:gridCol w:w="2266"/>
                  </w:tblGrid>
                  <w:tr w:rsidR="008F710A" w:rsidRPr="008F710A" w14:paraId="1AEB7412" w14:textId="77777777">
                    <w:trPr>
                      <w:trHeight w:val="20"/>
                      <w:jc w:val="center"/>
                    </w:trPr>
                    <w:tc>
                      <w:tcPr>
                        <w:tcW w:w="2241" w:type="dxa"/>
                        <w:tcBorders>
                          <w:top w:val="single" w:sz="4" w:space="0" w:color="auto"/>
                          <w:left w:val="single" w:sz="4" w:space="0" w:color="auto"/>
                          <w:bottom w:val="single" w:sz="4" w:space="0" w:color="auto"/>
                          <w:right w:val="single" w:sz="4" w:space="0" w:color="auto"/>
                        </w:tcBorders>
                        <w:shd w:val="clear" w:color="auto" w:fill="AEAAAA"/>
                        <w:hideMark/>
                      </w:tcPr>
                      <w:p w14:paraId="03F24165" w14:textId="77777777" w:rsidR="008F710A" w:rsidRPr="008F710A" w:rsidRDefault="008F710A" w:rsidP="008F710A">
                        <w:pPr>
                          <w:overflowPunct/>
                          <w:autoSpaceDE/>
                          <w:autoSpaceDN/>
                          <w:adjustRightInd/>
                          <w:spacing w:after="0" w:line="276" w:lineRule="auto"/>
                          <w:textAlignment w:val="auto"/>
                          <w:rPr>
                            <w:rFonts w:ascii="Times" w:eastAsia="Batang" w:hAnsi="Times"/>
                            <w:b/>
                            <w:bCs/>
                            <w:sz w:val="18"/>
                            <w:szCs w:val="24"/>
                            <w:lang w:eastAsia="ko-KR"/>
                          </w:rPr>
                        </w:pPr>
                        <w:r w:rsidRPr="008F710A">
                          <w:rPr>
                            <w:rFonts w:ascii="Times" w:eastAsia="Batang" w:hAnsi="Times"/>
                            <w:b/>
                            <w:bCs/>
                            <w:sz w:val="18"/>
                            <w:szCs w:val="24"/>
                            <w:lang w:eastAsia="ko-KR"/>
                          </w:rPr>
                          <w:t>Functional block</w:t>
                        </w:r>
                      </w:p>
                    </w:tc>
                    <w:tc>
                      <w:tcPr>
                        <w:tcW w:w="2290" w:type="dxa"/>
                        <w:tcBorders>
                          <w:top w:val="single" w:sz="4" w:space="0" w:color="auto"/>
                          <w:left w:val="single" w:sz="4" w:space="0" w:color="auto"/>
                          <w:bottom w:val="single" w:sz="4" w:space="0" w:color="auto"/>
                          <w:right w:val="single" w:sz="4" w:space="0" w:color="auto"/>
                        </w:tcBorders>
                        <w:shd w:val="clear" w:color="auto" w:fill="AEAAAA"/>
                        <w:hideMark/>
                      </w:tcPr>
                      <w:p w14:paraId="7FC36F7E" w14:textId="77777777" w:rsidR="008F710A" w:rsidRPr="008F710A" w:rsidRDefault="008F710A" w:rsidP="008F710A">
                        <w:pPr>
                          <w:overflowPunct/>
                          <w:autoSpaceDE/>
                          <w:autoSpaceDN/>
                          <w:adjustRightInd/>
                          <w:spacing w:after="0" w:line="276" w:lineRule="auto"/>
                          <w:textAlignment w:val="auto"/>
                          <w:rPr>
                            <w:rFonts w:ascii="Times" w:eastAsia="Batang" w:hAnsi="Times"/>
                            <w:b/>
                            <w:bCs/>
                            <w:sz w:val="18"/>
                            <w:szCs w:val="24"/>
                            <w:lang w:eastAsia="ko-KR"/>
                          </w:rPr>
                        </w:pPr>
                        <w:r w:rsidRPr="008F710A">
                          <w:rPr>
                            <w:rFonts w:ascii="Times" w:eastAsia="Batang" w:hAnsi="Times"/>
                            <w:b/>
                            <w:bCs/>
                            <w:sz w:val="18"/>
                            <w:szCs w:val="24"/>
                            <w:lang w:eastAsia="ko-KR"/>
                          </w:rPr>
                          <w:t>FR1 FDD (2Rx)</w:t>
                        </w:r>
                      </w:p>
                    </w:tc>
                    <w:tc>
                      <w:tcPr>
                        <w:tcW w:w="2268" w:type="dxa"/>
                        <w:tcBorders>
                          <w:top w:val="single" w:sz="4" w:space="0" w:color="auto"/>
                          <w:left w:val="single" w:sz="4" w:space="0" w:color="auto"/>
                          <w:bottom w:val="single" w:sz="4" w:space="0" w:color="auto"/>
                          <w:right w:val="single" w:sz="4" w:space="0" w:color="auto"/>
                        </w:tcBorders>
                        <w:shd w:val="clear" w:color="auto" w:fill="AEAAAA"/>
                        <w:hideMark/>
                      </w:tcPr>
                      <w:p w14:paraId="079930A2" w14:textId="77777777" w:rsidR="008F710A" w:rsidRPr="008F710A" w:rsidRDefault="008F710A" w:rsidP="008F710A">
                        <w:pPr>
                          <w:overflowPunct/>
                          <w:autoSpaceDE/>
                          <w:autoSpaceDN/>
                          <w:adjustRightInd/>
                          <w:spacing w:after="0" w:line="276" w:lineRule="auto"/>
                          <w:textAlignment w:val="auto"/>
                          <w:rPr>
                            <w:rFonts w:ascii="Times" w:eastAsia="Batang" w:hAnsi="Times"/>
                            <w:b/>
                            <w:bCs/>
                            <w:sz w:val="18"/>
                            <w:szCs w:val="24"/>
                            <w:lang w:eastAsia="ko-KR"/>
                          </w:rPr>
                        </w:pPr>
                        <w:r w:rsidRPr="008F710A">
                          <w:rPr>
                            <w:rFonts w:ascii="Times" w:eastAsia="Batang" w:hAnsi="Times"/>
                            <w:b/>
                            <w:bCs/>
                            <w:sz w:val="18"/>
                            <w:szCs w:val="24"/>
                            <w:lang w:eastAsia="ko-KR"/>
                          </w:rPr>
                          <w:t>FR1 TDD (4Rx)</w:t>
                        </w:r>
                      </w:p>
                    </w:tc>
                  </w:tr>
                  <w:tr w:rsidR="008F710A" w:rsidRPr="008F710A" w14:paraId="3E98D29D" w14:textId="77777777">
                    <w:trPr>
                      <w:trHeight w:val="20"/>
                      <w:jc w:val="center"/>
                    </w:trPr>
                    <w:tc>
                      <w:tcPr>
                        <w:tcW w:w="6799"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5D09960" w14:textId="77777777" w:rsidR="008F710A" w:rsidRPr="008F710A" w:rsidRDefault="008F710A" w:rsidP="008F710A">
                        <w:pPr>
                          <w:overflowPunct/>
                          <w:autoSpaceDE/>
                          <w:autoSpaceDN/>
                          <w:adjustRightInd/>
                          <w:spacing w:after="0" w:line="276" w:lineRule="auto"/>
                          <w:jc w:val="center"/>
                          <w:textAlignment w:val="auto"/>
                          <w:rPr>
                            <w:rFonts w:ascii="Times" w:eastAsia="Batang" w:hAnsi="Times"/>
                            <w:sz w:val="18"/>
                            <w:szCs w:val="24"/>
                            <w:lang w:eastAsia="ko-KR"/>
                          </w:rPr>
                        </w:pPr>
                        <w:r w:rsidRPr="008F710A">
                          <w:rPr>
                            <w:rFonts w:ascii="Times" w:eastAsia="Batang" w:hAnsi="Times"/>
                            <w:sz w:val="18"/>
                            <w:szCs w:val="24"/>
                            <w:lang w:eastAsia="ko-KR"/>
                          </w:rPr>
                          <w:t>RF</w:t>
                        </w:r>
                      </w:p>
                    </w:tc>
                  </w:tr>
                  <w:tr w:rsidR="008F710A" w:rsidRPr="008F710A" w14:paraId="41623E87" w14:textId="77777777">
                    <w:trPr>
                      <w:trHeight w:val="20"/>
                      <w:jc w:val="center"/>
                    </w:trPr>
                    <w:tc>
                      <w:tcPr>
                        <w:tcW w:w="2241" w:type="dxa"/>
                        <w:tcBorders>
                          <w:top w:val="single" w:sz="4" w:space="0" w:color="auto"/>
                          <w:left w:val="single" w:sz="4" w:space="0" w:color="auto"/>
                          <w:bottom w:val="single" w:sz="4" w:space="0" w:color="auto"/>
                          <w:right w:val="single" w:sz="4" w:space="0" w:color="auto"/>
                        </w:tcBorders>
                        <w:shd w:val="clear" w:color="auto" w:fill="E7E6E6"/>
                        <w:hideMark/>
                      </w:tcPr>
                      <w:p w14:paraId="07D4A99B"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 xml:space="preserve">Power amplifier </w:t>
                        </w:r>
                      </w:p>
                    </w:tc>
                    <w:tc>
                      <w:tcPr>
                        <w:tcW w:w="2290" w:type="dxa"/>
                        <w:tcBorders>
                          <w:top w:val="single" w:sz="4" w:space="0" w:color="auto"/>
                          <w:left w:val="single" w:sz="4" w:space="0" w:color="auto"/>
                          <w:bottom w:val="single" w:sz="4" w:space="0" w:color="auto"/>
                          <w:right w:val="single" w:sz="4" w:space="0" w:color="auto"/>
                        </w:tcBorders>
                        <w:hideMark/>
                      </w:tcPr>
                      <w:p w14:paraId="047B4740"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~25%</w:t>
                        </w:r>
                      </w:p>
                    </w:tc>
                    <w:tc>
                      <w:tcPr>
                        <w:tcW w:w="2268" w:type="dxa"/>
                        <w:tcBorders>
                          <w:top w:val="single" w:sz="4" w:space="0" w:color="auto"/>
                          <w:left w:val="single" w:sz="4" w:space="0" w:color="auto"/>
                          <w:bottom w:val="single" w:sz="4" w:space="0" w:color="auto"/>
                          <w:right w:val="single" w:sz="4" w:space="0" w:color="auto"/>
                        </w:tcBorders>
                        <w:hideMark/>
                      </w:tcPr>
                      <w:p w14:paraId="08690E9C"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 xml:space="preserve">~25% </w:t>
                        </w:r>
                      </w:p>
                    </w:tc>
                  </w:tr>
                  <w:tr w:rsidR="008F710A" w:rsidRPr="008F710A" w14:paraId="7315B5F5" w14:textId="77777777">
                    <w:trPr>
                      <w:trHeight w:val="20"/>
                      <w:jc w:val="center"/>
                    </w:trPr>
                    <w:tc>
                      <w:tcPr>
                        <w:tcW w:w="2241" w:type="dxa"/>
                        <w:tcBorders>
                          <w:top w:val="single" w:sz="4" w:space="0" w:color="auto"/>
                          <w:left w:val="single" w:sz="4" w:space="0" w:color="auto"/>
                          <w:bottom w:val="single" w:sz="4" w:space="0" w:color="auto"/>
                          <w:right w:val="single" w:sz="4" w:space="0" w:color="auto"/>
                        </w:tcBorders>
                        <w:shd w:val="clear" w:color="auto" w:fill="E7E6E6"/>
                        <w:hideMark/>
                      </w:tcPr>
                      <w:p w14:paraId="7105A24C"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Filters</w:t>
                        </w:r>
                      </w:p>
                    </w:tc>
                    <w:tc>
                      <w:tcPr>
                        <w:tcW w:w="2290" w:type="dxa"/>
                        <w:tcBorders>
                          <w:top w:val="single" w:sz="4" w:space="0" w:color="auto"/>
                          <w:left w:val="single" w:sz="4" w:space="0" w:color="auto"/>
                          <w:bottom w:val="single" w:sz="4" w:space="0" w:color="auto"/>
                          <w:right w:val="single" w:sz="4" w:space="0" w:color="auto"/>
                        </w:tcBorders>
                        <w:hideMark/>
                      </w:tcPr>
                      <w:p w14:paraId="003034F9"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546CF592"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~15%</w:t>
                        </w:r>
                      </w:p>
                    </w:tc>
                  </w:tr>
                  <w:tr w:rsidR="008F710A" w:rsidRPr="008F710A" w14:paraId="342A5310" w14:textId="77777777">
                    <w:trPr>
                      <w:trHeight w:val="20"/>
                      <w:jc w:val="center"/>
                    </w:trPr>
                    <w:tc>
                      <w:tcPr>
                        <w:tcW w:w="2241" w:type="dxa"/>
                        <w:tcBorders>
                          <w:top w:val="single" w:sz="4" w:space="0" w:color="auto"/>
                          <w:left w:val="single" w:sz="4" w:space="0" w:color="auto"/>
                          <w:bottom w:val="single" w:sz="4" w:space="0" w:color="auto"/>
                          <w:right w:val="single" w:sz="4" w:space="0" w:color="auto"/>
                        </w:tcBorders>
                        <w:shd w:val="clear" w:color="auto" w:fill="E7E6E6"/>
                        <w:hideMark/>
                      </w:tcPr>
                      <w:p w14:paraId="22F27104"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RF transceiver</w:t>
                        </w:r>
                        <w:r w:rsidRPr="008F710A">
                          <w:rPr>
                            <w:rFonts w:ascii="Times" w:eastAsia="Batang" w:hAnsi="Times"/>
                            <w:sz w:val="18"/>
                            <w:szCs w:val="24"/>
                            <w:lang w:eastAsia="ko-KR"/>
                          </w:rPr>
                          <w:br/>
                          <w:t>(including LNAs, mixer, and local oscillator)</w:t>
                        </w:r>
                      </w:p>
                    </w:tc>
                    <w:tc>
                      <w:tcPr>
                        <w:tcW w:w="2290" w:type="dxa"/>
                        <w:tcBorders>
                          <w:top w:val="single" w:sz="4" w:space="0" w:color="auto"/>
                          <w:left w:val="single" w:sz="4" w:space="0" w:color="auto"/>
                          <w:bottom w:val="single" w:sz="4" w:space="0" w:color="auto"/>
                          <w:right w:val="single" w:sz="4" w:space="0" w:color="auto"/>
                        </w:tcBorders>
                        <w:hideMark/>
                      </w:tcPr>
                      <w:p w14:paraId="49E6676A"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 xml:space="preserve">~45% </w:t>
                        </w:r>
                      </w:p>
                    </w:tc>
                    <w:tc>
                      <w:tcPr>
                        <w:tcW w:w="2268" w:type="dxa"/>
                        <w:tcBorders>
                          <w:top w:val="single" w:sz="4" w:space="0" w:color="auto"/>
                          <w:left w:val="single" w:sz="4" w:space="0" w:color="auto"/>
                          <w:bottom w:val="single" w:sz="4" w:space="0" w:color="auto"/>
                          <w:right w:val="single" w:sz="4" w:space="0" w:color="auto"/>
                        </w:tcBorders>
                        <w:hideMark/>
                      </w:tcPr>
                      <w:p w14:paraId="271A39DB"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~55%</w:t>
                        </w:r>
                      </w:p>
                    </w:tc>
                  </w:tr>
                  <w:tr w:rsidR="008F710A" w:rsidRPr="008F710A" w14:paraId="77A04C49" w14:textId="77777777">
                    <w:trPr>
                      <w:trHeight w:val="20"/>
                      <w:jc w:val="center"/>
                    </w:trPr>
                    <w:tc>
                      <w:tcPr>
                        <w:tcW w:w="2241" w:type="dxa"/>
                        <w:tcBorders>
                          <w:top w:val="single" w:sz="4" w:space="0" w:color="auto"/>
                          <w:left w:val="single" w:sz="4" w:space="0" w:color="auto"/>
                          <w:bottom w:val="single" w:sz="4" w:space="0" w:color="auto"/>
                          <w:right w:val="single" w:sz="4" w:space="0" w:color="auto"/>
                        </w:tcBorders>
                        <w:shd w:val="clear" w:color="auto" w:fill="E7E6E6"/>
                        <w:hideMark/>
                      </w:tcPr>
                      <w:p w14:paraId="56C151BF"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Duplexer / Switch</w:t>
                        </w:r>
                      </w:p>
                    </w:tc>
                    <w:tc>
                      <w:tcPr>
                        <w:tcW w:w="2290" w:type="dxa"/>
                        <w:tcBorders>
                          <w:top w:val="single" w:sz="4" w:space="0" w:color="auto"/>
                          <w:left w:val="single" w:sz="4" w:space="0" w:color="auto"/>
                          <w:bottom w:val="single" w:sz="4" w:space="0" w:color="auto"/>
                          <w:right w:val="single" w:sz="4" w:space="0" w:color="auto"/>
                        </w:tcBorders>
                        <w:hideMark/>
                      </w:tcPr>
                      <w:p w14:paraId="5169EA6C"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~20%</w:t>
                        </w:r>
                      </w:p>
                    </w:tc>
                    <w:tc>
                      <w:tcPr>
                        <w:tcW w:w="2268" w:type="dxa"/>
                        <w:tcBorders>
                          <w:top w:val="single" w:sz="4" w:space="0" w:color="auto"/>
                          <w:left w:val="single" w:sz="4" w:space="0" w:color="auto"/>
                          <w:bottom w:val="single" w:sz="4" w:space="0" w:color="auto"/>
                          <w:right w:val="single" w:sz="4" w:space="0" w:color="auto"/>
                        </w:tcBorders>
                        <w:hideMark/>
                      </w:tcPr>
                      <w:p w14:paraId="6753097F"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~5%</w:t>
                        </w:r>
                      </w:p>
                    </w:tc>
                  </w:tr>
                  <w:tr w:rsidR="008F710A" w:rsidRPr="008F710A" w14:paraId="7AD9B6B6" w14:textId="77777777">
                    <w:trPr>
                      <w:trHeight w:val="20"/>
                      <w:jc w:val="center"/>
                    </w:trPr>
                    <w:tc>
                      <w:tcPr>
                        <w:tcW w:w="6799"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B9B9616" w14:textId="77777777" w:rsidR="008F710A" w:rsidRPr="008F710A" w:rsidRDefault="008F710A" w:rsidP="008F710A">
                        <w:pPr>
                          <w:overflowPunct/>
                          <w:autoSpaceDE/>
                          <w:autoSpaceDN/>
                          <w:adjustRightInd/>
                          <w:spacing w:after="0" w:line="276" w:lineRule="auto"/>
                          <w:jc w:val="center"/>
                          <w:textAlignment w:val="auto"/>
                          <w:rPr>
                            <w:rFonts w:ascii="Times" w:eastAsia="Batang" w:hAnsi="Times"/>
                            <w:sz w:val="18"/>
                            <w:szCs w:val="24"/>
                            <w:lang w:eastAsia="ko-KR"/>
                          </w:rPr>
                        </w:pPr>
                        <w:r w:rsidRPr="008F710A">
                          <w:rPr>
                            <w:rFonts w:ascii="Times" w:eastAsia="Batang" w:hAnsi="Times"/>
                            <w:sz w:val="18"/>
                            <w:szCs w:val="24"/>
                            <w:lang w:eastAsia="ko-KR"/>
                          </w:rPr>
                          <w:t>Baseband</w:t>
                        </w:r>
                      </w:p>
                    </w:tc>
                  </w:tr>
                  <w:tr w:rsidR="008F710A" w:rsidRPr="008F710A" w14:paraId="3CEE9783" w14:textId="77777777">
                    <w:trPr>
                      <w:trHeight w:val="20"/>
                      <w:jc w:val="center"/>
                    </w:trPr>
                    <w:tc>
                      <w:tcPr>
                        <w:tcW w:w="2241" w:type="dxa"/>
                        <w:tcBorders>
                          <w:top w:val="single" w:sz="4" w:space="0" w:color="auto"/>
                          <w:left w:val="single" w:sz="4" w:space="0" w:color="auto"/>
                          <w:bottom w:val="single" w:sz="4" w:space="0" w:color="auto"/>
                          <w:right w:val="single" w:sz="4" w:space="0" w:color="auto"/>
                        </w:tcBorders>
                        <w:shd w:val="clear" w:color="auto" w:fill="E7E6E6"/>
                        <w:hideMark/>
                      </w:tcPr>
                      <w:p w14:paraId="0D435377"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ADC / DAC</w:t>
                        </w:r>
                      </w:p>
                    </w:tc>
                    <w:tc>
                      <w:tcPr>
                        <w:tcW w:w="2290" w:type="dxa"/>
                        <w:tcBorders>
                          <w:top w:val="single" w:sz="4" w:space="0" w:color="auto"/>
                          <w:left w:val="single" w:sz="4" w:space="0" w:color="auto"/>
                          <w:bottom w:val="single" w:sz="4" w:space="0" w:color="auto"/>
                          <w:right w:val="single" w:sz="4" w:space="0" w:color="auto"/>
                        </w:tcBorders>
                        <w:hideMark/>
                      </w:tcPr>
                      <w:p w14:paraId="6AE5ACB5"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081F899A"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~9%</w:t>
                        </w:r>
                      </w:p>
                    </w:tc>
                  </w:tr>
                  <w:tr w:rsidR="008F710A" w:rsidRPr="008F710A" w14:paraId="1210E97C" w14:textId="77777777">
                    <w:trPr>
                      <w:trHeight w:val="20"/>
                      <w:jc w:val="center"/>
                    </w:trPr>
                    <w:tc>
                      <w:tcPr>
                        <w:tcW w:w="2241" w:type="dxa"/>
                        <w:tcBorders>
                          <w:top w:val="single" w:sz="4" w:space="0" w:color="auto"/>
                          <w:left w:val="single" w:sz="4" w:space="0" w:color="auto"/>
                          <w:bottom w:val="single" w:sz="4" w:space="0" w:color="auto"/>
                          <w:right w:val="single" w:sz="4" w:space="0" w:color="auto"/>
                        </w:tcBorders>
                        <w:shd w:val="clear" w:color="auto" w:fill="E7E6E6"/>
                        <w:hideMark/>
                      </w:tcPr>
                      <w:p w14:paraId="283749C5"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lastRenderedPageBreak/>
                          <w:t>FFT/IFFT</w:t>
                        </w:r>
                      </w:p>
                    </w:tc>
                    <w:tc>
                      <w:tcPr>
                        <w:tcW w:w="2290" w:type="dxa"/>
                        <w:tcBorders>
                          <w:top w:val="single" w:sz="4" w:space="0" w:color="auto"/>
                          <w:left w:val="single" w:sz="4" w:space="0" w:color="auto"/>
                          <w:bottom w:val="single" w:sz="4" w:space="0" w:color="auto"/>
                          <w:right w:val="single" w:sz="4" w:space="0" w:color="auto"/>
                        </w:tcBorders>
                        <w:hideMark/>
                      </w:tcPr>
                      <w:p w14:paraId="6C15C17D"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~4%</w:t>
                        </w:r>
                      </w:p>
                    </w:tc>
                    <w:tc>
                      <w:tcPr>
                        <w:tcW w:w="2268" w:type="dxa"/>
                        <w:tcBorders>
                          <w:top w:val="single" w:sz="4" w:space="0" w:color="auto"/>
                          <w:left w:val="single" w:sz="4" w:space="0" w:color="auto"/>
                          <w:bottom w:val="single" w:sz="4" w:space="0" w:color="auto"/>
                          <w:right w:val="single" w:sz="4" w:space="0" w:color="auto"/>
                        </w:tcBorders>
                        <w:hideMark/>
                      </w:tcPr>
                      <w:p w14:paraId="19ACB7B9"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~4%</w:t>
                        </w:r>
                      </w:p>
                    </w:tc>
                  </w:tr>
                  <w:tr w:rsidR="008F710A" w:rsidRPr="008F710A" w14:paraId="01CD0E6E" w14:textId="77777777">
                    <w:trPr>
                      <w:trHeight w:val="20"/>
                      <w:jc w:val="center"/>
                    </w:trPr>
                    <w:tc>
                      <w:tcPr>
                        <w:tcW w:w="2241" w:type="dxa"/>
                        <w:tcBorders>
                          <w:top w:val="single" w:sz="4" w:space="0" w:color="auto"/>
                          <w:left w:val="single" w:sz="4" w:space="0" w:color="auto"/>
                          <w:bottom w:val="single" w:sz="4" w:space="0" w:color="auto"/>
                          <w:right w:val="single" w:sz="4" w:space="0" w:color="auto"/>
                        </w:tcBorders>
                        <w:shd w:val="clear" w:color="auto" w:fill="E7E6E6"/>
                        <w:hideMark/>
                      </w:tcPr>
                      <w:p w14:paraId="2DD9F325"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Post-FFT data buffering</w:t>
                        </w:r>
                      </w:p>
                    </w:tc>
                    <w:tc>
                      <w:tcPr>
                        <w:tcW w:w="2290" w:type="dxa"/>
                        <w:tcBorders>
                          <w:top w:val="single" w:sz="4" w:space="0" w:color="auto"/>
                          <w:left w:val="single" w:sz="4" w:space="0" w:color="auto"/>
                          <w:bottom w:val="single" w:sz="4" w:space="0" w:color="auto"/>
                          <w:right w:val="single" w:sz="4" w:space="0" w:color="auto"/>
                        </w:tcBorders>
                        <w:hideMark/>
                      </w:tcPr>
                      <w:p w14:paraId="1D5195A8"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5DE6FEE2"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~10%</w:t>
                        </w:r>
                      </w:p>
                    </w:tc>
                  </w:tr>
                  <w:tr w:rsidR="008F710A" w:rsidRPr="008F710A" w14:paraId="172724EE" w14:textId="77777777">
                    <w:trPr>
                      <w:trHeight w:val="20"/>
                      <w:jc w:val="center"/>
                    </w:trPr>
                    <w:tc>
                      <w:tcPr>
                        <w:tcW w:w="2241" w:type="dxa"/>
                        <w:tcBorders>
                          <w:top w:val="single" w:sz="4" w:space="0" w:color="auto"/>
                          <w:left w:val="single" w:sz="4" w:space="0" w:color="auto"/>
                          <w:bottom w:val="single" w:sz="4" w:space="0" w:color="auto"/>
                          <w:right w:val="single" w:sz="4" w:space="0" w:color="auto"/>
                        </w:tcBorders>
                        <w:shd w:val="clear" w:color="auto" w:fill="E7E6E6"/>
                        <w:hideMark/>
                      </w:tcPr>
                      <w:p w14:paraId="32AF3BC6"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Receiver processing block</w:t>
                        </w:r>
                      </w:p>
                    </w:tc>
                    <w:tc>
                      <w:tcPr>
                        <w:tcW w:w="2290" w:type="dxa"/>
                        <w:tcBorders>
                          <w:top w:val="single" w:sz="4" w:space="0" w:color="auto"/>
                          <w:left w:val="single" w:sz="4" w:space="0" w:color="auto"/>
                          <w:bottom w:val="single" w:sz="4" w:space="0" w:color="auto"/>
                          <w:right w:val="single" w:sz="4" w:space="0" w:color="auto"/>
                        </w:tcBorders>
                        <w:hideMark/>
                      </w:tcPr>
                      <w:p w14:paraId="0794DC0C"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~24%</w:t>
                        </w:r>
                      </w:p>
                    </w:tc>
                    <w:tc>
                      <w:tcPr>
                        <w:tcW w:w="2268" w:type="dxa"/>
                        <w:tcBorders>
                          <w:top w:val="single" w:sz="4" w:space="0" w:color="auto"/>
                          <w:left w:val="single" w:sz="4" w:space="0" w:color="auto"/>
                          <w:bottom w:val="single" w:sz="4" w:space="0" w:color="auto"/>
                          <w:right w:val="single" w:sz="4" w:space="0" w:color="auto"/>
                        </w:tcBorders>
                        <w:hideMark/>
                      </w:tcPr>
                      <w:p w14:paraId="74CA7CEA"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~29%</w:t>
                        </w:r>
                      </w:p>
                    </w:tc>
                  </w:tr>
                  <w:tr w:rsidR="008F710A" w:rsidRPr="008F710A" w14:paraId="47132932" w14:textId="77777777">
                    <w:trPr>
                      <w:trHeight w:val="20"/>
                      <w:jc w:val="center"/>
                    </w:trPr>
                    <w:tc>
                      <w:tcPr>
                        <w:tcW w:w="2241" w:type="dxa"/>
                        <w:tcBorders>
                          <w:top w:val="single" w:sz="4" w:space="0" w:color="auto"/>
                          <w:left w:val="single" w:sz="4" w:space="0" w:color="auto"/>
                          <w:bottom w:val="single" w:sz="4" w:space="0" w:color="auto"/>
                          <w:right w:val="single" w:sz="4" w:space="0" w:color="auto"/>
                        </w:tcBorders>
                        <w:shd w:val="clear" w:color="auto" w:fill="E7E6E6"/>
                        <w:hideMark/>
                      </w:tcPr>
                      <w:p w14:paraId="53C0851E"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LDPC decoding</w:t>
                        </w:r>
                      </w:p>
                    </w:tc>
                    <w:tc>
                      <w:tcPr>
                        <w:tcW w:w="2290" w:type="dxa"/>
                        <w:tcBorders>
                          <w:top w:val="single" w:sz="4" w:space="0" w:color="auto"/>
                          <w:left w:val="single" w:sz="4" w:space="0" w:color="auto"/>
                          <w:bottom w:val="single" w:sz="4" w:space="0" w:color="auto"/>
                          <w:right w:val="single" w:sz="4" w:space="0" w:color="auto"/>
                        </w:tcBorders>
                        <w:hideMark/>
                      </w:tcPr>
                      <w:p w14:paraId="1BBFB4C1"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~10%</w:t>
                        </w:r>
                      </w:p>
                    </w:tc>
                    <w:tc>
                      <w:tcPr>
                        <w:tcW w:w="2268" w:type="dxa"/>
                        <w:tcBorders>
                          <w:top w:val="single" w:sz="4" w:space="0" w:color="auto"/>
                          <w:left w:val="single" w:sz="4" w:space="0" w:color="auto"/>
                          <w:bottom w:val="single" w:sz="4" w:space="0" w:color="auto"/>
                          <w:right w:val="single" w:sz="4" w:space="0" w:color="auto"/>
                        </w:tcBorders>
                        <w:hideMark/>
                      </w:tcPr>
                      <w:p w14:paraId="24861653"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~9%</w:t>
                        </w:r>
                      </w:p>
                    </w:tc>
                  </w:tr>
                  <w:tr w:rsidR="008F710A" w:rsidRPr="008F710A" w14:paraId="138F8269" w14:textId="77777777">
                    <w:trPr>
                      <w:trHeight w:val="20"/>
                      <w:jc w:val="center"/>
                    </w:trPr>
                    <w:tc>
                      <w:tcPr>
                        <w:tcW w:w="2241" w:type="dxa"/>
                        <w:tcBorders>
                          <w:top w:val="single" w:sz="4" w:space="0" w:color="auto"/>
                          <w:left w:val="single" w:sz="4" w:space="0" w:color="auto"/>
                          <w:bottom w:val="single" w:sz="4" w:space="0" w:color="auto"/>
                          <w:right w:val="single" w:sz="4" w:space="0" w:color="auto"/>
                        </w:tcBorders>
                        <w:shd w:val="clear" w:color="auto" w:fill="E7E6E6"/>
                        <w:hideMark/>
                      </w:tcPr>
                      <w:p w14:paraId="45204219"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HARQ buffer</w:t>
                        </w:r>
                      </w:p>
                    </w:tc>
                    <w:tc>
                      <w:tcPr>
                        <w:tcW w:w="2290" w:type="dxa"/>
                        <w:tcBorders>
                          <w:top w:val="single" w:sz="4" w:space="0" w:color="auto"/>
                          <w:left w:val="single" w:sz="4" w:space="0" w:color="auto"/>
                          <w:bottom w:val="single" w:sz="4" w:space="0" w:color="auto"/>
                          <w:right w:val="single" w:sz="4" w:space="0" w:color="auto"/>
                        </w:tcBorders>
                        <w:hideMark/>
                      </w:tcPr>
                      <w:p w14:paraId="0194983F"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~14%</w:t>
                        </w:r>
                      </w:p>
                    </w:tc>
                    <w:tc>
                      <w:tcPr>
                        <w:tcW w:w="2268" w:type="dxa"/>
                        <w:tcBorders>
                          <w:top w:val="single" w:sz="4" w:space="0" w:color="auto"/>
                          <w:left w:val="single" w:sz="4" w:space="0" w:color="auto"/>
                          <w:bottom w:val="single" w:sz="4" w:space="0" w:color="auto"/>
                          <w:right w:val="single" w:sz="4" w:space="0" w:color="auto"/>
                        </w:tcBorders>
                        <w:hideMark/>
                      </w:tcPr>
                      <w:p w14:paraId="3CA15039"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~12%</w:t>
                        </w:r>
                      </w:p>
                    </w:tc>
                  </w:tr>
                  <w:tr w:rsidR="008F710A" w:rsidRPr="008F710A" w14:paraId="0AAE5B70" w14:textId="77777777">
                    <w:trPr>
                      <w:trHeight w:val="20"/>
                      <w:jc w:val="center"/>
                    </w:trPr>
                    <w:tc>
                      <w:tcPr>
                        <w:tcW w:w="2241" w:type="dxa"/>
                        <w:tcBorders>
                          <w:top w:val="single" w:sz="4" w:space="0" w:color="auto"/>
                          <w:left w:val="single" w:sz="4" w:space="0" w:color="auto"/>
                          <w:bottom w:val="single" w:sz="4" w:space="0" w:color="auto"/>
                          <w:right w:val="single" w:sz="4" w:space="0" w:color="auto"/>
                        </w:tcBorders>
                        <w:shd w:val="clear" w:color="auto" w:fill="E7E6E6"/>
                        <w:hideMark/>
                      </w:tcPr>
                      <w:p w14:paraId="038AC413"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DL control processing &amp; decoder</w:t>
                        </w:r>
                      </w:p>
                    </w:tc>
                    <w:tc>
                      <w:tcPr>
                        <w:tcW w:w="2290" w:type="dxa"/>
                        <w:tcBorders>
                          <w:top w:val="single" w:sz="4" w:space="0" w:color="auto"/>
                          <w:left w:val="single" w:sz="4" w:space="0" w:color="auto"/>
                          <w:bottom w:val="single" w:sz="4" w:space="0" w:color="auto"/>
                          <w:right w:val="single" w:sz="4" w:space="0" w:color="auto"/>
                        </w:tcBorders>
                        <w:hideMark/>
                      </w:tcPr>
                      <w:p w14:paraId="7D90BCC7"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~5%</w:t>
                        </w:r>
                      </w:p>
                    </w:tc>
                    <w:tc>
                      <w:tcPr>
                        <w:tcW w:w="2268" w:type="dxa"/>
                        <w:tcBorders>
                          <w:top w:val="single" w:sz="4" w:space="0" w:color="auto"/>
                          <w:left w:val="single" w:sz="4" w:space="0" w:color="auto"/>
                          <w:bottom w:val="single" w:sz="4" w:space="0" w:color="auto"/>
                          <w:right w:val="single" w:sz="4" w:space="0" w:color="auto"/>
                        </w:tcBorders>
                        <w:hideMark/>
                      </w:tcPr>
                      <w:p w14:paraId="34A7211E"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~4%</w:t>
                        </w:r>
                      </w:p>
                    </w:tc>
                  </w:tr>
                  <w:tr w:rsidR="008F710A" w:rsidRPr="008F710A" w14:paraId="4307490B" w14:textId="77777777">
                    <w:trPr>
                      <w:trHeight w:val="20"/>
                      <w:jc w:val="center"/>
                    </w:trPr>
                    <w:tc>
                      <w:tcPr>
                        <w:tcW w:w="2241" w:type="dxa"/>
                        <w:tcBorders>
                          <w:top w:val="single" w:sz="4" w:space="0" w:color="auto"/>
                          <w:left w:val="single" w:sz="4" w:space="0" w:color="auto"/>
                          <w:bottom w:val="single" w:sz="4" w:space="0" w:color="auto"/>
                          <w:right w:val="single" w:sz="4" w:space="0" w:color="auto"/>
                        </w:tcBorders>
                        <w:shd w:val="clear" w:color="auto" w:fill="E7E6E6"/>
                        <w:hideMark/>
                      </w:tcPr>
                      <w:p w14:paraId="5DF67B80"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Synchronization / cell search block</w:t>
                        </w:r>
                      </w:p>
                    </w:tc>
                    <w:tc>
                      <w:tcPr>
                        <w:tcW w:w="2290" w:type="dxa"/>
                        <w:tcBorders>
                          <w:top w:val="single" w:sz="4" w:space="0" w:color="auto"/>
                          <w:left w:val="single" w:sz="4" w:space="0" w:color="auto"/>
                          <w:bottom w:val="single" w:sz="4" w:space="0" w:color="auto"/>
                          <w:right w:val="single" w:sz="4" w:space="0" w:color="auto"/>
                        </w:tcBorders>
                        <w:hideMark/>
                      </w:tcPr>
                      <w:p w14:paraId="53ECD6F5"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~9%</w:t>
                        </w:r>
                      </w:p>
                    </w:tc>
                    <w:tc>
                      <w:tcPr>
                        <w:tcW w:w="2268" w:type="dxa"/>
                        <w:tcBorders>
                          <w:top w:val="single" w:sz="4" w:space="0" w:color="auto"/>
                          <w:left w:val="single" w:sz="4" w:space="0" w:color="auto"/>
                          <w:bottom w:val="single" w:sz="4" w:space="0" w:color="auto"/>
                          <w:right w:val="single" w:sz="4" w:space="0" w:color="auto"/>
                        </w:tcBorders>
                        <w:hideMark/>
                      </w:tcPr>
                      <w:p w14:paraId="3FFF5FB4"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~9%</w:t>
                        </w:r>
                      </w:p>
                    </w:tc>
                  </w:tr>
                  <w:tr w:rsidR="008F710A" w:rsidRPr="008F710A" w14:paraId="2B4F60ED" w14:textId="77777777">
                    <w:trPr>
                      <w:trHeight w:val="20"/>
                      <w:jc w:val="center"/>
                    </w:trPr>
                    <w:tc>
                      <w:tcPr>
                        <w:tcW w:w="2241" w:type="dxa"/>
                        <w:tcBorders>
                          <w:top w:val="single" w:sz="4" w:space="0" w:color="auto"/>
                          <w:left w:val="single" w:sz="4" w:space="0" w:color="auto"/>
                          <w:bottom w:val="single" w:sz="4" w:space="0" w:color="auto"/>
                          <w:right w:val="single" w:sz="4" w:space="0" w:color="auto"/>
                        </w:tcBorders>
                        <w:shd w:val="clear" w:color="auto" w:fill="E7E6E6"/>
                        <w:hideMark/>
                      </w:tcPr>
                      <w:p w14:paraId="0989FDDF"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UL processing block</w:t>
                        </w:r>
                      </w:p>
                    </w:tc>
                    <w:tc>
                      <w:tcPr>
                        <w:tcW w:w="2290" w:type="dxa"/>
                        <w:tcBorders>
                          <w:top w:val="single" w:sz="4" w:space="0" w:color="auto"/>
                          <w:left w:val="single" w:sz="4" w:space="0" w:color="auto"/>
                          <w:bottom w:val="single" w:sz="4" w:space="0" w:color="auto"/>
                          <w:right w:val="single" w:sz="4" w:space="0" w:color="auto"/>
                        </w:tcBorders>
                        <w:hideMark/>
                      </w:tcPr>
                      <w:p w14:paraId="0DDD0372"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~5%</w:t>
                        </w:r>
                      </w:p>
                    </w:tc>
                    <w:tc>
                      <w:tcPr>
                        <w:tcW w:w="2268" w:type="dxa"/>
                        <w:tcBorders>
                          <w:top w:val="single" w:sz="4" w:space="0" w:color="auto"/>
                          <w:left w:val="single" w:sz="4" w:space="0" w:color="auto"/>
                          <w:bottom w:val="single" w:sz="4" w:space="0" w:color="auto"/>
                          <w:right w:val="single" w:sz="4" w:space="0" w:color="auto"/>
                        </w:tcBorders>
                        <w:hideMark/>
                      </w:tcPr>
                      <w:p w14:paraId="72D9DF10"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~5%</w:t>
                        </w:r>
                      </w:p>
                    </w:tc>
                  </w:tr>
                  <w:tr w:rsidR="008F710A" w:rsidRPr="008F710A" w14:paraId="295B1B51" w14:textId="77777777">
                    <w:trPr>
                      <w:trHeight w:val="20"/>
                      <w:jc w:val="center"/>
                    </w:trPr>
                    <w:tc>
                      <w:tcPr>
                        <w:tcW w:w="2241" w:type="dxa"/>
                        <w:tcBorders>
                          <w:top w:val="single" w:sz="4" w:space="0" w:color="auto"/>
                          <w:left w:val="single" w:sz="4" w:space="0" w:color="auto"/>
                          <w:bottom w:val="single" w:sz="4" w:space="0" w:color="auto"/>
                          <w:right w:val="single" w:sz="4" w:space="0" w:color="auto"/>
                        </w:tcBorders>
                        <w:shd w:val="clear" w:color="auto" w:fill="E7E6E6"/>
                        <w:hideMark/>
                      </w:tcPr>
                      <w:p w14:paraId="1F461E2B"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MIMO specific processing blocks</w:t>
                        </w:r>
                      </w:p>
                    </w:tc>
                    <w:tc>
                      <w:tcPr>
                        <w:tcW w:w="2290" w:type="dxa"/>
                        <w:tcBorders>
                          <w:top w:val="single" w:sz="4" w:space="0" w:color="auto"/>
                          <w:left w:val="single" w:sz="4" w:space="0" w:color="auto"/>
                          <w:bottom w:val="single" w:sz="4" w:space="0" w:color="auto"/>
                          <w:right w:val="single" w:sz="4" w:space="0" w:color="auto"/>
                        </w:tcBorders>
                        <w:hideMark/>
                      </w:tcPr>
                      <w:p w14:paraId="600028B1"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~9%</w:t>
                        </w:r>
                      </w:p>
                    </w:tc>
                    <w:tc>
                      <w:tcPr>
                        <w:tcW w:w="2268" w:type="dxa"/>
                        <w:tcBorders>
                          <w:top w:val="single" w:sz="4" w:space="0" w:color="auto"/>
                          <w:left w:val="single" w:sz="4" w:space="0" w:color="auto"/>
                          <w:bottom w:val="single" w:sz="4" w:space="0" w:color="auto"/>
                          <w:right w:val="single" w:sz="4" w:space="0" w:color="auto"/>
                        </w:tcBorders>
                        <w:hideMark/>
                      </w:tcPr>
                      <w:p w14:paraId="0125FCAD" w14:textId="77777777" w:rsidR="008F710A" w:rsidRPr="008F710A" w:rsidRDefault="008F710A" w:rsidP="008F710A">
                        <w:pPr>
                          <w:overflowPunct/>
                          <w:autoSpaceDE/>
                          <w:autoSpaceDN/>
                          <w:adjustRightInd/>
                          <w:spacing w:after="0" w:line="276" w:lineRule="auto"/>
                          <w:textAlignment w:val="auto"/>
                          <w:rPr>
                            <w:rFonts w:ascii="Times" w:eastAsia="Batang" w:hAnsi="Times"/>
                            <w:sz w:val="18"/>
                            <w:szCs w:val="24"/>
                            <w:lang w:eastAsia="ko-KR"/>
                          </w:rPr>
                        </w:pPr>
                        <w:r w:rsidRPr="008F710A">
                          <w:rPr>
                            <w:rFonts w:ascii="Times" w:eastAsia="Batang" w:hAnsi="Times"/>
                            <w:sz w:val="18"/>
                            <w:szCs w:val="24"/>
                            <w:lang w:eastAsia="ko-KR"/>
                          </w:rPr>
                          <w:t>~9%</w:t>
                        </w:r>
                      </w:p>
                    </w:tc>
                  </w:tr>
                </w:tbl>
                <w:p w14:paraId="2733BB2F" w14:textId="77777777" w:rsidR="008F710A" w:rsidRPr="008F710A" w:rsidRDefault="008F710A" w:rsidP="008F710A">
                  <w:pPr>
                    <w:overflowPunct/>
                    <w:autoSpaceDE/>
                    <w:autoSpaceDN/>
                    <w:adjustRightInd/>
                    <w:spacing w:after="0"/>
                    <w:textAlignment w:val="auto"/>
                    <w:rPr>
                      <w:rFonts w:ascii="Times" w:eastAsia="Batang" w:hAnsi="Times"/>
                      <w:szCs w:val="24"/>
                      <w:lang w:eastAsia="en-US"/>
                    </w:rPr>
                  </w:pPr>
                </w:p>
                <w:p w14:paraId="06A0C75E" w14:textId="77777777" w:rsidR="008F710A" w:rsidRPr="008F710A" w:rsidRDefault="008F710A" w:rsidP="008F710A">
                  <w:pPr>
                    <w:overflowPunct/>
                    <w:autoSpaceDE/>
                    <w:autoSpaceDN/>
                    <w:adjustRightInd/>
                    <w:spacing w:after="0"/>
                    <w:textAlignment w:val="auto"/>
                    <w:rPr>
                      <w:rFonts w:ascii="Times" w:eastAsia="Calibri" w:hAnsi="Times"/>
                      <w:szCs w:val="24"/>
                      <w:lang w:val="en-US" w:eastAsia="ja-JP"/>
                    </w:rPr>
                  </w:pPr>
                  <w:r w:rsidRPr="008F710A">
                    <w:rPr>
                      <w:rFonts w:ascii="Times" w:eastAsia="Batang" w:hAnsi="Times"/>
                      <w:szCs w:val="24"/>
                      <w:lang w:val="en-US" w:eastAsia="en-US"/>
                    </w:rPr>
                    <w:t>NOTE: This study assesses, from a 3GPP standpoint, the technical feasibility of further reducing the complexity of RedCap devices. Given that factors outside 3GPP responsibility influence the cost of a modem/device, this study item (and this study report) cannot guarantee, or be used as a guarantee, that such modem/device will be low-cost in the market.</w:t>
                  </w:r>
                </w:p>
              </w:tc>
            </w:tr>
          </w:tbl>
          <w:p w14:paraId="564FB52B" w14:textId="77777777" w:rsidR="008F710A" w:rsidRPr="008F710A" w:rsidRDefault="008F710A" w:rsidP="008F710A">
            <w:pPr>
              <w:overflowPunct/>
              <w:autoSpaceDE/>
              <w:autoSpaceDN/>
              <w:adjustRightInd/>
              <w:spacing w:after="0"/>
              <w:textAlignment w:val="auto"/>
              <w:rPr>
                <w:rFonts w:ascii="Times" w:eastAsia="Batang" w:hAnsi="Times"/>
                <w:b/>
                <w:bCs/>
                <w:szCs w:val="24"/>
                <w:lang w:val="en-US" w:eastAsia="en-US"/>
              </w:rPr>
            </w:pPr>
          </w:p>
          <w:p w14:paraId="4AE61C7F" w14:textId="77777777" w:rsidR="008F710A" w:rsidRPr="008F710A" w:rsidRDefault="008F710A" w:rsidP="008F710A">
            <w:pPr>
              <w:overflowPunct/>
              <w:autoSpaceDE/>
              <w:autoSpaceDN/>
              <w:adjustRightInd/>
              <w:spacing w:after="0"/>
              <w:textAlignment w:val="auto"/>
              <w:rPr>
                <w:rFonts w:ascii="Times" w:eastAsia="Batang" w:hAnsi="Times"/>
                <w:b/>
                <w:bCs/>
                <w:szCs w:val="24"/>
                <w:highlight w:val="green"/>
                <w:lang w:val="en-US" w:eastAsia="en-US"/>
              </w:rPr>
            </w:pPr>
            <w:r w:rsidRPr="008F710A">
              <w:rPr>
                <w:rFonts w:ascii="Times" w:eastAsia="Batang" w:hAnsi="Times"/>
                <w:b/>
                <w:bCs/>
                <w:szCs w:val="24"/>
                <w:highlight w:val="green"/>
                <w:lang w:val="en-US" w:eastAsia="en-US"/>
              </w:rPr>
              <w:t>Agreement</w:t>
            </w:r>
          </w:p>
          <w:p w14:paraId="78E000DC" w14:textId="77777777" w:rsidR="008F710A" w:rsidRPr="008F710A" w:rsidRDefault="008F710A" w:rsidP="008F710A">
            <w:pPr>
              <w:overflowPunct/>
              <w:autoSpaceDE/>
              <w:autoSpaceDN/>
              <w:adjustRightInd/>
              <w:spacing w:after="0"/>
              <w:textAlignment w:val="auto"/>
              <w:rPr>
                <w:rFonts w:ascii="Times" w:eastAsia="Batang" w:hAnsi="Times"/>
                <w:szCs w:val="22"/>
                <w:lang w:val="en-US" w:eastAsia="en-US"/>
              </w:rPr>
            </w:pPr>
            <w:r w:rsidRPr="008F710A">
              <w:rPr>
                <w:rFonts w:ascii="Times" w:eastAsia="Batang" w:hAnsi="Times"/>
                <w:szCs w:val="24"/>
                <w:lang w:val="en-US" w:eastAsia="en-US"/>
              </w:rPr>
              <w:t>Adopt the following TP as a baseline text for TR 38.865 clause 7.2.5:</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8F710A" w:rsidRPr="008F710A" w14:paraId="1574B560" w14:textId="77777777" w:rsidTr="008F710A">
              <w:tc>
                <w:tcPr>
                  <w:tcW w:w="7649" w:type="dxa"/>
                  <w:tcBorders>
                    <w:top w:val="single" w:sz="4" w:space="0" w:color="auto"/>
                    <w:left w:val="single" w:sz="4" w:space="0" w:color="auto"/>
                    <w:bottom w:val="single" w:sz="4" w:space="0" w:color="auto"/>
                    <w:right w:val="single" w:sz="4" w:space="0" w:color="auto"/>
                  </w:tcBorders>
                  <w:hideMark/>
                </w:tcPr>
                <w:p w14:paraId="448DF820" w14:textId="77777777" w:rsidR="008F710A" w:rsidRPr="008F710A" w:rsidRDefault="008F710A" w:rsidP="008F710A">
                  <w:pPr>
                    <w:overflowPunct/>
                    <w:autoSpaceDE/>
                    <w:autoSpaceDN/>
                    <w:adjustRightInd/>
                    <w:spacing w:after="0"/>
                    <w:textAlignment w:val="auto"/>
                    <w:rPr>
                      <w:rFonts w:ascii="Times" w:eastAsia="Batang" w:hAnsi="Times"/>
                      <w:szCs w:val="24"/>
                      <w:lang w:val="en-US" w:eastAsia="en-US"/>
                    </w:rPr>
                  </w:pPr>
                  <w:r w:rsidRPr="008F710A">
                    <w:rPr>
                      <w:rFonts w:ascii="Times" w:eastAsia="Batang" w:hAnsi="Times"/>
                      <w:szCs w:val="24"/>
                      <w:lang w:val="en-US" w:eastAsia="en-US"/>
                    </w:rPr>
                    <w:t xml:space="preserve">BW1 and BW2 can have significant specification impacts, considering the impacts on initial access, random access, and SSB/CORESET #0 configurations (especially 30 kHz SCS). For BW1, the specification impacts </w:t>
                  </w:r>
                  <w:r w:rsidRPr="008F710A">
                    <w:rPr>
                      <w:rFonts w:ascii="Times" w:eastAsia="Batang" w:hAnsi="Times"/>
                      <w:color w:val="FF0000"/>
                      <w:szCs w:val="24"/>
                      <w:lang w:val="en-US" w:eastAsia="en-US"/>
                    </w:rPr>
                    <w:t xml:space="preserve">may </w:t>
                  </w:r>
                  <w:r w:rsidRPr="008F710A">
                    <w:rPr>
                      <w:rFonts w:ascii="Times" w:eastAsia="Batang" w:hAnsi="Times"/>
                      <w:szCs w:val="24"/>
                      <w:lang w:val="en-US" w:eastAsia="en-US"/>
                    </w:rPr>
                    <w:t xml:space="preserve">also include </w:t>
                  </w:r>
                  <w:r w:rsidRPr="008F710A">
                    <w:rPr>
                      <w:rFonts w:ascii="Times" w:eastAsia="Batang" w:hAnsi="Times"/>
                      <w:strike/>
                      <w:color w:val="FF0000"/>
                      <w:szCs w:val="24"/>
                      <w:lang w:val="en-US" w:eastAsia="en-US"/>
                    </w:rPr>
                    <w:t>the</w:t>
                  </w:r>
                  <w:r w:rsidRPr="008F710A">
                    <w:rPr>
                      <w:rFonts w:ascii="Times" w:eastAsia="Batang" w:hAnsi="Times"/>
                      <w:color w:val="FF0000"/>
                      <w:szCs w:val="24"/>
                      <w:lang w:val="en-US" w:eastAsia="en-US"/>
                    </w:rPr>
                    <w:t xml:space="preserve"> </w:t>
                  </w:r>
                  <w:r w:rsidRPr="008F710A">
                    <w:rPr>
                      <w:rFonts w:ascii="Times" w:eastAsia="Batang" w:hAnsi="Times"/>
                      <w:szCs w:val="24"/>
                      <w:lang w:val="en-US" w:eastAsia="en-US"/>
                    </w:rPr>
                    <w:t>SSB presence requirements.</w:t>
                  </w:r>
                  <w:r w:rsidRPr="008F710A">
                    <w:rPr>
                      <w:rFonts w:ascii="Times" w:eastAsia="Malgun Gothic" w:hAnsi="Times"/>
                      <w:szCs w:val="24"/>
                      <w:lang w:val="en-US" w:eastAsia="ko-KR"/>
                    </w:rPr>
                    <w:t xml:space="preserve"> BW3 </w:t>
                  </w:r>
                  <w:r w:rsidRPr="008F710A">
                    <w:rPr>
                      <w:rFonts w:ascii="Times" w:eastAsia="Malgun Gothic" w:hAnsi="Times"/>
                      <w:strike/>
                      <w:color w:val="FF0000"/>
                      <w:szCs w:val="24"/>
                      <w:lang w:val="en-US" w:eastAsia="ko-KR"/>
                    </w:rPr>
                    <w:t xml:space="preserve">may have </w:t>
                  </w:r>
                  <w:r w:rsidRPr="008F710A">
                    <w:rPr>
                      <w:rFonts w:ascii="Times" w:eastAsia="Malgun Gothic" w:hAnsi="Times"/>
                      <w:color w:val="FF0000"/>
                      <w:szCs w:val="24"/>
                      <w:lang w:val="en-US" w:eastAsia="ko-KR"/>
                    </w:rPr>
                    <w:t xml:space="preserve">has </w:t>
                  </w:r>
                  <w:r w:rsidRPr="008F710A">
                    <w:rPr>
                      <w:rFonts w:ascii="Times" w:eastAsia="Malgun Gothic" w:hAnsi="Times"/>
                      <w:szCs w:val="24"/>
                      <w:lang w:val="en-US" w:eastAsia="ko-KR"/>
                    </w:rPr>
                    <w:t>smaller spec</w:t>
                  </w:r>
                  <w:r w:rsidRPr="008F710A">
                    <w:rPr>
                      <w:rFonts w:ascii="Times" w:eastAsia="Malgun Gothic" w:hAnsi="Times"/>
                      <w:color w:val="FF0000"/>
                      <w:szCs w:val="24"/>
                      <w:lang w:val="en-US" w:eastAsia="ko-KR"/>
                    </w:rPr>
                    <w:t>ification</w:t>
                  </w:r>
                  <w:r w:rsidRPr="008F710A">
                    <w:rPr>
                      <w:rFonts w:ascii="Times" w:eastAsia="Malgun Gothic" w:hAnsi="Times"/>
                      <w:szCs w:val="24"/>
                      <w:lang w:val="en-US" w:eastAsia="ko-KR"/>
                    </w:rPr>
                    <w:t xml:space="preserve"> impacts compared to BW1 and BW2.</w:t>
                  </w:r>
                </w:p>
              </w:tc>
            </w:tr>
          </w:tbl>
          <w:p w14:paraId="395EDDDF" w14:textId="77777777" w:rsidR="008F710A" w:rsidRPr="008F710A" w:rsidRDefault="008F710A" w:rsidP="008F710A">
            <w:pPr>
              <w:overflowPunct/>
              <w:autoSpaceDE/>
              <w:autoSpaceDN/>
              <w:adjustRightInd/>
              <w:spacing w:after="0"/>
              <w:textAlignment w:val="auto"/>
              <w:rPr>
                <w:rFonts w:ascii="Times" w:eastAsia="Batang" w:hAnsi="Times"/>
                <w:szCs w:val="24"/>
                <w:lang w:eastAsia="en-US"/>
              </w:rPr>
            </w:pPr>
          </w:p>
          <w:p w14:paraId="07727E1F" w14:textId="77777777" w:rsidR="008F710A" w:rsidRPr="008F710A" w:rsidRDefault="008F710A" w:rsidP="008F710A">
            <w:pPr>
              <w:overflowPunct/>
              <w:autoSpaceDE/>
              <w:autoSpaceDN/>
              <w:adjustRightInd/>
              <w:spacing w:after="0"/>
              <w:textAlignment w:val="auto"/>
              <w:rPr>
                <w:rFonts w:ascii="Times" w:eastAsia="Batang" w:hAnsi="Times"/>
                <w:b/>
                <w:bCs/>
                <w:szCs w:val="24"/>
                <w:highlight w:val="green"/>
                <w:lang w:val="en-US" w:eastAsia="en-US"/>
              </w:rPr>
            </w:pPr>
            <w:r w:rsidRPr="008F710A">
              <w:rPr>
                <w:rFonts w:ascii="Times" w:eastAsia="Batang" w:hAnsi="Times"/>
                <w:b/>
                <w:bCs/>
                <w:szCs w:val="24"/>
                <w:highlight w:val="green"/>
                <w:lang w:val="en-US" w:eastAsia="en-US"/>
              </w:rPr>
              <w:t>Agreement</w:t>
            </w:r>
          </w:p>
          <w:p w14:paraId="4E5D1106" w14:textId="77777777" w:rsidR="008F710A" w:rsidRPr="008F710A" w:rsidRDefault="008F710A" w:rsidP="008F710A">
            <w:pPr>
              <w:overflowPunct/>
              <w:autoSpaceDE/>
              <w:autoSpaceDN/>
              <w:adjustRightInd/>
              <w:spacing w:after="0"/>
              <w:textAlignment w:val="auto"/>
              <w:rPr>
                <w:rFonts w:ascii="Times" w:eastAsia="Batang" w:hAnsi="Times"/>
                <w:szCs w:val="22"/>
                <w:lang w:val="en-US" w:eastAsia="en-US"/>
              </w:rPr>
            </w:pPr>
            <w:r w:rsidRPr="008F710A">
              <w:rPr>
                <w:rFonts w:ascii="Times" w:eastAsia="Batang" w:hAnsi="Times"/>
                <w:szCs w:val="24"/>
                <w:lang w:val="en-US" w:eastAsia="en-US"/>
              </w:rPr>
              <w:t>Adopt the following TP as a baseline text for TR 38.865 clause 9:</w:t>
            </w:r>
          </w:p>
          <w:tbl>
            <w:tblPr>
              <w:tblW w:w="8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3"/>
            </w:tblGrid>
            <w:tr w:rsidR="008F710A" w:rsidRPr="008F710A" w14:paraId="74A2F570" w14:textId="77777777" w:rsidTr="008F710A">
              <w:tc>
                <w:tcPr>
                  <w:tcW w:w="8393" w:type="dxa"/>
                  <w:tcBorders>
                    <w:top w:val="single" w:sz="4" w:space="0" w:color="auto"/>
                    <w:left w:val="single" w:sz="4" w:space="0" w:color="auto"/>
                    <w:bottom w:val="single" w:sz="4" w:space="0" w:color="auto"/>
                    <w:right w:val="single" w:sz="4" w:space="0" w:color="auto"/>
                  </w:tcBorders>
                  <w:hideMark/>
                </w:tcPr>
                <w:p w14:paraId="636301FF" w14:textId="77777777" w:rsidR="008F710A" w:rsidRPr="008F710A" w:rsidRDefault="008F710A" w:rsidP="008F710A">
                  <w:pPr>
                    <w:overflowPunct/>
                    <w:autoSpaceDE/>
                    <w:autoSpaceDN/>
                    <w:adjustRightInd/>
                    <w:spacing w:after="0"/>
                    <w:textAlignment w:val="auto"/>
                    <w:rPr>
                      <w:rFonts w:ascii="Times" w:eastAsia="Batang" w:hAnsi="Times"/>
                      <w:szCs w:val="24"/>
                      <w:lang w:val="en-US" w:eastAsia="en-US"/>
                    </w:rPr>
                  </w:pPr>
                  <w:r w:rsidRPr="008F710A">
                    <w:rPr>
                      <w:rFonts w:ascii="Times" w:eastAsia="Batang" w:hAnsi="Times"/>
                      <w:szCs w:val="24"/>
                      <w:lang w:val="en-US" w:eastAsia="en-US"/>
                    </w:rPr>
                    <w:t xml:space="preserve">Based on the analysis of the studied UE complexity reduction options, </w:t>
                  </w:r>
                  <w:r w:rsidRPr="008F710A">
                    <w:rPr>
                      <w:rFonts w:ascii="Times" w:eastAsia="Batang" w:hAnsi="Times"/>
                      <w:color w:val="C00000"/>
                      <w:szCs w:val="24"/>
                      <w:u w:val="single"/>
                      <w:lang w:val="en-US" w:eastAsia="en-US"/>
                    </w:rPr>
                    <w:t>most companies in</w:t>
                  </w:r>
                  <w:r w:rsidRPr="008F710A">
                    <w:rPr>
                      <w:rFonts w:ascii="Times" w:eastAsia="Batang" w:hAnsi="Times"/>
                      <w:color w:val="C00000"/>
                      <w:szCs w:val="24"/>
                      <w:lang w:val="en-US" w:eastAsia="en-US"/>
                    </w:rPr>
                    <w:t xml:space="preserve"> </w:t>
                  </w:r>
                  <w:r w:rsidRPr="008F710A">
                    <w:rPr>
                      <w:rFonts w:ascii="Times" w:eastAsia="Batang" w:hAnsi="Times"/>
                      <w:szCs w:val="24"/>
                      <w:lang w:val="en-US" w:eastAsia="en-US"/>
                    </w:rPr>
                    <w:t>RAN1 recommend</w:t>
                  </w:r>
                  <w:r w:rsidRPr="008F710A">
                    <w:rPr>
                      <w:rFonts w:ascii="Times" w:eastAsia="Batang" w:hAnsi="Times"/>
                      <w:strike/>
                      <w:color w:val="C00000"/>
                      <w:szCs w:val="24"/>
                      <w:lang w:val="en-US" w:eastAsia="en-US"/>
                    </w:rPr>
                    <w:t>s</w:t>
                  </w:r>
                  <w:r w:rsidRPr="008F710A">
                    <w:rPr>
                      <w:rFonts w:ascii="Times" w:eastAsia="Batang" w:hAnsi="Times"/>
                      <w:szCs w:val="24"/>
                      <w:lang w:val="en-US" w:eastAsia="en-US"/>
                    </w:rPr>
                    <w:t xml:space="preserve"> that a single option is down-selected from a list of options as the main Rel-18 RedCap UE complexity reduction option at RAN plenary. The list includes the following options.</w:t>
                  </w:r>
                </w:p>
                <w:p w14:paraId="68508646" w14:textId="77777777" w:rsidR="008F710A" w:rsidRPr="008F710A" w:rsidRDefault="008F710A" w:rsidP="008F710A">
                  <w:pPr>
                    <w:numPr>
                      <w:ilvl w:val="0"/>
                      <w:numId w:val="23"/>
                    </w:numPr>
                    <w:overflowPunct/>
                    <w:autoSpaceDE/>
                    <w:autoSpaceDN/>
                    <w:adjustRightInd/>
                    <w:spacing w:after="0" w:line="252" w:lineRule="auto"/>
                    <w:contextualSpacing/>
                    <w:jc w:val="both"/>
                    <w:textAlignment w:val="auto"/>
                    <w:rPr>
                      <w:rFonts w:eastAsia="Batang" w:cs="Times"/>
                      <w:lang w:val="en-US" w:eastAsia="x-none"/>
                    </w:rPr>
                  </w:pPr>
                  <w:r w:rsidRPr="008F710A">
                    <w:rPr>
                      <w:rFonts w:eastAsia="Batang" w:cs="Times"/>
                      <w:lang w:val="en-US" w:eastAsia="x-none"/>
                    </w:rPr>
                    <w:t>Option BW3:</w:t>
                  </w:r>
                </w:p>
                <w:p w14:paraId="743C282F" w14:textId="77777777" w:rsidR="008F710A" w:rsidRPr="008F710A" w:rsidRDefault="008F710A" w:rsidP="008F710A">
                  <w:pPr>
                    <w:numPr>
                      <w:ilvl w:val="1"/>
                      <w:numId w:val="23"/>
                    </w:numPr>
                    <w:overflowPunct/>
                    <w:autoSpaceDE/>
                    <w:autoSpaceDN/>
                    <w:adjustRightInd/>
                    <w:spacing w:after="0" w:line="252" w:lineRule="auto"/>
                    <w:contextualSpacing/>
                    <w:jc w:val="both"/>
                    <w:textAlignment w:val="auto"/>
                    <w:rPr>
                      <w:rFonts w:eastAsia="Batang" w:cs="Times"/>
                      <w:lang w:val="en-US" w:eastAsia="x-none"/>
                    </w:rPr>
                  </w:pPr>
                  <w:r w:rsidRPr="008F710A">
                    <w:rPr>
                      <w:rFonts w:eastAsia="Batang" w:cs="Times"/>
                      <w:lang w:val="en-US" w:eastAsia="x-none"/>
                    </w:rPr>
                    <w:t>5 MHz BB bandwidth only for PDSCH (for both unicast and broadcast) and PUSCH with 20 MHz RF bandwidth for UL and DL.</w:t>
                  </w:r>
                </w:p>
                <w:p w14:paraId="42DE7D79" w14:textId="77777777" w:rsidR="008F710A" w:rsidRPr="008F710A" w:rsidRDefault="008F710A" w:rsidP="008F710A">
                  <w:pPr>
                    <w:numPr>
                      <w:ilvl w:val="1"/>
                      <w:numId w:val="23"/>
                    </w:numPr>
                    <w:overflowPunct/>
                    <w:autoSpaceDE/>
                    <w:autoSpaceDN/>
                    <w:adjustRightInd/>
                    <w:spacing w:after="0" w:line="252" w:lineRule="auto"/>
                    <w:contextualSpacing/>
                    <w:jc w:val="both"/>
                    <w:textAlignment w:val="auto"/>
                    <w:rPr>
                      <w:rFonts w:eastAsia="Batang" w:cs="Times"/>
                      <w:lang w:val="en-US" w:eastAsia="x-none"/>
                    </w:rPr>
                  </w:pPr>
                  <w:r w:rsidRPr="008F710A">
                    <w:rPr>
                      <w:rFonts w:eastAsia="Batang" w:cs="Times"/>
                      <w:lang w:val="en-US" w:eastAsia="x-none"/>
                    </w:rPr>
                    <w:t>The other physical channels and signals are still allowed to use a BWP up to the 20 MHz maximum UE RF+BB bandwidth.</w:t>
                  </w:r>
                </w:p>
                <w:p w14:paraId="6C806219" w14:textId="77777777" w:rsidR="008F710A" w:rsidRPr="008F710A" w:rsidRDefault="008F710A" w:rsidP="008F710A">
                  <w:pPr>
                    <w:numPr>
                      <w:ilvl w:val="0"/>
                      <w:numId w:val="23"/>
                    </w:numPr>
                    <w:overflowPunct/>
                    <w:autoSpaceDE/>
                    <w:autoSpaceDN/>
                    <w:adjustRightInd/>
                    <w:spacing w:after="0" w:line="252" w:lineRule="auto"/>
                    <w:contextualSpacing/>
                    <w:jc w:val="both"/>
                    <w:textAlignment w:val="auto"/>
                    <w:rPr>
                      <w:rFonts w:eastAsia="Batang" w:cs="Times"/>
                      <w:lang w:val="en-US" w:eastAsia="x-none"/>
                    </w:rPr>
                  </w:pPr>
                  <w:r w:rsidRPr="008F710A">
                    <w:rPr>
                      <w:rFonts w:eastAsia="Batang" w:cs="Times"/>
                      <w:lang w:val="en-US" w:eastAsia="x-none"/>
                    </w:rPr>
                    <w:t>Option PR3:</w:t>
                  </w:r>
                </w:p>
                <w:p w14:paraId="14403C71" w14:textId="77777777" w:rsidR="008F710A" w:rsidRPr="008F710A" w:rsidRDefault="008F710A" w:rsidP="008F710A">
                  <w:pPr>
                    <w:numPr>
                      <w:ilvl w:val="1"/>
                      <w:numId w:val="23"/>
                    </w:numPr>
                    <w:overflowPunct/>
                    <w:autoSpaceDE/>
                    <w:autoSpaceDN/>
                    <w:adjustRightInd/>
                    <w:spacing w:after="0" w:line="252" w:lineRule="auto"/>
                    <w:contextualSpacing/>
                    <w:jc w:val="both"/>
                    <w:textAlignment w:val="auto"/>
                    <w:rPr>
                      <w:rFonts w:eastAsia="Batang" w:cs="Times"/>
                      <w:lang w:val="en-US" w:eastAsia="x-none"/>
                    </w:rPr>
                  </w:pPr>
                  <w:r w:rsidRPr="008F710A">
                    <w:rPr>
                      <w:rFonts w:eastAsia="Batang" w:cs="Times"/>
                      <w:lang w:val="en-US" w:eastAsia="x-none"/>
                    </w:rPr>
                    <w:t>Restriction of maximum number of PRBs for PDSCH and PUSCH.</w:t>
                  </w:r>
                </w:p>
                <w:p w14:paraId="7F5B6921" w14:textId="77777777" w:rsidR="008F710A" w:rsidRPr="008F710A" w:rsidRDefault="008F710A" w:rsidP="008F710A">
                  <w:pPr>
                    <w:numPr>
                      <w:ilvl w:val="1"/>
                      <w:numId w:val="23"/>
                    </w:numPr>
                    <w:overflowPunct/>
                    <w:autoSpaceDE/>
                    <w:autoSpaceDN/>
                    <w:adjustRightInd/>
                    <w:spacing w:after="0" w:line="252" w:lineRule="auto"/>
                    <w:contextualSpacing/>
                    <w:jc w:val="both"/>
                    <w:textAlignment w:val="auto"/>
                    <w:rPr>
                      <w:rFonts w:eastAsia="Batang" w:cs="Times"/>
                      <w:lang w:val="en-US" w:eastAsia="x-none"/>
                    </w:rPr>
                  </w:pPr>
                  <w:r w:rsidRPr="008F710A">
                    <w:rPr>
                      <w:rFonts w:eastAsia="Batang" w:cs="Times"/>
                      <w:lang w:val="en-US" w:eastAsia="x-none"/>
                    </w:rPr>
                    <w:t>For 15 kHz SCS, the maximum number of RBs is 25.</w:t>
                  </w:r>
                </w:p>
                <w:p w14:paraId="70DD0C06" w14:textId="77777777" w:rsidR="008F710A" w:rsidRPr="008F710A" w:rsidRDefault="008F710A" w:rsidP="008F710A">
                  <w:pPr>
                    <w:numPr>
                      <w:ilvl w:val="1"/>
                      <w:numId w:val="23"/>
                    </w:numPr>
                    <w:overflowPunct/>
                    <w:autoSpaceDE/>
                    <w:autoSpaceDN/>
                    <w:adjustRightInd/>
                    <w:spacing w:after="0" w:line="252" w:lineRule="auto"/>
                    <w:contextualSpacing/>
                    <w:jc w:val="both"/>
                    <w:textAlignment w:val="auto"/>
                    <w:rPr>
                      <w:rFonts w:eastAsia="Batang" w:cs="Times"/>
                      <w:lang w:val="en-US" w:eastAsia="x-none"/>
                    </w:rPr>
                  </w:pPr>
                  <w:r w:rsidRPr="008F710A">
                    <w:rPr>
                      <w:rFonts w:eastAsia="Batang" w:cs="Times"/>
                      <w:lang w:val="en-US" w:eastAsia="x-none"/>
                    </w:rPr>
                    <w:t>For 30 kHz SCS, the maximum number of RBs is 11 or 12.</w:t>
                  </w:r>
                </w:p>
                <w:p w14:paraId="6B2337E4" w14:textId="77777777" w:rsidR="008F710A" w:rsidRPr="008F710A" w:rsidRDefault="008F710A" w:rsidP="008F710A">
                  <w:pPr>
                    <w:numPr>
                      <w:ilvl w:val="1"/>
                      <w:numId w:val="23"/>
                    </w:numPr>
                    <w:overflowPunct/>
                    <w:autoSpaceDE/>
                    <w:autoSpaceDN/>
                    <w:adjustRightInd/>
                    <w:spacing w:after="0" w:line="252" w:lineRule="auto"/>
                    <w:contextualSpacing/>
                    <w:jc w:val="both"/>
                    <w:textAlignment w:val="auto"/>
                    <w:rPr>
                      <w:rFonts w:eastAsia="Batang" w:cs="Times"/>
                      <w:lang w:val="en-US" w:eastAsia="x-none"/>
                    </w:rPr>
                  </w:pPr>
                  <w:r w:rsidRPr="008F710A">
                    <w:rPr>
                      <w:rFonts w:eastAsia="Batang" w:cs="Times"/>
                      <w:lang w:val="en-US" w:eastAsia="x-none"/>
                    </w:rPr>
                    <w:t>The restricted number of PRBs in Option PR3 is a hardcoded limit.</w:t>
                  </w:r>
                </w:p>
                <w:p w14:paraId="41240D74" w14:textId="77777777" w:rsidR="008F710A" w:rsidRPr="008F710A" w:rsidRDefault="008F710A" w:rsidP="008F710A">
                  <w:pPr>
                    <w:overflowPunct/>
                    <w:autoSpaceDE/>
                    <w:autoSpaceDN/>
                    <w:adjustRightInd/>
                    <w:spacing w:after="0"/>
                    <w:textAlignment w:val="auto"/>
                    <w:rPr>
                      <w:rFonts w:ascii="Times" w:eastAsia="Batang" w:hAnsi="Times"/>
                      <w:szCs w:val="24"/>
                      <w:lang w:val="en-US" w:eastAsia="en-US"/>
                    </w:rPr>
                  </w:pPr>
                  <w:r w:rsidRPr="008F710A">
                    <w:rPr>
                      <w:rFonts w:ascii="Times" w:eastAsia="Batang" w:hAnsi="Times"/>
                      <w:szCs w:val="24"/>
                      <w:lang w:val="en-US" w:eastAsia="en-US"/>
                    </w:rPr>
                    <w:t>Some of the companies who participated in the study also wanted to include one or both of the following options in the above list</w:t>
                  </w:r>
                  <w:r w:rsidRPr="008F710A">
                    <w:rPr>
                      <w:rFonts w:ascii="Times" w:eastAsia="Batang" w:hAnsi="Times"/>
                      <w:color w:val="C00000"/>
                      <w:szCs w:val="24"/>
                      <w:u w:val="single"/>
                      <w:lang w:val="en-US" w:eastAsia="en-US"/>
                    </w:rPr>
                    <w:t>, for RAN plenary to assess the trade-off between degree of complexity reduction and specification impact</w:t>
                  </w:r>
                  <w:r w:rsidRPr="008F710A">
                    <w:rPr>
                      <w:rFonts w:ascii="Times" w:eastAsia="Batang" w:hAnsi="Times"/>
                      <w:szCs w:val="24"/>
                      <w:lang w:val="en-US" w:eastAsia="en-US"/>
                    </w:rPr>
                    <w:t>.</w:t>
                  </w:r>
                </w:p>
                <w:p w14:paraId="1F24FD13" w14:textId="77777777" w:rsidR="008F710A" w:rsidRPr="008F710A" w:rsidRDefault="008F710A" w:rsidP="008F710A">
                  <w:pPr>
                    <w:numPr>
                      <w:ilvl w:val="0"/>
                      <w:numId w:val="23"/>
                    </w:numPr>
                    <w:overflowPunct/>
                    <w:autoSpaceDE/>
                    <w:autoSpaceDN/>
                    <w:adjustRightInd/>
                    <w:spacing w:after="0" w:line="252" w:lineRule="auto"/>
                    <w:contextualSpacing/>
                    <w:jc w:val="both"/>
                    <w:textAlignment w:val="auto"/>
                    <w:rPr>
                      <w:rFonts w:eastAsia="Batang" w:cs="Times"/>
                      <w:lang w:val="en-US" w:eastAsia="x-none"/>
                    </w:rPr>
                  </w:pPr>
                  <w:r w:rsidRPr="008F710A">
                    <w:rPr>
                      <w:rFonts w:eastAsia="Microsoft YaHei UI" w:cs="Times"/>
                      <w:lang w:val="en-US" w:eastAsia="zh-CN"/>
                    </w:rPr>
                    <w:t>Option PR1:</w:t>
                  </w:r>
                </w:p>
                <w:p w14:paraId="690D84E3" w14:textId="77777777" w:rsidR="008F710A" w:rsidRPr="008F710A" w:rsidRDefault="008F710A" w:rsidP="008F710A">
                  <w:pPr>
                    <w:numPr>
                      <w:ilvl w:val="1"/>
                      <w:numId w:val="23"/>
                    </w:numPr>
                    <w:shd w:val="clear" w:color="auto" w:fill="FFFFFF"/>
                    <w:tabs>
                      <w:tab w:val="left" w:pos="720"/>
                    </w:tabs>
                    <w:overflowPunct/>
                    <w:autoSpaceDE/>
                    <w:autoSpaceDN/>
                    <w:adjustRightInd/>
                    <w:spacing w:after="0" w:line="231" w:lineRule="atLeast"/>
                    <w:contextualSpacing/>
                    <w:jc w:val="both"/>
                    <w:textAlignment w:val="auto"/>
                    <w:rPr>
                      <w:rFonts w:eastAsia="Microsoft YaHei UI" w:cs="Times"/>
                      <w:lang w:val="en-US" w:eastAsia="zh-CN"/>
                    </w:rPr>
                  </w:pPr>
                  <w:r w:rsidRPr="008F710A">
                    <w:rPr>
                      <w:rFonts w:eastAsia="Microsoft YaHei UI" w:cs="Times"/>
                      <w:lang w:val="en-US" w:eastAsia="zh-CN"/>
                    </w:rPr>
                    <w:t>Relaxation of the constraint  </w:t>
                  </w:r>
                  <w:r w:rsidRPr="008F710A">
                    <w:rPr>
                      <w:rFonts w:eastAsia="Batang" w:cs="Times"/>
                      <w:iCs/>
                      <w:lang w:val="en-US" w:eastAsia="x-none"/>
                    </w:rPr>
                    <w:fldChar w:fldCharType="begin"/>
                  </w:r>
                  <w:r w:rsidRPr="008F710A">
                    <w:rPr>
                      <w:rFonts w:eastAsia="Batang" w:cs="Times"/>
                      <w:iCs/>
                      <w:lang w:val="en-US" w:eastAsia="x-none"/>
                    </w:rPr>
                    <w:instrText xml:space="preserve"> QUOTE </w:instrText>
                  </w:r>
                  <w:r w:rsidR="00A6211D">
                    <w:rPr>
                      <w:rFonts w:ascii="Times" w:eastAsia="Batang" w:hAnsi="Times" w:cs="Times"/>
                      <w:position w:val="-8"/>
                      <w:szCs w:val="24"/>
                      <w:lang w:eastAsia="x-none"/>
                    </w:rPr>
                    <w:pict w14:anchorId="17D1D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6pt" equationxml="&lt;">
                        <v:imagedata r:id="rId28" o:title="" chromakey="white"/>
                      </v:shape>
                    </w:pict>
                  </w:r>
                  <w:r w:rsidRPr="008F710A">
                    <w:rPr>
                      <w:rFonts w:eastAsia="Batang" w:cs="Times"/>
                      <w:iCs/>
                      <w:lang w:val="en-US" w:eastAsia="x-none"/>
                    </w:rPr>
                    <w:instrText xml:space="preserve"> </w:instrText>
                  </w:r>
                  <w:r w:rsidRPr="008F710A">
                    <w:rPr>
                      <w:rFonts w:eastAsia="Batang" w:cs="Times"/>
                      <w:iCs/>
                      <w:lang w:val="en-US" w:eastAsia="x-none"/>
                    </w:rPr>
                    <w:fldChar w:fldCharType="separate"/>
                  </w:r>
                  <w:r w:rsidR="00A6211D">
                    <w:rPr>
                      <w:rFonts w:ascii="Times" w:eastAsia="Batang" w:hAnsi="Times" w:cs="Times"/>
                      <w:position w:val="-8"/>
                      <w:szCs w:val="24"/>
                      <w:lang w:eastAsia="x-none"/>
                    </w:rPr>
                    <w:pict w14:anchorId="691C2FFF">
                      <v:shape id="_x0000_i1026" type="#_x0000_t75" style="width:103pt;height:16pt" equationxml="&lt;">
                        <v:imagedata r:id="rId28" o:title="" chromakey="white"/>
                      </v:shape>
                    </w:pict>
                  </w:r>
                  <w:r w:rsidRPr="008F710A">
                    <w:rPr>
                      <w:rFonts w:eastAsia="Batang" w:cs="Times"/>
                      <w:iCs/>
                      <w:lang w:val="en-US" w:eastAsia="x-none"/>
                    </w:rPr>
                    <w:fldChar w:fldCharType="end"/>
                  </w:r>
                  <w:r w:rsidRPr="008F710A">
                    <w:rPr>
                      <w:rFonts w:eastAsia="Batang" w:cs="Times"/>
                      <w:iCs/>
                      <w:lang w:val="en-US" w:eastAsia="x-none"/>
                    </w:rPr>
                    <w:t xml:space="preserve"> </w:t>
                  </w:r>
                  <w:r w:rsidRPr="008F710A">
                    <w:rPr>
                      <w:rFonts w:eastAsia="Microsoft YaHei UI" w:cs="Times"/>
                      <w:lang w:val="en-US" w:eastAsia="zh-CN"/>
                    </w:rPr>
                    <w:t>for peak data rate reduction.</w:t>
                  </w:r>
                </w:p>
                <w:p w14:paraId="46AFE124" w14:textId="77777777" w:rsidR="008F710A" w:rsidRPr="008F710A" w:rsidRDefault="008F710A" w:rsidP="008F710A">
                  <w:pPr>
                    <w:numPr>
                      <w:ilvl w:val="1"/>
                      <w:numId w:val="23"/>
                    </w:numPr>
                    <w:tabs>
                      <w:tab w:val="left" w:pos="1440"/>
                    </w:tabs>
                    <w:overflowPunct/>
                    <w:autoSpaceDE/>
                    <w:autoSpaceDN/>
                    <w:adjustRightInd/>
                    <w:spacing w:after="0" w:line="231" w:lineRule="atLeast"/>
                    <w:contextualSpacing/>
                    <w:textAlignment w:val="auto"/>
                    <w:rPr>
                      <w:rFonts w:eastAsia="Microsoft YaHei UI" w:cs="Times"/>
                      <w:lang w:val="en-US" w:eastAsia="zh-CN"/>
                    </w:rPr>
                  </w:pPr>
                  <w:r w:rsidRPr="008F710A">
                    <w:rPr>
                      <w:rFonts w:eastAsia="Microsoft YaHei UI" w:cs="Times"/>
                      <w:lang w:val="en-US" w:eastAsia="zh-CN"/>
                    </w:rPr>
                    <w:t>The relaxed constraint is</w:t>
                  </w:r>
                  <w:r w:rsidRPr="008F710A">
                    <w:rPr>
                      <w:rFonts w:eastAsia="Microsoft YaHei UI" w:cs="Times"/>
                      <w:color w:val="C00000"/>
                      <w:u w:val="single"/>
                      <w:lang w:val="en-US" w:eastAsia="zh-CN"/>
                    </w:rPr>
                    <w:t>, e.g.,</w:t>
                  </w:r>
                  <w:r w:rsidRPr="008F710A">
                    <w:rPr>
                      <w:rFonts w:eastAsia="Microsoft YaHei UI" w:cs="Times"/>
                      <w:lang w:val="en-US" w:eastAsia="zh-CN"/>
                    </w:rPr>
                    <w:t xml:space="preserve"> 1 (instead of 4).</w:t>
                  </w:r>
                </w:p>
                <w:p w14:paraId="645CF266" w14:textId="77777777" w:rsidR="008F710A" w:rsidRPr="008F710A" w:rsidRDefault="008F710A" w:rsidP="008F710A">
                  <w:pPr>
                    <w:numPr>
                      <w:ilvl w:val="1"/>
                      <w:numId w:val="23"/>
                    </w:numPr>
                    <w:tabs>
                      <w:tab w:val="left" w:pos="1440"/>
                    </w:tabs>
                    <w:overflowPunct/>
                    <w:autoSpaceDE/>
                    <w:autoSpaceDN/>
                    <w:adjustRightInd/>
                    <w:spacing w:after="0" w:line="231" w:lineRule="atLeast"/>
                    <w:contextualSpacing/>
                    <w:textAlignment w:val="auto"/>
                    <w:rPr>
                      <w:rFonts w:eastAsia="Microsoft YaHei UI" w:cs="Times"/>
                      <w:lang w:val="en-US" w:eastAsia="zh-CN"/>
                    </w:rPr>
                  </w:pPr>
                  <w:r w:rsidRPr="008F710A">
                    <w:rPr>
                      <w:rFonts w:eastAsia="Microsoft YaHei UI" w:cs="Times"/>
                      <w:lang w:val="en-US" w:eastAsia="zh-CN"/>
                    </w:rPr>
                    <w:t>The parameters (</w:t>
                  </w:r>
                  <w:r w:rsidRPr="008F710A">
                    <w:rPr>
                      <w:rFonts w:eastAsia="Microsoft YaHei UI" w:cs="Times"/>
                      <w:noProof/>
                      <w:lang w:val="en-US" w:eastAsia="zh-CN"/>
                    </w:rPr>
                    <w:drawing>
                      <wp:inline distT="0" distB="0" distL="0" distR="0" wp14:anchorId="1C383216" wp14:editId="32E646EA">
                        <wp:extent cx="349250" cy="215900"/>
                        <wp:effectExtent l="0" t="0" r="0" b="0"/>
                        <wp:docPr id="1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9250" cy="215900"/>
                                </a:xfrm>
                                <a:prstGeom prst="rect">
                                  <a:avLst/>
                                </a:prstGeom>
                                <a:noFill/>
                                <a:ln>
                                  <a:noFill/>
                                </a:ln>
                              </pic:spPr>
                            </pic:pic>
                          </a:graphicData>
                        </a:graphic>
                      </wp:inline>
                    </w:drawing>
                  </w:r>
                  <w:r w:rsidRPr="008F710A">
                    <w:rPr>
                      <w:rFonts w:eastAsia="Microsoft YaHei UI" w:cs="Times"/>
                      <w:lang w:val="en-US" w:eastAsia="zh-CN"/>
                    </w:rPr>
                    <w:t>, </w:t>
                  </w:r>
                  <w:r w:rsidRPr="008F710A">
                    <w:rPr>
                      <w:rFonts w:eastAsia="Microsoft YaHei UI" w:cs="Times"/>
                      <w:noProof/>
                      <w:lang w:val="en-US" w:eastAsia="zh-CN"/>
                    </w:rPr>
                    <w:drawing>
                      <wp:inline distT="0" distB="0" distL="0" distR="0" wp14:anchorId="473B5F71" wp14:editId="4BC9431F">
                        <wp:extent cx="222250" cy="184150"/>
                        <wp:effectExtent l="0" t="0" r="6350" b="6350"/>
                        <wp:docPr id="14"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2250" cy="184150"/>
                                </a:xfrm>
                                <a:prstGeom prst="rect">
                                  <a:avLst/>
                                </a:prstGeom>
                                <a:noFill/>
                                <a:ln>
                                  <a:noFill/>
                                </a:ln>
                              </pic:spPr>
                            </pic:pic>
                          </a:graphicData>
                        </a:graphic>
                      </wp:inline>
                    </w:drawing>
                  </w:r>
                  <w:r w:rsidRPr="008F710A">
                    <w:rPr>
                      <w:rFonts w:eastAsia="Microsoft YaHei UI" w:cs="Times"/>
                      <w:lang w:val="en-US" w:eastAsia="zh-CN"/>
                    </w:rPr>
                    <w:t>, </w:t>
                  </w:r>
                  <w:r w:rsidRPr="008F710A">
                    <w:rPr>
                      <w:rFonts w:eastAsia="Microsoft YaHei UI" w:cs="Times"/>
                      <w:noProof/>
                      <w:lang w:val="en-US" w:eastAsia="zh-CN"/>
                    </w:rPr>
                    <w:drawing>
                      <wp:inline distT="0" distB="0" distL="0" distR="0" wp14:anchorId="0320EAA3" wp14:editId="20D611AF">
                        <wp:extent cx="203200" cy="190500"/>
                        <wp:effectExtent l="0" t="0" r="6350" b="0"/>
                        <wp:docPr id="15"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r w:rsidRPr="008F710A">
                    <w:rPr>
                      <w:rFonts w:eastAsia="Microsoft YaHei UI" w:cs="Times"/>
                      <w:lang w:val="en-US" w:eastAsia="zh-CN"/>
                    </w:rPr>
                    <w:t>) [38.306] can be as in Rel-17 RedCap.</w:t>
                  </w:r>
                </w:p>
                <w:p w14:paraId="5CCC2877" w14:textId="77777777" w:rsidR="008F710A" w:rsidRPr="008F710A" w:rsidRDefault="008F710A" w:rsidP="008F710A">
                  <w:pPr>
                    <w:numPr>
                      <w:ilvl w:val="0"/>
                      <w:numId w:val="23"/>
                    </w:numPr>
                    <w:overflowPunct/>
                    <w:autoSpaceDE/>
                    <w:autoSpaceDN/>
                    <w:adjustRightInd/>
                    <w:spacing w:after="0" w:line="252" w:lineRule="auto"/>
                    <w:contextualSpacing/>
                    <w:jc w:val="both"/>
                    <w:textAlignment w:val="auto"/>
                    <w:rPr>
                      <w:rFonts w:eastAsia="Batang" w:cs="Times"/>
                      <w:lang w:val="en-US" w:eastAsia="x-none"/>
                    </w:rPr>
                  </w:pPr>
                  <w:r w:rsidRPr="008F710A">
                    <w:rPr>
                      <w:rFonts w:cs="Times"/>
                      <w:lang w:eastAsia="zh-CN"/>
                    </w:rPr>
                    <w:t>Option BW1:</w:t>
                  </w:r>
                </w:p>
                <w:p w14:paraId="1F394F46" w14:textId="77777777" w:rsidR="008F710A" w:rsidRPr="008F710A" w:rsidRDefault="008F710A" w:rsidP="008F710A">
                  <w:pPr>
                    <w:numPr>
                      <w:ilvl w:val="1"/>
                      <w:numId w:val="23"/>
                    </w:numPr>
                    <w:overflowPunct/>
                    <w:autoSpaceDE/>
                    <w:autoSpaceDN/>
                    <w:adjustRightInd/>
                    <w:spacing w:after="0" w:line="252" w:lineRule="auto"/>
                    <w:contextualSpacing/>
                    <w:jc w:val="both"/>
                    <w:textAlignment w:val="auto"/>
                    <w:rPr>
                      <w:rFonts w:eastAsia="Batang" w:cs="Times"/>
                      <w:lang w:val="en-US" w:eastAsia="x-none"/>
                    </w:rPr>
                  </w:pPr>
                  <w:r w:rsidRPr="008F710A">
                    <w:rPr>
                      <w:rFonts w:cs="Times"/>
                      <w:lang w:eastAsia="zh-CN"/>
                    </w:rPr>
                    <w:t>Both RF and BB bandwidths are 5 MHz for UL and DL.</w:t>
                  </w:r>
                </w:p>
              </w:tc>
            </w:tr>
          </w:tbl>
          <w:p w14:paraId="23079373" w14:textId="77777777" w:rsidR="008F710A" w:rsidRPr="008F710A" w:rsidRDefault="008F710A" w:rsidP="008F710A">
            <w:pPr>
              <w:overflowPunct/>
              <w:autoSpaceDE/>
              <w:autoSpaceDN/>
              <w:adjustRightInd/>
              <w:spacing w:after="0"/>
              <w:textAlignment w:val="auto"/>
              <w:rPr>
                <w:rFonts w:ascii="Times" w:eastAsia="Batang" w:hAnsi="Times"/>
                <w:szCs w:val="24"/>
                <w:lang w:eastAsia="en-US"/>
              </w:rPr>
            </w:pPr>
          </w:p>
          <w:p w14:paraId="74B07AE4" w14:textId="77777777" w:rsidR="008F710A" w:rsidRPr="008F710A" w:rsidRDefault="008F710A" w:rsidP="008F710A">
            <w:pPr>
              <w:overflowPunct/>
              <w:autoSpaceDE/>
              <w:autoSpaceDN/>
              <w:adjustRightInd/>
              <w:spacing w:after="0"/>
              <w:textAlignment w:val="auto"/>
              <w:rPr>
                <w:rFonts w:ascii="Times" w:eastAsia="Batang" w:hAnsi="Times"/>
                <w:b/>
                <w:bCs/>
                <w:szCs w:val="24"/>
                <w:highlight w:val="green"/>
                <w:lang w:val="en-US" w:eastAsia="en-US"/>
              </w:rPr>
            </w:pPr>
            <w:r w:rsidRPr="008F710A">
              <w:rPr>
                <w:rFonts w:ascii="Times" w:eastAsia="Batang" w:hAnsi="Times"/>
                <w:b/>
                <w:bCs/>
                <w:szCs w:val="24"/>
                <w:highlight w:val="green"/>
                <w:lang w:val="en-US" w:eastAsia="en-US"/>
              </w:rPr>
              <w:t>Agreement</w:t>
            </w:r>
          </w:p>
          <w:p w14:paraId="31676E0C" w14:textId="77777777" w:rsidR="008F710A" w:rsidRPr="008F710A" w:rsidRDefault="008F710A" w:rsidP="008F710A">
            <w:pPr>
              <w:overflowPunct/>
              <w:autoSpaceDE/>
              <w:autoSpaceDN/>
              <w:adjustRightInd/>
              <w:spacing w:after="0"/>
              <w:textAlignment w:val="auto"/>
              <w:rPr>
                <w:rFonts w:ascii="Times" w:eastAsia="Batang" w:hAnsi="Times"/>
                <w:szCs w:val="22"/>
                <w:lang w:val="en-US" w:eastAsia="en-US"/>
              </w:rPr>
            </w:pPr>
            <w:r w:rsidRPr="008F710A">
              <w:rPr>
                <w:rFonts w:ascii="Times" w:eastAsia="Batang" w:hAnsi="Times"/>
                <w:szCs w:val="24"/>
                <w:lang w:val="en-US" w:eastAsia="en-US"/>
              </w:rPr>
              <w:t>Adopt the following TP as a baseline text for TR 38.865 clause 9:</w:t>
            </w:r>
          </w:p>
          <w:tbl>
            <w:tblPr>
              <w:tblW w:w="8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3"/>
            </w:tblGrid>
            <w:tr w:rsidR="008F710A" w:rsidRPr="008F710A" w14:paraId="09DCE20C" w14:textId="77777777" w:rsidTr="008F710A">
              <w:tc>
                <w:tcPr>
                  <w:tcW w:w="8393" w:type="dxa"/>
                  <w:tcBorders>
                    <w:top w:val="single" w:sz="4" w:space="0" w:color="auto"/>
                    <w:left w:val="single" w:sz="4" w:space="0" w:color="auto"/>
                    <w:bottom w:val="single" w:sz="4" w:space="0" w:color="auto"/>
                    <w:right w:val="single" w:sz="4" w:space="0" w:color="auto"/>
                  </w:tcBorders>
                  <w:hideMark/>
                </w:tcPr>
                <w:p w14:paraId="67F58784" w14:textId="77777777" w:rsidR="008F710A" w:rsidRPr="008F710A" w:rsidRDefault="008F710A" w:rsidP="008F710A">
                  <w:pPr>
                    <w:overflowPunct/>
                    <w:autoSpaceDE/>
                    <w:autoSpaceDN/>
                    <w:adjustRightInd/>
                    <w:spacing w:after="0"/>
                    <w:textAlignment w:val="auto"/>
                    <w:rPr>
                      <w:rFonts w:ascii="Times" w:eastAsia="Batang" w:hAnsi="Times"/>
                      <w:szCs w:val="24"/>
                      <w:lang w:val="en-US" w:eastAsia="en-US"/>
                    </w:rPr>
                  </w:pPr>
                  <w:r w:rsidRPr="008F710A">
                    <w:rPr>
                      <w:rFonts w:ascii="Times" w:eastAsia="Batang" w:hAnsi="Times"/>
                      <w:szCs w:val="24"/>
                      <w:lang w:val="en-US" w:eastAsia="en-US"/>
                    </w:rPr>
                    <w:t xml:space="preserve">Furthermore, </w:t>
                  </w:r>
                  <w:r w:rsidRPr="008F710A">
                    <w:rPr>
                      <w:rFonts w:ascii="Times" w:eastAsia="Batang" w:hAnsi="Times"/>
                      <w:strike/>
                      <w:color w:val="C00000"/>
                      <w:szCs w:val="24"/>
                      <w:lang w:val="en-US" w:eastAsia="en-US"/>
                    </w:rPr>
                    <w:t>if option BW1 or BW3 is selected as the main technique, then</w:t>
                  </w:r>
                  <w:r w:rsidRPr="008F710A">
                    <w:rPr>
                      <w:rFonts w:ascii="Times" w:eastAsia="Batang" w:hAnsi="Times"/>
                      <w:color w:val="C00000"/>
                      <w:szCs w:val="24"/>
                      <w:lang w:val="en-US" w:eastAsia="en-US"/>
                    </w:rPr>
                    <w:t xml:space="preserve"> </w:t>
                  </w:r>
                  <w:r w:rsidRPr="008F710A">
                    <w:rPr>
                      <w:rFonts w:ascii="Times" w:eastAsia="Batang" w:hAnsi="Times"/>
                      <w:szCs w:val="24"/>
                      <w:lang w:val="en-US" w:eastAsia="en-US"/>
                    </w:rPr>
                    <w:t>RAN1 recommends that the following option is considered as a potential add-on. Whether to adopt this potential add-on can be decided during WI phase.</w:t>
                  </w:r>
                </w:p>
                <w:p w14:paraId="515CC5E4" w14:textId="77777777" w:rsidR="008F710A" w:rsidRPr="008F710A" w:rsidRDefault="008F710A" w:rsidP="008F710A">
                  <w:pPr>
                    <w:numPr>
                      <w:ilvl w:val="0"/>
                      <w:numId w:val="23"/>
                    </w:numPr>
                    <w:overflowPunct/>
                    <w:autoSpaceDE/>
                    <w:autoSpaceDN/>
                    <w:adjustRightInd/>
                    <w:spacing w:after="0" w:line="252" w:lineRule="auto"/>
                    <w:contextualSpacing/>
                    <w:jc w:val="both"/>
                    <w:textAlignment w:val="auto"/>
                    <w:rPr>
                      <w:rFonts w:eastAsia="Batang" w:cs="Times"/>
                      <w:lang w:val="en-US" w:eastAsia="x-none"/>
                    </w:rPr>
                  </w:pPr>
                  <w:r w:rsidRPr="008F710A">
                    <w:rPr>
                      <w:rFonts w:eastAsia="Microsoft YaHei UI" w:cs="Times"/>
                      <w:lang w:val="en-US" w:eastAsia="zh-CN"/>
                    </w:rPr>
                    <w:t>Option PR1:</w:t>
                  </w:r>
                </w:p>
                <w:p w14:paraId="6F20AE17" w14:textId="77777777" w:rsidR="008F710A" w:rsidRPr="008F710A" w:rsidRDefault="008F710A" w:rsidP="008F710A">
                  <w:pPr>
                    <w:numPr>
                      <w:ilvl w:val="1"/>
                      <w:numId w:val="23"/>
                    </w:numPr>
                    <w:shd w:val="clear" w:color="auto" w:fill="FFFFFF"/>
                    <w:tabs>
                      <w:tab w:val="left" w:pos="720"/>
                    </w:tabs>
                    <w:overflowPunct/>
                    <w:autoSpaceDE/>
                    <w:autoSpaceDN/>
                    <w:adjustRightInd/>
                    <w:spacing w:after="0" w:line="231" w:lineRule="atLeast"/>
                    <w:contextualSpacing/>
                    <w:jc w:val="both"/>
                    <w:textAlignment w:val="auto"/>
                    <w:rPr>
                      <w:rFonts w:eastAsia="Microsoft YaHei UI" w:cs="Times"/>
                      <w:lang w:val="en-US" w:eastAsia="zh-CN"/>
                    </w:rPr>
                  </w:pPr>
                  <w:r w:rsidRPr="008F710A">
                    <w:rPr>
                      <w:rFonts w:eastAsia="Microsoft YaHei UI" w:cs="Times"/>
                      <w:lang w:val="en-US" w:eastAsia="zh-CN"/>
                    </w:rPr>
                    <w:t>Relaxation of the constraint  </w:t>
                  </w:r>
                  <w:r w:rsidRPr="008F710A">
                    <w:rPr>
                      <w:rFonts w:eastAsia="Batang" w:cs="Times"/>
                      <w:iCs/>
                      <w:lang w:val="en-US" w:eastAsia="x-none"/>
                    </w:rPr>
                    <w:fldChar w:fldCharType="begin"/>
                  </w:r>
                  <w:r w:rsidRPr="008F710A">
                    <w:rPr>
                      <w:rFonts w:eastAsia="Batang" w:cs="Times"/>
                      <w:iCs/>
                      <w:lang w:val="en-US" w:eastAsia="x-none"/>
                    </w:rPr>
                    <w:instrText xml:space="preserve"> QUOTE </w:instrText>
                  </w:r>
                  <w:r w:rsidR="00A6211D">
                    <w:rPr>
                      <w:rFonts w:ascii="Times" w:eastAsia="Batang" w:hAnsi="Times" w:cs="Times"/>
                      <w:position w:val="-8"/>
                      <w:szCs w:val="24"/>
                      <w:lang w:eastAsia="x-none"/>
                    </w:rPr>
                    <w:pict w14:anchorId="796A25A5">
                      <v:shape id="_x0000_i1027" type="#_x0000_t75" style="width:103pt;height:16pt" equationxml="&lt;">
                        <v:imagedata r:id="rId28" o:title="" chromakey="white"/>
                      </v:shape>
                    </w:pict>
                  </w:r>
                  <w:r w:rsidRPr="008F710A">
                    <w:rPr>
                      <w:rFonts w:eastAsia="Batang" w:cs="Times"/>
                      <w:iCs/>
                      <w:lang w:val="en-US" w:eastAsia="x-none"/>
                    </w:rPr>
                    <w:instrText xml:space="preserve"> </w:instrText>
                  </w:r>
                  <w:r w:rsidRPr="008F710A">
                    <w:rPr>
                      <w:rFonts w:eastAsia="Batang" w:cs="Times"/>
                      <w:iCs/>
                      <w:lang w:val="en-US" w:eastAsia="x-none"/>
                    </w:rPr>
                    <w:fldChar w:fldCharType="separate"/>
                  </w:r>
                  <w:r w:rsidR="00A6211D">
                    <w:rPr>
                      <w:rFonts w:ascii="Times" w:eastAsia="Batang" w:hAnsi="Times" w:cs="Times"/>
                      <w:position w:val="-8"/>
                      <w:szCs w:val="24"/>
                      <w:lang w:eastAsia="x-none"/>
                    </w:rPr>
                    <w:pict w14:anchorId="78332D3D">
                      <v:shape id="_x0000_i1028" type="#_x0000_t75" style="width:103pt;height:16pt" equationxml="&lt;">
                        <v:imagedata r:id="rId28" o:title="" chromakey="white"/>
                      </v:shape>
                    </w:pict>
                  </w:r>
                  <w:r w:rsidRPr="008F710A">
                    <w:rPr>
                      <w:rFonts w:eastAsia="Batang" w:cs="Times"/>
                      <w:iCs/>
                      <w:lang w:val="en-US" w:eastAsia="x-none"/>
                    </w:rPr>
                    <w:fldChar w:fldCharType="end"/>
                  </w:r>
                  <w:r w:rsidRPr="008F710A">
                    <w:rPr>
                      <w:rFonts w:eastAsia="Batang" w:cs="Times"/>
                      <w:iCs/>
                      <w:lang w:val="en-US" w:eastAsia="x-none"/>
                    </w:rPr>
                    <w:t xml:space="preserve"> </w:t>
                  </w:r>
                  <w:r w:rsidRPr="008F710A">
                    <w:rPr>
                      <w:rFonts w:eastAsia="Microsoft YaHei UI" w:cs="Times"/>
                      <w:lang w:val="en-US" w:eastAsia="zh-CN"/>
                    </w:rPr>
                    <w:t>for peak data rate reduction.</w:t>
                  </w:r>
                </w:p>
                <w:p w14:paraId="53C3A8A2" w14:textId="77777777" w:rsidR="008F710A" w:rsidRPr="008F710A" w:rsidRDefault="008F710A" w:rsidP="008F710A">
                  <w:pPr>
                    <w:numPr>
                      <w:ilvl w:val="1"/>
                      <w:numId w:val="23"/>
                    </w:numPr>
                    <w:tabs>
                      <w:tab w:val="left" w:pos="1440"/>
                    </w:tabs>
                    <w:overflowPunct/>
                    <w:autoSpaceDE/>
                    <w:autoSpaceDN/>
                    <w:adjustRightInd/>
                    <w:spacing w:after="0" w:line="231" w:lineRule="atLeast"/>
                    <w:contextualSpacing/>
                    <w:textAlignment w:val="auto"/>
                    <w:rPr>
                      <w:rFonts w:eastAsia="Microsoft YaHei UI" w:cs="Times"/>
                      <w:lang w:val="en-US" w:eastAsia="zh-CN"/>
                    </w:rPr>
                  </w:pPr>
                  <w:r w:rsidRPr="008F710A">
                    <w:rPr>
                      <w:rFonts w:eastAsia="Microsoft YaHei UI" w:cs="Times"/>
                      <w:lang w:val="en-US" w:eastAsia="zh-CN"/>
                    </w:rPr>
                    <w:t>The relaxed constraint is</w:t>
                  </w:r>
                  <w:r w:rsidRPr="008F710A">
                    <w:rPr>
                      <w:rFonts w:eastAsia="Microsoft YaHei UI" w:cs="Times"/>
                      <w:color w:val="C00000"/>
                      <w:u w:val="single"/>
                      <w:lang w:val="en-US" w:eastAsia="zh-CN"/>
                    </w:rPr>
                    <w:t>, e.g.,</w:t>
                  </w:r>
                  <w:r w:rsidRPr="008F710A">
                    <w:rPr>
                      <w:rFonts w:eastAsia="Microsoft YaHei UI" w:cs="Times"/>
                      <w:lang w:val="en-US" w:eastAsia="zh-CN"/>
                    </w:rPr>
                    <w:t xml:space="preserve"> 1 (instead of 4).</w:t>
                  </w:r>
                </w:p>
                <w:p w14:paraId="1429277F" w14:textId="77777777" w:rsidR="008F710A" w:rsidRPr="008F710A" w:rsidRDefault="008F710A" w:rsidP="008F710A">
                  <w:pPr>
                    <w:numPr>
                      <w:ilvl w:val="1"/>
                      <w:numId w:val="23"/>
                    </w:numPr>
                    <w:tabs>
                      <w:tab w:val="left" w:pos="1440"/>
                    </w:tabs>
                    <w:overflowPunct/>
                    <w:autoSpaceDE/>
                    <w:autoSpaceDN/>
                    <w:adjustRightInd/>
                    <w:spacing w:after="0" w:line="231" w:lineRule="atLeast"/>
                    <w:contextualSpacing/>
                    <w:textAlignment w:val="auto"/>
                    <w:rPr>
                      <w:rFonts w:eastAsia="Microsoft YaHei UI" w:cs="Times"/>
                      <w:lang w:val="en-US" w:eastAsia="zh-CN"/>
                    </w:rPr>
                  </w:pPr>
                  <w:r w:rsidRPr="008F710A">
                    <w:rPr>
                      <w:rFonts w:eastAsia="Microsoft YaHei UI" w:cs="Times"/>
                      <w:lang w:val="en-US" w:eastAsia="zh-CN"/>
                    </w:rPr>
                    <w:t>The parameters (</w:t>
                  </w:r>
                  <w:r w:rsidRPr="008F710A">
                    <w:rPr>
                      <w:rFonts w:eastAsia="Microsoft YaHei UI" w:cs="Times"/>
                      <w:noProof/>
                      <w:lang w:val="en-US" w:eastAsia="zh-CN"/>
                    </w:rPr>
                    <w:drawing>
                      <wp:inline distT="0" distB="0" distL="0" distR="0" wp14:anchorId="4F712F55" wp14:editId="4431A8AB">
                        <wp:extent cx="349250" cy="215900"/>
                        <wp:effectExtent l="0" t="0" r="0" b="0"/>
                        <wp:docPr id="18"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9250" cy="215900"/>
                                </a:xfrm>
                                <a:prstGeom prst="rect">
                                  <a:avLst/>
                                </a:prstGeom>
                                <a:noFill/>
                                <a:ln>
                                  <a:noFill/>
                                </a:ln>
                              </pic:spPr>
                            </pic:pic>
                          </a:graphicData>
                        </a:graphic>
                      </wp:inline>
                    </w:drawing>
                  </w:r>
                  <w:r w:rsidRPr="008F710A">
                    <w:rPr>
                      <w:rFonts w:eastAsia="Microsoft YaHei UI" w:cs="Times"/>
                      <w:lang w:val="en-US" w:eastAsia="zh-CN"/>
                    </w:rPr>
                    <w:t>, </w:t>
                  </w:r>
                  <w:r w:rsidRPr="008F710A">
                    <w:rPr>
                      <w:rFonts w:eastAsia="Microsoft YaHei UI" w:cs="Times"/>
                      <w:noProof/>
                      <w:lang w:val="en-US" w:eastAsia="zh-CN"/>
                    </w:rPr>
                    <w:drawing>
                      <wp:inline distT="0" distB="0" distL="0" distR="0" wp14:anchorId="40208B54" wp14:editId="3B8DDBE0">
                        <wp:extent cx="222250" cy="184150"/>
                        <wp:effectExtent l="0" t="0" r="6350" b="6350"/>
                        <wp:docPr id="1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2250" cy="184150"/>
                                </a:xfrm>
                                <a:prstGeom prst="rect">
                                  <a:avLst/>
                                </a:prstGeom>
                                <a:noFill/>
                                <a:ln>
                                  <a:noFill/>
                                </a:ln>
                              </pic:spPr>
                            </pic:pic>
                          </a:graphicData>
                        </a:graphic>
                      </wp:inline>
                    </w:drawing>
                  </w:r>
                  <w:r w:rsidRPr="008F710A">
                    <w:rPr>
                      <w:rFonts w:eastAsia="Microsoft YaHei UI" w:cs="Times"/>
                      <w:lang w:val="en-US" w:eastAsia="zh-CN"/>
                    </w:rPr>
                    <w:t>, </w:t>
                  </w:r>
                  <w:r w:rsidRPr="008F710A">
                    <w:rPr>
                      <w:rFonts w:eastAsia="Microsoft YaHei UI" w:cs="Times"/>
                      <w:noProof/>
                      <w:lang w:val="en-US" w:eastAsia="zh-CN"/>
                    </w:rPr>
                    <w:drawing>
                      <wp:inline distT="0" distB="0" distL="0" distR="0" wp14:anchorId="4C38E95B" wp14:editId="3E5D1EC0">
                        <wp:extent cx="203200" cy="190500"/>
                        <wp:effectExtent l="0" t="0" r="6350" b="0"/>
                        <wp:docPr id="20"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r w:rsidRPr="008F710A">
                    <w:rPr>
                      <w:rFonts w:eastAsia="Microsoft YaHei UI" w:cs="Times"/>
                      <w:lang w:val="en-US" w:eastAsia="zh-CN"/>
                    </w:rPr>
                    <w:t>) [38.306] can be as in Rel-17 RedCap.</w:t>
                  </w:r>
                </w:p>
              </w:tc>
            </w:tr>
          </w:tbl>
          <w:p w14:paraId="41E0484C" w14:textId="77777777" w:rsidR="008F710A" w:rsidRPr="008F710A" w:rsidRDefault="008F710A" w:rsidP="008F710A">
            <w:pPr>
              <w:overflowPunct/>
              <w:autoSpaceDE/>
              <w:autoSpaceDN/>
              <w:adjustRightInd/>
              <w:spacing w:after="0"/>
              <w:textAlignment w:val="auto"/>
              <w:rPr>
                <w:rFonts w:ascii="Times" w:eastAsia="Batang" w:hAnsi="Times"/>
                <w:szCs w:val="24"/>
                <w:lang w:eastAsia="en-US"/>
              </w:rPr>
            </w:pPr>
          </w:p>
          <w:p w14:paraId="54426E5D" w14:textId="77777777" w:rsidR="008F710A" w:rsidRPr="008F710A" w:rsidRDefault="008F710A" w:rsidP="008F710A">
            <w:pPr>
              <w:overflowPunct/>
              <w:autoSpaceDE/>
              <w:autoSpaceDN/>
              <w:adjustRightInd/>
              <w:spacing w:after="0"/>
              <w:textAlignment w:val="auto"/>
              <w:rPr>
                <w:rFonts w:ascii="Times" w:hAnsi="Times"/>
                <w:b/>
                <w:bCs/>
                <w:szCs w:val="24"/>
                <w:highlight w:val="green"/>
                <w:lang w:val="en-US" w:eastAsia="en-US"/>
              </w:rPr>
            </w:pPr>
            <w:r w:rsidRPr="008F710A">
              <w:rPr>
                <w:rFonts w:ascii="Times" w:hAnsi="Times"/>
                <w:b/>
                <w:bCs/>
                <w:szCs w:val="24"/>
                <w:highlight w:val="green"/>
                <w:lang w:val="en-US" w:eastAsia="en-US"/>
              </w:rPr>
              <w:t>Agreement</w:t>
            </w:r>
          </w:p>
          <w:p w14:paraId="1390CF10" w14:textId="77777777" w:rsidR="008F710A" w:rsidRPr="008F710A" w:rsidRDefault="008F710A" w:rsidP="008F710A">
            <w:pPr>
              <w:overflowPunct/>
              <w:autoSpaceDE/>
              <w:autoSpaceDN/>
              <w:adjustRightInd/>
              <w:spacing w:after="0"/>
              <w:textAlignment w:val="auto"/>
              <w:rPr>
                <w:rFonts w:ascii="Times" w:eastAsia="Batang" w:hAnsi="Times"/>
                <w:szCs w:val="22"/>
                <w:lang w:val="en-US" w:eastAsia="en-US"/>
              </w:rPr>
            </w:pPr>
            <w:r w:rsidRPr="008F710A">
              <w:rPr>
                <w:rFonts w:ascii="Times" w:eastAsia="Batang" w:hAnsi="Times"/>
                <w:szCs w:val="24"/>
                <w:lang w:val="en-US" w:eastAsia="en-US"/>
              </w:rPr>
              <w:lastRenderedPageBreak/>
              <w:t>Adopt the following TP as a baseline text for TR 38.865 clause 9:</w:t>
            </w:r>
          </w:p>
          <w:tbl>
            <w:tblPr>
              <w:tblW w:w="8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3"/>
            </w:tblGrid>
            <w:tr w:rsidR="008F710A" w:rsidRPr="008F710A" w14:paraId="77233266" w14:textId="77777777" w:rsidTr="008F710A">
              <w:tc>
                <w:tcPr>
                  <w:tcW w:w="8393" w:type="dxa"/>
                  <w:tcBorders>
                    <w:top w:val="single" w:sz="4" w:space="0" w:color="auto"/>
                    <w:left w:val="single" w:sz="4" w:space="0" w:color="auto"/>
                    <w:bottom w:val="single" w:sz="4" w:space="0" w:color="auto"/>
                    <w:right w:val="single" w:sz="4" w:space="0" w:color="auto"/>
                  </w:tcBorders>
                  <w:hideMark/>
                </w:tcPr>
                <w:p w14:paraId="35645428" w14:textId="77777777" w:rsidR="008F710A" w:rsidRPr="008F710A" w:rsidRDefault="008F710A" w:rsidP="008F710A">
                  <w:pPr>
                    <w:overflowPunct/>
                    <w:autoSpaceDE/>
                    <w:autoSpaceDN/>
                    <w:adjustRightInd/>
                    <w:spacing w:after="0"/>
                    <w:textAlignment w:val="auto"/>
                    <w:rPr>
                      <w:rFonts w:ascii="Times" w:eastAsia="Batang" w:hAnsi="Times"/>
                      <w:szCs w:val="24"/>
                      <w:lang w:val="en-US" w:eastAsia="en-US"/>
                    </w:rPr>
                  </w:pPr>
                  <w:r w:rsidRPr="008F710A">
                    <w:rPr>
                      <w:rFonts w:ascii="Times" w:eastAsia="Batang" w:hAnsi="Times"/>
                      <w:szCs w:val="24"/>
                      <w:lang w:val="en-US" w:eastAsia="en-US"/>
                    </w:rPr>
                    <w:t>Whether or not to also introduce support for option PT1 and/or PT2 for a Rel-18 RedCap UE can be decided at RAN plenary.</w:t>
                  </w:r>
                </w:p>
                <w:p w14:paraId="64FD56F9" w14:textId="77777777" w:rsidR="008F710A" w:rsidRPr="008F710A" w:rsidRDefault="008F710A" w:rsidP="008F710A">
                  <w:pPr>
                    <w:numPr>
                      <w:ilvl w:val="0"/>
                      <w:numId w:val="23"/>
                    </w:numPr>
                    <w:overflowPunct/>
                    <w:autoSpaceDE/>
                    <w:autoSpaceDN/>
                    <w:adjustRightInd/>
                    <w:spacing w:after="0" w:line="252" w:lineRule="auto"/>
                    <w:contextualSpacing/>
                    <w:jc w:val="both"/>
                    <w:textAlignment w:val="auto"/>
                    <w:rPr>
                      <w:rFonts w:eastAsia="Batang" w:cs="Times"/>
                      <w:lang w:val="en-US" w:eastAsia="x-none"/>
                    </w:rPr>
                  </w:pPr>
                  <w:r w:rsidRPr="008F710A">
                    <w:rPr>
                      <w:rFonts w:eastAsia="Batang" w:cs="Times"/>
                      <w:lang w:val="en-US" w:eastAsia="x-none"/>
                    </w:rPr>
                    <w:t>Option PT1:</w:t>
                  </w:r>
                </w:p>
                <w:p w14:paraId="65FE837E" w14:textId="77777777" w:rsidR="008F710A" w:rsidRPr="008F710A" w:rsidRDefault="008F710A" w:rsidP="008F710A">
                  <w:pPr>
                    <w:numPr>
                      <w:ilvl w:val="1"/>
                      <w:numId w:val="23"/>
                    </w:numPr>
                    <w:overflowPunct/>
                    <w:autoSpaceDE/>
                    <w:autoSpaceDN/>
                    <w:adjustRightInd/>
                    <w:spacing w:after="0" w:line="252" w:lineRule="auto"/>
                    <w:contextualSpacing/>
                    <w:jc w:val="both"/>
                    <w:textAlignment w:val="auto"/>
                    <w:rPr>
                      <w:rFonts w:eastAsia="Batang" w:cs="Times"/>
                      <w:lang w:val="en-US" w:eastAsia="x-none"/>
                    </w:rPr>
                  </w:pPr>
                  <w:r w:rsidRPr="008F710A">
                    <w:rPr>
                      <w:rFonts w:eastAsia="Batang" w:cs="Times"/>
                      <w:lang w:val="en-US" w:eastAsia="x-none"/>
                    </w:rPr>
                    <w:t>Relaxation of UE processing time for PDSCH/PUSCH in terms of N1 and N2 (as defined in TS 38.214) compared to those of UE processing time capability 1</w:t>
                  </w:r>
                </w:p>
                <w:p w14:paraId="70076E55" w14:textId="77777777" w:rsidR="008F710A" w:rsidRPr="008F710A" w:rsidRDefault="008F710A" w:rsidP="008F710A">
                  <w:pPr>
                    <w:numPr>
                      <w:ilvl w:val="1"/>
                      <w:numId w:val="23"/>
                    </w:numPr>
                    <w:overflowPunct/>
                    <w:autoSpaceDE/>
                    <w:autoSpaceDN/>
                    <w:adjustRightInd/>
                    <w:spacing w:after="0" w:line="252" w:lineRule="auto"/>
                    <w:contextualSpacing/>
                    <w:jc w:val="both"/>
                    <w:textAlignment w:val="auto"/>
                    <w:rPr>
                      <w:rFonts w:eastAsia="Batang" w:cs="Times"/>
                      <w:lang w:val="en-US" w:eastAsia="x-none"/>
                    </w:rPr>
                  </w:pPr>
                  <w:r w:rsidRPr="008F710A">
                    <w:rPr>
                      <w:rFonts w:eastAsia="Batang" w:cs="Times"/>
                      <w:lang w:val="en-US" w:eastAsia="x-none"/>
                    </w:rPr>
                    <w:t>The relaxation factor for N1 and N2 is assumed to be 2 in the study.</w:t>
                  </w:r>
                </w:p>
                <w:p w14:paraId="6820B2DB" w14:textId="77777777" w:rsidR="008F710A" w:rsidRPr="008F710A" w:rsidRDefault="008F710A" w:rsidP="008F710A">
                  <w:pPr>
                    <w:numPr>
                      <w:ilvl w:val="0"/>
                      <w:numId w:val="23"/>
                    </w:numPr>
                    <w:overflowPunct/>
                    <w:autoSpaceDE/>
                    <w:autoSpaceDN/>
                    <w:adjustRightInd/>
                    <w:spacing w:after="0" w:line="252" w:lineRule="auto"/>
                    <w:contextualSpacing/>
                    <w:jc w:val="both"/>
                    <w:textAlignment w:val="auto"/>
                    <w:rPr>
                      <w:rFonts w:eastAsia="Batang" w:cs="Times"/>
                      <w:lang w:val="en-US" w:eastAsia="x-none"/>
                    </w:rPr>
                  </w:pPr>
                  <w:r w:rsidRPr="008F710A">
                    <w:rPr>
                      <w:rFonts w:eastAsia="Batang" w:cs="Times"/>
                      <w:lang w:val="en-US" w:eastAsia="x-none"/>
                    </w:rPr>
                    <w:t>Option PT2:</w:t>
                  </w:r>
                </w:p>
                <w:p w14:paraId="497A5EB0" w14:textId="77777777" w:rsidR="008F710A" w:rsidRPr="008F710A" w:rsidRDefault="008F710A" w:rsidP="008F710A">
                  <w:pPr>
                    <w:numPr>
                      <w:ilvl w:val="1"/>
                      <w:numId w:val="23"/>
                    </w:numPr>
                    <w:overflowPunct/>
                    <w:autoSpaceDE/>
                    <w:autoSpaceDN/>
                    <w:adjustRightInd/>
                    <w:spacing w:after="0" w:line="252" w:lineRule="auto"/>
                    <w:contextualSpacing/>
                    <w:jc w:val="both"/>
                    <w:textAlignment w:val="auto"/>
                    <w:rPr>
                      <w:rFonts w:eastAsia="Batang" w:cs="Times"/>
                      <w:lang w:val="en-US" w:eastAsia="x-none"/>
                    </w:rPr>
                  </w:pPr>
                  <w:r w:rsidRPr="008F710A">
                    <w:rPr>
                      <w:rFonts w:eastAsia="Batang" w:cs="Times"/>
                      <w:lang w:val="en-US" w:eastAsia="x-none"/>
                    </w:rPr>
                    <w:t>Relaxation of UE processing time for CSI in terms of Z and Z’ compared to the values defined in TS 38.214 clause 5.4</w:t>
                  </w:r>
                </w:p>
                <w:p w14:paraId="768F6BB0" w14:textId="77777777" w:rsidR="008F710A" w:rsidRPr="008F710A" w:rsidRDefault="008F710A" w:rsidP="008F710A">
                  <w:pPr>
                    <w:numPr>
                      <w:ilvl w:val="1"/>
                      <w:numId w:val="23"/>
                    </w:numPr>
                    <w:overflowPunct/>
                    <w:autoSpaceDE/>
                    <w:autoSpaceDN/>
                    <w:adjustRightInd/>
                    <w:spacing w:after="0" w:line="252" w:lineRule="auto"/>
                    <w:contextualSpacing/>
                    <w:jc w:val="both"/>
                    <w:textAlignment w:val="auto"/>
                    <w:rPr>
                      <w:rFonts w:eastAsia="Batang" w:cs="Times"/>
                      <w:lang w:val="en-US" w:eastAsia="x-none"/>
                    </w:rPr>
                  </w:pPr>
                  <w:r w:rsidRPr="008F710A">
                    <w:rPr>
                      <w:rFonts w:eastAsia="Batang" w:cs="Times"/>
                      <w:lang w:val="en-US" w:eastAsia="x-none"/>
                    </w:rPr>
                    <w:t>The relaxation factor for Z and Z’ is assumed to be 2 in the study.</w:t>
                  </w:r>
                </w:p>
              </w:tc>
            </w:tr>
          </w:tbl>
          <w:p w14:paraId="7B3B42AB" w14:textId="77777777" w:rsidR="008F710A" w:rsidRPr="008F710A" w:rsidRDefault="008F710A" w:rsidP="008F710A">
            <w:pPr>
              <w:overflowPunct/>
              <w:autoSpaceDE/>
              <w:autoSpaceDN/>
              <w:adjustRightInd/>
              <w:spacing w:after="0"/>
              <w:textAlignment w:val="auto"/>
              <w:rPr>
                <w:rFonts w:ascii="Times" w:eastAsia="Batang" w:hAnsi="Times"/>
                <w:szCs w:val="24"/>
                <w:lang w:eastAsia="x-none"/>
              </w:rPr>
            </w:pPr>
          </w:p>
          <w:p w14:paraId="2B799E99" w14:textId="77777777" w:rsidR="008F710A" w:rsidRPr="008F710A" w:rsidRDefault="008F710A" w:rsidP="008F710A">
            <w:pPr>
              <w:overflowPunct/>
              <w:autoSpaceDE/>
              <w:autoSpaceDN/>
              <w:adjustRightInd/>
              <w:spacing w:after="0"/>
              <w:textAlignment w:val="auto"/>
              <w:rPr>
                <w:rFonts w:ascii="Times" w:eastAsia="Batang" w:hAnsi="Times"/>
                <w:b/>
                <w:bCs/>
                <w:szCs w:val="24"/>
                <w:highlight w:val="green"/>
                <w:lang w:val="en-US" w:eastAsia="en-US"/>
              </w:rPr>
            </w:pPr>
            <w:r w:rsidRPr="008F710A">
              <w:rPr>
                <w:rFonts w:ascii="Times" w:eastAsia="Batang" w:hAnsi="Times"/>
                <w:b/>
                <w:bCs/>
                <w:szCs w:val="24"/>
                <w:highlight w:val="green"/>
                <w:lang w:val="en-US" w:eastAsia="en-US"/>
              </w:rPr>
              <w:t>Agreement</w:t>
            </w:r>
          </w:p>
          <w:p w14:paraId="73C60C73" w14:textId="77777777" w:rsidR="008F710A" w:rsidRPr="008F710A" w:rsidRDefault="008F710A" w:rsidP="008F710A">
            <w:pPr>
              <w:overflowPunct/>
              <w:autoSpaceDE/>
              <w:autoSpaceDN/>
              <w:adjustRightInd/>
              <w:spacing w:after="0"/>
              <w:textAlignment w:val="auto"/>
              <w:rPr>
                <w:rFonts w:ascii="Times" w:eastAsia="Microsoft YaHei UI" w:hAnsi="Times"/>
                <w:color w:val="000000"/>
                <w:szCs w:val="24"/>
                <w:lang w:val="en-US" w:eastAsia="zh-CN"/>
              </w:rPr>
            </w:pPr>
            <w:r w:rsidRPr="008F710A">
              <w:rPr>
                <w:rFonts w:ascii="Times" w:eastAsia="Batang" w:hAnsi="Times"/>
                <w:szCs w:val="24"/>
                <w:lang w:val="en-US" w:eastAsia="en-US"/>
              </w:rPr>
              <w:t>Adopt the following TP as a baseline text for Notes 1 and 2 in TR 38.865 clause 7.2.2.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1"/>
            </w:tblGrid>
            <w:tr w:rsidR="008F710A" w:rsidRPr="008F710A" w14:paraId="5D00814B" w14:textId="77777777" w:rsidTr="008F710A">
              <w:tc>
                <w:tcPr>
                  <w:tcW w:w="7921" w:type="dxa"/>
                  <w:tcBorders>
                    <w:top w:val="single" w:sz="4" w:space="0" w:color="auto"/>
                    <w:left w:val="single" w:sz="4" w:space="0" w:color="auto"/>
                    <w:bottom w:val="single" w:sz="4" w:space="0" w:color="auto"/>
                    <w:right w:val="single" w:sz="4" w:space="0" w:color="auto"/>
                  </w:tcBorders>
                </w:tcPr>
                <w:p w14:paraId="0FD892D0" w14:textId="77777777" w:rsidR="008F710A" w:rsidRPr="008F710A" w:rsidRDefault="008F710A" w:rsidP="008F710A">
                  <w:pPr>
                    <w:overflowPunct/>
                    <w:autoSpaceDE/>
                    <w:autoSpaceDN/>
                    <w:adjustRightInd/>
                    <w:spacing w:after="0"/>
                    <w:textAlignment w:val="auto"/>
                    <w:rPr>
                      <w:rFonts w:ascii="Times" w:eastAsia="DengXian" w:hAnsi="Times"/>
                      <w:bCs/>
                      <w:szCs w:val="24"/>
                      <w:lang w:val="en-US" w:eastAsia="zh-CN"/>
                    </w:rPr>
                  </w:pPr>
                  <w:r w:rsidRPr="008F710A">
                    <w:rPr>
                      <w:rFonts w:ascii="Times" w:eastAsia="DengXian" w:hAnsi="Times"/>
                      <w:bCs/>
                      <w:szCs w:val="24"/>
                      <w:lang w:val="en-US" w:eastAsia="zh-CN"/>
                    </w:rPr>
                    <w:t xml:space="preserve">Note 1: BW3 </w:t>
                  </w:r>
                  <w:r w:rsidRPr="008F710A">
                    <w:rPr>
                      <w:rFonts w:ascii="Times" w:eastAsia="DengXian" w:hAnsi="Times"/>
                      <w:bCs/>
                      <w:strike/>
                      <w:color w:val="FF0000"/>
                      <w:szCs w:val="24"/>
                      <w:lang w:val="en-US" w:eastAsia="zh-CN"/>
                    </w:rPr>
                    <w:t>and [BW2]</w:t>
                  </w:r>
                  <w:r w:rsidRPr="008F710A">
                    <w:rPr>
                      <w:rFonts w:ascii="Times" w:eastAsia="DengXian" w:hAnsi="Times"/>
                      <w:bCs/>
                      <w:color w:val="FF0000"/>
                      <w:szCs w:val="24"/>
                      <w:lang w:val="en-US" w:eastAsia="zh-CN"/>
                    </w:rPr>
                    <w:t xml:space="preserve"> </w:t>
                  </w:r>
                  <w:r w:rsidRPr="008F710A">
                    <w:rPr>
                      <w:rFonts w:ascii="Times" w:eastAsia="DengXian" w:hAnsi="Times"/>
                      <w:bCs/>
                      <w:szCs w:val="24"/>
                      <w:lang w:val="en-US" w:eastAsia="zh-CN"/>
                    </w:rPr>
                    <w:t>may have different degrees of impacts on the post-FFT data buffering depending on the scheduling aspects (cross-slot scheduling, RF retuning, etc.).</w:t>
                  </w:r>
                </w:p>
                <w:p w14:paraId="0284F2EF" w14:textId="77777777" w:rsidR="008F710A" w:rsidRPr="008F710A" w:rsidRDefault="008F710A" w:rsidP="008F710A">
                  <w:pPr>
                    <w:overflowPunct/>
                    <w:autoSpaceDE/>
                    <w:autoSpaceDN/>
                    <w:adjustRightInd/>
                    <w:spacing w:after="0"/>
                    <w:textAlignment w:val="auto"/>
                    <w:rPr>
                      <w:rFonts w:ascii="Times" w:eastAsia="DengXian" w:hAnsi="Times"/>
                      <w:bCs/>
                      <w:szCs w:val="24"/>
                      <w:lang w:val="en-US" w:eastAsia="zh-CN"/>
                    </w:rPr>
                  </w:pPr>
                  <w:r w:rsidRPr="008F710A">
                    <w:rPr>
                      <w:rFonts w:ascii="Times" w:eastAsia="DengXian" w:hAnsi="Times"/>
                      <w:bCs/>
                      <w:strike/>
                      <w:color w:val="FF0000"/>
                      <w:szCs w:val="24"/>
                      <w:lang w:val="en-US" w:eastAsia="zh-CN"/>
                    </w:rPr>
                    <w:t>[</w:t>
                  </w:r>
                  <w:r w:rsidRPr="008F710A">
                    <w:rPr>
                      <w:rFonts w:ascii="Times" w:eastAsia="DengXian" w:hAnsi="Times"/>
                      <w:bCs/>
                      <w:szCs w:val="24"/>
                      <w:lang w:val="en-US" w:eastAsia="zh-CN"/>
                    </w:rPr>
                    <w:t xml:space="preserve">Note 2: For BW2, some sources have </w:t>
                  </w:r>
                  <w:r w:rsidRPr="008F710A">
                    <w:rPr>
                      <w:rFonts w:ascii="Times" w:eastAsia="DengXian" w:hAnsi="Times"/>
                      <w:bCs/>
                      <w:strike/>
                      <w:color w:val="FF0000"/>
                      <w:szCs w:val="24"/>
                      <w:lang w:val="en-US" w:eastAsia="zh-CN"/>
                    </w:rPr>
                    <w:t>assumed that the frequency locations of control and data channels are known in advance and observe</w:t>
                  </w:r>
                  <w:r w:rsidRPr="008F710A">
                    <w:rPr>
                      <w:rFonts w:ascii="Times" w:eastAsia="DengXian" w:hAnsi="Times"/>
                      <w:bCs/>
                      <w:color w:val="FF0000"/>
                      <w:szCs w:val="24"/>
                      <w:lang w:val="en-US" w:eastAsia="zh-CN"/>
                    </w:rPr>
                    <w:t xml:space="preserve"> </w:t>
                  </w:r>
                  <w:r w:rsidRPr="008F710A">
                    <w:rPr>
                      <w:rFonts w:ascii="Times" w:eastAsia="DengXian" w:hAnsi="Times"/>
                      <w:bCs/>
                      <w:color w:val="FF0000"/>
                      <w:szCs w:val="24"/>
                      <w:u w:val="single"/>
                      <w:lang w:val="en-US" w:eastAsia="zh-CN"/>
                    </w:rPr>
                    <w:t>indicated</w:t>
                  </w:r>
                  <w:r w:rsidRPr="008F710A">
                    <w:rPr>
                      <w:rFonts w:ascii="Times" w:eastAsia="DengXian" w:hAnsi="Times"/>
                      <w:bCs/>
                      <w:color w:val="FF0000"/>
                      <w:szCs w:val="24"/>
                      <w:lang w:val="en-US" w:eastAsia="zh-CN"/>
                    </w:rPr>
                    <w:t xml:space="preserve"> </w:t>
                  </w:r>
                  <w:r w:rsidRPr="008F710A">
                    <w:rPr>
                      <w:rFonts w:ascii="Times" w:eastAsia="DengXian" w:hAnsi="Times"/>
                      <w:bCs/>
                      <w:szCs w:val="24"/>
                      <w:lang w:val="en-US" w:eastAsia="zh-CN"/>
                    </w:rPr>
                    <w:t xml:space="preserve">that the complexity of the ADC/DAC and FFT/IFFT blocks </w:t>
                  </w:r>
                  <w:r w:rsidRPr="008F710A">
                    <w:rPr>
                      <w:rFonts w:ascii="Times" w:eastAsia="DengXian" w:hAnsi="Times"/>
                      <w:bCs/>
                      <w:strike/>
                      <w:color w:val="FF0000"/>
                      <w:szCs w:val="24"/>
                      <w:lang w:val="en-US" w:eastAsia="zh-CN"/>
                    </w:rPr>
                    <w:t>can</w:t>
                  </w:r>
                  <w:r w:rsidRPr="008F710A">
                    <w:rPr>
                      <w:rFonts w:ascii="Times" w:eastAsia="DengXian" w:hAnsi="Times"/>
                      <w:bCs/>
                      <w:color w:val="FF0000"/>
                      <w:szCs w:val="24"/>
                      <w:lang w:val="en-US" w:eastAsia="zh-CN"/>
                    </w:rPr>
                    <w:t xml:space="preserve"> </w:t>
                  </w:r>
                  <w:r w:rsidRPr="008F710A">
                    <w:rPr>
                      <w:rFonts w:ascii="Times" w:eastAsia="DengXian" w:hAnsi="Times"/>
                      <w:bCs/>
                      <w:color w:val="FF0000"/>
                      <w:szCs w:val="24"/>
                      <w:u w:val="single"/>
                      <w:lang w:val="en-US" w:eastAsia="zh-CN"/>
                    </w:rPr>
                    <w:t>might</w:t>
                  </w:r>
                  <w:r w:rsidRPr="008F710A">
                    <w:rPr>
                      <w:rFonts w:ascii="Times" w:eastAsia="DengXian" w:hAnsi="Times"/>
                      <w:bCs/>
                      <w:color w:val="FF0000"/>
                      <w:szCs w:val="24"/>
                      <w:lang w:val="en-US" w:eastAsia="zh-CN"/>
                    </w:rPr>
                    <w:t xml:space="preserve"> </w:t>
                  </w:r>
                  <w:r w:rsidRPr="008F710A">
                    <w:rPr>
                      <w:rFonts w:ascii="Times" w:eastAsia="DengXian" w:hAnsi="Times"/>
                      <w:bCs/>
                      <w:szCs w:val="24"/>
                      <w:lang w:val="en-US" w:eastAsia="zh-CN"/>
                    </w:rPr>
                    <w:t>also be reduced.</w:t>
                  </w:r>
                  <w:r w:rsidRPr="008F710A">
                    <w:rPr>
                      <w:rFonts w:ascii="Times" w:eastAsia="DengXian" w:hAnsi="Times"/>
                      <w:bCs/>
                      <w:strike/>
                      <w:color w:val="FF0000"/>
                      <w:szCs w:val="24"/>
                      <w:lang w:val="en-US" w:eastAsia="zh-CN"/>
                    </w:rPr>
                    <w:t>]</w:t>
                  </w:r>
                </w:p>
                <w:p w14:paraId="4168653C" w14:textId="77777777" w:rsidR="008F710A" w:rsidRPr="008F710A" w:rsidRDefault="008F710A" w:rsidP="008F710A">
                  <w:pPr>
                    <w:overflowPunct/>
                    <w:autoSpaceDE/>
                    <w:autoSpaceDN/>
                    <w:adjustRightInd/>
                    <w:spacing w:after="0"/>
                    <w:textAlignment w:val="auto"/>
                    <w:rPr>
                      <w:rFonts w:ascii="Times" w:eastAsia="DengXian" w:hAnsi="Times"/>
                      <w:szCs w:val="24"/>
                      <w:lang w:eastAsia="en-US"/>
                    </w:rPr>
                  </w:pPr>
                </w:p>
              </w:tc>
            </w:tr>
          </w:tbl>
          <w:p w14:paraId="776D0A8F" w14:textId="77777777" w:rsidR="008F710A" w:rsidRPr="008F710A" w:rsidRDefault="008F710A" w:rsidP="008F710A">
            <w:pPr>
              <w:overflowPunct/>
              <w:autoSpaceDE/>
              <w:autoSpaceDN/>
              <w:adjustRightInd/>
              <w:spacing w:after="0"/>
              <w:ind w:left="1440" w:hanging="1440"/>
              <w:textAlignment w:val="auto"/>
              <w:rPr>
                <w:rFonts w:ascii="Times" w:eastAsia="Batang" w:hAnsi="Times"/>
                <w:szCs w:val="24"/>
                <w:lang w:eastAsia="x-none"/>
              </w:rPr>
            </w:pPr>
          </w:p>
          <w:p w14:paraId="2D3B1ADE" w14:textId="77777777" w:rsidR="008F710A" w:rsidRPr="008F710A" w:rsidRDefault="008F710A" w:rsidP="008F710A">
            <w:pPr>
              <w:overflowPunct/>
              <w:autoSpaceDE/>
              <w:autoSpaceDN/>
              <w:adjustRightInd/>
              <w:spacing w:after="0"/>
              <w:textAlignment w:val="auto"/>
              <w:rPr>
                <w:rFonts w:ascii="Times" w:eastAsia="Batang" w:hAnsi="Times"/>
                <w:b/>
                <w:bCs/>
                <w:szCs w:val="24"/>
                <w:highlight w:val="green"/>
                <w:lang w:val="en-US" w:eastAsia="en-US"/>
              </w:rPr>
            </w:pPr>
            <w:r w:rsidRPr="008F710A">
              <w:rPr>
                <w:rFonts w:ascii="Times" w:eastAsia="Batang" w:hAnsi="Times"/>
                <w:b/>
                <w:bCs/>
                <w:szCs w:val="24"/>
                <w:highlight w:val="green"/>
                <w:lang w:val="en-US" w:eastAsia="en-US"/>
              </w:rPr>
              <w:t xml:space="preserve">Agreement </w:t>
            </w:r>
          </w:p>
          <w:p w14:paraId="4F82877F" w14:textId="77777777" w:rsidR="008F710A" w:rsidRPr="008F710A" w:rsidRDefault="008F710A" w:rsidP="008F710A">
            <w:pPr>
              <w:overflowPunct/>
              <w:autoSpaceDE/>
              <w:autoSpaceDN/>
              <w:adjustRightInd/>
              <w:spacing w:after="0"/>
              <w:textAlignment w:val="auto"/>
              <w:rPr>
                <w:rFonts w:ascii="Times" w:eastAsia="Batang" w:hAnsi="Times"/>
                <w:szCs w:val="22"/>
                <w:lang w:val="en-US" w:eastAsia="en-US"/>
              </w:rPr>
            </w:pPr>
            <w:r w:rsidRPr="008F710A">
              <w:rPr>
                <w:rFonts w:ascii="Times" w:eastAsia="Batang" w:hAnsi="Times"/>
                <w:szCs w:val="24"/>
                <w:lang w:val="en-US" w:eastAsia="en-US"/>
              </w:rPr>
              <w:t>Adopt the following TP as a baseline text for the Coverage part in TR 38.865 clause 7.2.3:</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8F710A" w:rsidRPr="008F710A" w14:paraId="5D5E27F4" w14:textId="77777777" w:rsidTr="008F710A">
              <w:tc>
                <w:tcPr>
                  <w:tcW w:w="7649" w:type="dxa"/>
                  <w:tcBorders>
                    <w:top w:val="single" w:sz="4" w:space="0" w:color="auto"/>
                    <w:left w:val="single" w:sz="4" w:space="0" w:color="auto"/>
                    <w:bottom w:val="single" w:sz="4" w:space="0" w:color="auto"/>
                    <w:right w:val="single" w:sz="4" w:space="0" w:color="auto"/>
                  </w:tcBorders>
                  <w:hideMark/>
                </w:tcPr>
                <w:p w14:paraId="5D94EC9A" w14:textId="77777777" w:rsidR="008F710A" w:rsidRPr="008F710A" w:rsidRDefault="008F710A" w:rsidP="008F710A">
                  <w:pPr>
                    <w:overflowPunct/>
                    <w:autoSpaceDE/>
                    <w:autoSpaceDN/>
                    <w:adjustRightInd/>
                    <w:spacing w:after="120"/>
                    <w:jc w:val="both"/>
                    <w:textAlignment w:val="auto"/>
                    <w:rPr>
                      <w:rFonts w:eastAsia="Batang" w:cs="Times"/>
                      <w:b/>
                      <w:bCs/>
                      <w:szCs w:val="24"/>
                      <w:lang w:eastAsia="x-none"/>
                    </w:rPr>
                  </w:pPr>
                  <w:r w:rsidRPr="008F710A">
                    <w:rPr>
                      <w:rFonts w:eastAsia="Batang" w:cs="Times"/>
                      <w:b/>
                      <w:bCs/>
                      <w:szCs w:val="24"/>
                      <w:lang w:eastAsia="x-none"/>
                    </w:rPr>
                    <w:t>Coverage:</w:t>
                  </w:r>
                </w:p>
                <w:p w14:paraId="3545A524" w14:textId="77777777" w:rsidR="008F710A" w:rsidRPr="008F710A" w:rsidRDefault="008F710A" w:rsidP="008F710A">
                  <w:pPr>
                    <w:overflowPunct/>
                    <w:autoSpaceDE/>
                    <w:autoSpaceDN/>
                    <w:adjustRightInd/>
                    <w:spacing w:after="120"/>
                    <w:jc w:val="both"/>
                    <w:textAlignment w:val="auto"/>
                    <w:rPr>
                      <w:rFonts w:eastAsia="Batang" w:cs="Times"/>
                      <w:szCs w:val="24"/>
                      <w:lang w:eastAsia="en-US"/>
                    </w:rPr>
                  </w:pPr>
                  <w:r w:rsidRPr="008F710A">
                    <w:rPr>
                      <w:rFonts w:eastAsia="Batang" w:cs="Times"/>
                      <w:strike/>
                      <w:color w:val="FF0000"/>
                      <w:szCs w:val="24"/>
                      <w:lang w:eastAsia="en-US"/>
                    </w:rPr>
                    <w:t>[</w:t>
                  </w:r>
                  <w:r w:rsidRPr="008F710A">
                    <w:rPr>
                      <w:rFonts w:eastAsia="Batang" w:cs="Times"/>
                      <w:szCs w:val="24"/>
                      <w:lang w:eastAsia="en-US"/>
                    </w:rPr>
                    <w:t xml:space="preserve">For all BW options, there is </w:t>
                  </w:r>
                  <w:r w:rsidRPr="008F710A">
                    <w:rPr>
                      <w:rFonts w:eastAsia="Batang" w:cs="Times"/>
                      <w:strike/>
                      <w:color w:val="FF0000"/>
                      <w:szCs w:val="24"/>
                      <w:lang w:eastAsia="en-US"/>
                    </w:rPr>
                    <w:t>coverage</w:t>
                  </w:r>
                  <w:r w:rsidRPr="008F710A">
                    <w:rPr>
                      <w:rFonts w:eastAsia="Batang" w:cs="Times"/>
                      <w:color w:val="FF0000"/>
                      <w:szCs w:val="24"/>
                      <w:lang w:eastAsia="en-US"/>
                    </w:rPr>
                    <w:t xml:space="preserve"> </w:t>
                  </w:r>
                  <w:r w:rsidRPr="008F710A">
                    <w:rPr>
                      <w:rFonts w:eastAsia="Batang" w:cs="Times"/>
                      <w:color w:val="FF0000"/>
                      <w:szCs w:val="24"/>
                      <w:u w:val="single"/>
                      <w:lang w:eastAsia="en-US"/>
                    </w:rPr>
                    <w:t>link performance</w:t>
                  </w:r>
                  <w:r w:rsidRPr="008F710A">
                    <w:rPr>
                      <w:rFonts w:eastAsia="Batang" w:cs="Times"/>
                      <w:color w:val="FF0000"/>
                      <w:szCs w:val="24"/>
                      <w:lang w:eastAsia="en-US"/>
                    </w:rPr>
                    <w:t xml:space="preserve"> </w:t>
                  </w:r>
                  <w:r w:rsidRPr="008F710A">
                    <w:rPr>
                      <w:rFonts w:eastAsia="Batang" w:cs="Times"/>
                      <w:szCs w:val="24"/>
                      <w:lang w:eastAsia="en-US"/>
                    </w:rPr>
                    <w:t xml:space="preserve">impact for SIB1 PDSCH if the bandwidth allocation for SIB1 PDSCH exceeds 5 </w:t>
                  </w:r>
                  <w:proofErr w:type="spellStart"/>
                  <w:r w:rsidRPr="008F710A">
                    <w:rPr>
                      <w:rFonts w:eastAsia="Batang" w:cs="Times"/>
                      <w:szCs w:val="24"/>
                      <w:lang w:eastAsia="en-US"/>
                    </w:rPr>
                    <w:t>MHz.</w:t>
                  </w:r>
                  <w:proofErr w:type="spellEnd"/>
                  <w:r w:rsidRPr="008F710A">
                    <w:rPr>
                      <w:rFonts w:eastAsia="Batang" w:cs="Times"/>
                      <w:szCs w:val="24"/>
                      <w:lang w:eastAsia="en-US"/>
                    </w:rPr>
                    <w:t xml:space="preserve"> </w:t>
                  </w:r>
                  <w:r w:rsidRPr="008F710A">
                    <w:rPr>
                      <w:rFonts w:eastAsia="Batang" w:cs="Times"/>
                      <w:color w:val="FF0000"/>
                      <w:szCs w:val="24"/>
                      <w:u w:val="single"/>
                      <w:lang w:eastAsia="en-US"/>
                    </w:rPr>
                    <w:t xml:space="preserve">However, in all scenarios except for 4 GHz with 24 dBm PSD, </w:t>
                  </w:r>
                  <w:r w:rsidRPr="008F710A">
                    <w:rPr>
                      <w:rFonts w:eastAsia="Batang" w:cs="Times"/>
                      <w:szCs w:val="24"/>
                      <w:lang w:eastAsia="en-US"/>
                    </w:rPr>
                    <w:t xml:space="preserve">there is </w:t>
                  </w:r>
                  <w:r w:rsidRPr="008F710A">
                    <w:rPr>
                      <w:rFonts w:eastAsia="Batang" w:cs="Times"/>
                      <w:color w:val="FF0000"/>
                      <w:szCs w:val="24"/>
                      <w:u w:val="single"/>
                      <w:lang w:eastAsia="en-US"/>
                    </w:rPr>
                    <w:t xml:space="preserve">no or negligible </w:t>
                  </w:r>
                  <w:r w:rsidRPr="008F710A">
                    <w:rPr>
                      <w:rFonts w:eastAsia="Batang" w:cs="Times"/>
                      <w:szCs w:val="24"/>
                      <w:lang w:eastAsia="en-US"/>
                    </w:rPr>
                    <w:t xml:space="preserve">coverage impact for SIB1 PDSCH </w:t>
                  </w:r>
                  <w:r w:rsidRPr="008F710A">
                    <w:rPr>
                      <w:rFonts w:eastAsia="Batang" w:cs="Times"/>
                      <w:color w:val="FF0000"/>
                      <w:szCs w:val="24"/>
                      <w:u w:val="single"/>
                      <w:lang w:eastAsia="en-US"/>
                    </w:rPr>
                    <w:t xml:space="preserve">even </w:t>
                  </w:r>
                  <w:r w:rsidRPr="008F710A">
                    <w:rPr>
                      <w:rFonts w:eastAsia="Batang" w:cs="Times"/>
                      <w:szCs w:val="24"/>
                      <w:lang w:eastAsia="en-US"/>
                    </w:rPr>
                    <w:t xml:space="preserve">if the bandwidth allocation for SIB1 PDSCH exceeds 5 </w:t>
                  </w:r>
                  <w:proofErr w:type="spellStart"/>
                  <w:r w:rsidRPr="008F710A">
                    <w:rPr>
                      <w:rFonts w:eastAsia="Batang" w:cs="Times"/>
                      <w:szCs w:val="24"/>
                      <w:lang w:eastAsia="en-US"/>
                    </w:rPr>
                    <w:t>MHz.</w:t>
                  </w:r>
                  <w:proofErr w:type="spellEnd"/>
                </w:p>
                <w:p w14:paraId="4BDD1DB6" w14:textId="77777777" w:rsidR="008F710A" w:rsidRPr="008F710A" w:rsidRDefault="008F710A" w:rsidP="008F710A">
                  <w:pPr>
                    <w:overflowPunct/>
                    <w:autoSpaceDE/>
                    <w:autoSpaceDN/>
                    <w:adjustRightInd/>
                    <w:spacing w:after="120"/>
                    <w:jc w:val="both"/>
                    <w:textAlignment w:val="auto"/>
                    <w:rPr>
                      <w:rFonts w:eastAsia="Batang" w:cs="Times"/>
                      <w:color w:val="FF0000"/>
                      <w:szCs w:val="24"/>
                      <w:u w:val="single"/>
                      <w:lang w:eastAsia="en-US"/>
                    </w:rPr>
                  </w:pPr>
                  <w:r w:rsidRPr="008F710A">
                    <w:rPr>
                      <w:rFonts w:eastAsia="Batang" w:cs="Times"/>
                      <w:szCs w:val="24"/>
                      <w:lang w:eastAsia="en-US"/>
                    </w:rPr>
                    <w:t>Furthermore, for BW1/BW2, there is link performance degradation for PDCCH</w:t>
                  </w:r>
                  <w:r w:rsidRPr="008F710A">
                    <w:rPr>
                      <w:rFonts w:eastAsia="Batang" w:cs="Times"/>
                      <w:color w:val="FF0000"/>
                      <w:szCs w:val="24"/>
                      <w:lang w:eastAsia="en-US"/>
                    </w:rPr>
                    <w:t xml:space="preserve"> </w:t>
                  </w:r>
                  <w:r w:rsidRPr="008F710A">
                    <w:rPr>
                      <w:rFonts w:eastAsia="Batang" w:cs="Times"/>
                      <w:color w:val="FF0000"/>
                      <w:szCs w:val="24"/>
                      <w:u w:val="single"/>
                      <w:lang w:eastAsia="en-US"/>
                    </w:rPr>
                    <w:t>due to reduced maximum AL in a 5-MHz CORESET</w:t>
                  </w:r>
                  <w:r w:rsidRPr="008F710A">
                    <w:rPr>
                      <w:rFonts w:eastAsia="Batang" w:cs="Times"/>
                      <w:szCs w:val="24"/>
                      <w:lang w:eastAsia="en-US"/>
                    </w:rPr>
                    <w:t xml:space="preserve">, and </w:t>
                  </w:r>
                  <w:r w:rsidRPr="008F710A">
                    <w:rPr>
                      <w:rFonts w:eastAsia="Batang" w:cs="Times"/>
                      <w:color w:val="FF0000"/>
                      <w:szCs w:val="24"/>
                      <w:u w:val="single"/>
                      <w:lang w:eastAsia="en-US"/>
                    </w:rPr>
                    <w:t xml:space="preserve">for </w:t>
                  </w:r>
                  <w:r w:rsidRPr="008F710A">
                    <w:rPr>
                      <w:rFonts w:eastAsia="Batang" w:cs="Times"/>
                      <w:szCs w:val="24"/>
                      <w:lang w:eastAsia="en-US"/>
                    </w:rPr>
                    <w:t>PBCH (30 kHz SCS).</w:t>
                  </w:r>
                  <w:r w:rsidRPr="008F710A">
                    <w:rPr>
                      <w:rFonts w:eastAsia="Batang" w:cs="Times"/>
                      <w:strike/>
                      <w:color w:val="FF0000"/>
                      <w:szCs w:val="24"/>
                      <w:lang w:eastAsia="en-US"/>
                    </w:rPr>
                    <w:t>]</w:t>
                  </w:r>
                </w:p>
                <w:p w14:paraId="7CC99B77" w14:textId="77777777" w:rsidR="008F710A" w:rsidRPr="008F710A" w:rsidRDefault="008F710A" w:rsidP="008F710A">
                  <w:pPr>
                    <w:overflowPunct/>
                    <w:autoSpaceDE/>
                    <w:autoSpaceDN/>
                    <w:adjustRightInd/>
                    <w:spacing w:after="120"/>
                    <w:jc w:val="both"/>
                    <w:textAlignment w:val="auto"/>
                    <w:rPr>
                      <w:rFonts w:eastAsia="Batang" w:cs="Times"/>
                      <w:szCs w:val="24"/>
                      <w:lang w:eastAsia="en-US"/>
                    </w:rPr>
                  </w:pPr>
                  <w:r w:rsidRPr="008F710A">
                    <w:rPr>
                      <w:rFonts w:cs="Times"/>
                      <w:color w:val="FF0000"/>
                      <w:szCs w:val="24"/>
                      <w:u w:val="single"/>
                      <w:lang w:eastAsia="x-none"/>
                    </w:rPr>
                    <w:t>For a more detailed description of the coverage impacts, see clause 8.2.4.</w:t>
                  </w:r>
                </w:p>
              </w:tc>
            </w:tr>
          </w:tbl>
          <w:p w14:paraId="002FA212" w14:textId="77777777" w:rsidR="008F710A" w:rsidRPr="008F710A" w:rsidRDefault="008F710A" w:rsidP="008F710A">
            <w:pPr>
              <w:overflowPunct/>
              <w:autoSpaceDE/>
              <w:autoSpaceDN/>
              <w:adjustRightInd/>
              <w:spacing w:after="0"/>
              <w:ind w:left="1440" w:hanging="1440"/>
              <w:textAlignment w:val="auto"/>
              <w:rPr>
                <w:rFonts w:ascii="Times" w:eastAsia="Batang" w:hAnsi="Times"/>
                <w:szCs w:val="24"/>
                <w:lang w:eastAsia="x-none"/>
              </w:rPr>
            </w:pPr>
          </w:p>
          <w:p w14:paraId="3E694BA1" w14:textId="77777777" w:rsidR="008F710A" w:rsidRPr="008F710A" w:rsidRDefault="008F710A" w:rsidP="008F710A">
            <w:pPr>
              <w:overflowPunct/>
              <w:autoSpaceDE/>
              <w:autoSpaceDN/>
              <w:adjustRightInd/>
              <w:spacing w:after="0"/>
              <w:textAlignment w:val="auto"/>
              <w:rPr>
                <w:rFonts w:ascii="Times" w:eastAsia="Batang" w:hAnsi="Times"/>
                <w:b/>
                <w:bCs/>
                <w:szCs w:val="24"/>
                <w:highlight w:val="green"/>
                <w:lang w:val="en-US" w:eastAsia="en-US"/>
              </w:rPr>
            </w:pPr>
            <w:r w:rsidRPr="008F710A">
              <w:rPr>
                <w:rFonts w:ascii="Times" w:eastAsia="Batang" w:hAnsi="Times"/>
                <w:b/>
                <w:bCs/>
                <w:szCs w:val="24"/>
                <w:highlight w:val="green"/>
                <w:lang w:val="en-US" w:eastAsia="en-US"/>
              </w:rPr>
              <w:t xml:space="preserve">Agreement </w:t>
            </w:r>
          </w:p>
          <w:p w14:paraId="68873714" w14:textId="77777777" w:rsidR="008F710A" w:rsidRPr="008F710A" w:rsidRDefault="008F710A" w:rsidP="008F710A">
            <w:pPr>
              <w:overflowPunct/>
              <w:autoSpaceDE/>
              <w:autoSpaceDN/>
              <w:adjustRightInd/>
              <w:spacing w:after="0"/>
              <w:textAlignment w:val="auto"/>
              <w:rPr>
                <w:rFonts w:ascii="Times" w:eastAsia="Batang" w:hAnsi="Times"/>
                <w:szCs w:val="22"/>
                <w:lang w:val="en-US" w:eastAsia="en-US"/>
              </w:rPr>
            </w:pPr>
            <w:r w:rsidRPr="008F710A">
              <w:rPr>
                <w:rFonts w:ascii="Times" w:eastAsia="Batang" w:hAnsi="Times"/>
                <w:szCs w:val="24"/>
                <w:lang w:val="en-US" w:eastAsia="en-US"/>
              </w:rPr>
              <w:t>Adopt the following TP as a baseline text for the Coverage part in TR 38.865 clause 7.3.3:</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9"/>
            </w:tblGrid>
            <w:tr w:rsidR="008F710A" w:rsidRPr="008F710A" w14:paraId="3863676D" w14:textId="77777777" w:rsidTr="008F710A">
              <w:tc>
                <w:tcPr>
                  <w:tcW w:w="7649" w:type="dxa"/>
                  <w:tcBorders>
                    <w:top w:val="single" w:sz="4" w:space="0" w:color="auto"/>
                    <w:left w:val="single" w:sz="4" w:space="0" w:color="auto"/>
                    <w:bottom w:val="single" w:sz="4" w:space="0" w:color="auto"/>
                    <w:right w:val="single" w:sz="4" w:space="0" w:color="auto"/>
                  </w:tcBorders>
                  <w:hideMark/>
                </w:tcPr>
                <w:p w14:paraId="2658EF75" w14:textId="77777777" w:rsidR="008F710A" w:rsidRPr="008F710A" w:rsidRDefault="008F710A" w:rsidP="008F710A">
                  <w:pPr>
                    <w:overflowPunct/>
                    <w:autoSpaceDE/>
                    <w:autoSpaceDN/>
                    <w:adjustRightInd/>
                    <w:spacing w:after="0"/>
                    <w:textAlignment w:val="auto"/>
                    <w:rPr>
                      <w:rFonts w:ascii="Times" w:eastAsia="Batang" w:hAnsi="Times"/>
                      <w:b/>
                      <w:bCs/>
                      <w:szCs w:val="24"/>
                      <w:lang w:val="en-US" w:eastAsia="en-US"/>
                    </w:rPr>
                  </w:pPr>
                  <w:r w:rsidRPr="008F710A">
                    <w:rPr>
                      <w:rFonts w:ascii="Times" w:eastAsia="Batang" w:hAnsi="Times"/>
                      <w:b/>
                      <w:bCs/>
                      <w:szCs w:val="24"/>
                      <w:lang w:val="en-US" w:eastAsia="en-US"/>
                    </w:rPr>
                    <w:t>Coverage:</w:t>
                  </w:r>
                </w:p>
                <w:p w14:paraId="3CE71247" w14:textId="77777777" w:rsidR="008F710A" w:rsidRPr="008F710A" w:rsidRDefault="008F710A" w:rsidP="008F710A">
                  <w:pPr>
                    <w:numPr>
                      <w:ilvl w:val="0"/>
                      <w:numId w:val="24"/>
                    </w:numPr>
                    <w:overflowPunct/>
                    <w:autoSpaceDE/>
                    <w:autoSpaceDN/>
                    <w:adjustRightInd/>
                    <w:spacing w:after="0" w:line="252" w:lineRule="auto"/>
                    <w:contextualSpacing/>
                    <w:jc w:val="both"/>
                    <w:textAlignment w:val="auto"/>
                    <w:rPr>
                      <w:rFonts w:cs="Times"/>
                      <w:lang w:val="en-US" w:eastAsia="x-none"/>
                    </w:rPr>
                  </w:pPr>
                  <w:r w:rsidRPr="008F710A">
                    <w:rPr>
                      <w:rFonts w:eastAsia="Batang" w:cs="Times"/>
                      <w:lang w:val="en-US" w:eastAsia="x-none"/>
                    </w:rPr>
                    <w:t xml:space="preserve">For the UE peak rate reduction options </w:t>
                  </w:r>
                  <w:r w:rsidRPr="008F710A">
                    <w:rPr>
                      <w:rFonts w:eastAsia="Batang" w:cs="Times"/>
                      <w:color w:val="FF0000"/>
                      <w:u w:val="single"/>
                      <w:lang w:val="en-US" w:eastAsia="x-none"/>
                    </w:rPr>
                    <w:t>PR1 and PR2</w:t>
                  </w:r>
                  <w:r w:rsidRPr="008F710A">
                    <w:rPr>
                      <w:rFonts w:eastAsia="Batang" w:cs="Times"/>
                      <w:lang w:val="en-US" w:eastAsia="x-none"/>
                    </w:rPr>
                    <w:t>, no coverage loss is expected.</w:t>
                  </w:r>
                </w:p>
                <w:p w14:paraId="07B4FF2B" w14:textId="77777777" w:rsidR="008F710A" w:rsidRPr="008F710A" w:rsidRDefault="008F710A" w:rsidP="008F710A">
                  <w:pPr>
                    <w:numPr>
                      <w:ilvl w:val="0"/>
                      <w:numId w:val="24"/>
                    </w:numPr>
                    <w:overflowPunct/>
                    <w:autoSpaceDE/>
                    <w:autoSpaceDN/>
                    <w:adjustRightInd/>
                    <w:spacing w:after="0" w:line="252" w:lineRule="auto"/>
                    <w:contextualSpacing/>
                    <w:jc w:val="both"/>
                    <w:textAlignment w:val="auto"/>
                    <w:rPr>
                      <w:rFonts w:cs="Times"/>
                      <w:color w:val="FF0000"/>
                      <w:u w:val="single"/>
                      <w:lang w:val="en-US" w:eastAsia="x-none"/>
                    </w:rPr>
                  </w:pPr>
                  <w:r w:rsidRPr="008F710A">
                    <w:rPr>
                      <w:rFonts w:cs="Times"/>
                      <w:color w:val="FF0000"/>
                      <w:u w:val="single"/>
                      <w:lang w:val="en-US" w:eastAsia="x-none"/>
                    </w:rPr>
                    <w:t>For PR3, the coverage impacts are similar as for BW3, see clause 7.2.3.</w:t>
                  </w:r>
                </w:p>
                <w:p w14:paraId="45ADD223" w14:textId="77777777" w:rsidR="008F710A" w:rsidRPr="008F710A" w:rsidRDefault="008F710A" w:rsidP="008F710A">
                  <w:pPr>
                    <w:numPr>
                      <w:ilvl w:val="0"/>
                      <w:numId w:val="24"/>
                    </w:numPr>
                    <w:overflowPunct/>
                    <w:autoSpaceDE/>
                    <w:autoSpaceDN/>
                    <w:adjustRightInd/>
                    <w:spacing w:after="0" w:line="252" w:lineRule="auto"/>
                    <w:contextualSpacing/>
                    <w:jc w:val="both"/>
                    <w:textAlignment w:val="auto"/>
                    <w:rPr>
                      <w:rFonts w:cs="Times"/>
                      <w:color w:val="FF0000"/>
                      <w:u w:val="single"/>
                      <w:lang w:val="en-US" w:eastAsia="x-none"/>
                    </w:rPr>
                  </w:pPr>
                  <w:r w:rsidRPr="008F710A">
                    <w:rPr>
                      <w:rFonts w:cs="Times"/>
                      <w:color w:val="FF0000"/>
                      <w:u w:val="single"/>
                      <w:lang w:val="en-US" w:eastAsia="x-none"/>
                    </w:rPr>
                    <w:t>For a more detailed description of the coverage impacts, see clause 8.2.4.</w:t>
                  </w:r>
                </w:p>
              </w:tc>
            </w:tr>
          </w:tbl>
          <w:p w14:paraId="4972A742" w14:textId="77777777" w:rsidR="008F710A" w:rsidRPr="008F710A" w:rsidRDefault="008F710A" w:rsidP="008F710A">
            <w:pPr>
              <w:overflowPunct/>
              <w:autoSpaceDE/>
              <w:autoSpaceDN/>
              <w:adjustRightInd/>
              <w:spacing w:after="0"/>
              <w:textAlignment w:val="auto"/>
              <w:rPr>
                <w:rFonts w:ascii="Times" w:eastAsia="Batang" w:hAnsi="Times"/>
                <w:szCs w:val="24"/>
                <w:lang w:eastAsia="x-none"/>
              </w:rPr>
            </w:pPr>
          </w:p>
          <w:p w14:paraId="4E87758E" w14:textId="77777777" w:rsidR="008F710A" w:rsidRPr="008F710A" w:rsidRDefault="008F710A" w:rsidP="008F710A">
            <w:pPr>
              <w:overflowPunct/>
              <w:autoSpaceDE/>
              <w:autoSpaceDN/>
              <w:adjustRightInd/>
              <w:spacing w:after="0"/>
              <w:textAlignment w:val="auto"/>
              <w:rPr>
                <w:rFonts w:ascii="Times" w:eastAsia="Batang" w:hAnsi="Times"/>
                <w:b/>
                <w:bCs/>
                <w:szCs w:val="24"/>
                <w:highlight w:val="green"/>
                <w:lang w:val="en-US" w:eastAsia="en-US"/>
              </w:rPr>
            </w:pPr>
            <w:r w:rsidRPr="008F710A">
              <w:rPr>
                <w:rFonts w:ascii="Times" w:eastAsia="Batang" w:hAnsi="Times"/>
                <w:b/>
                <w:bCs/>
                <w:szCs w:val="24"/>
                <w:highlight w:val="green"/>
                <w:lang w:val="en-US" w:eastAsia="en-US"/>
              </w:rPr>
              <w:t xml:space="preserve">Agreement </w:t>
            </w:r>
          </w:p>
          <w:p w14:paraId="7A397762" w14:textId="59257739" w:rsidR="008F710A" w:rsidRPr="008F710A" w:rsidRDefault="008F710A" w:rsidP="008F710A">
            <w:pPr>
              <w:overflowPunct/>
              <w:autoSpaceDE/>
              <w:autoSpaceDN/>
              <w:adjustRightInd/>
              <w:spacing w:after="0"/>
              <w:textAlignment w:val="auto"/>
              <w:rPr>
                <w:rFonts w:ascii="Times" w:eastAsia="Batang" w:hAnsi="Times"/>
                <w:szCs w:val="22"/>
                <w:lang w:val="en-US" w:eastAsia="en-US"/>
              </w:rPr>
            </w:pPr>
            <w:r w:rsidRPr="008F710A">
              <w:rPr>
                <w:rFonts w:ascii="Times" w:eastAsia="Batang" w:hAnsi="Times"/>
                <w:szCs w:val="24"/>
                <w:lang w:val="en-US" w:eastAsia="en-US"/>
              </w:rPr>
              <w:t>Adopt the following TP for removing “</w:t>
            </w:r>
            <w:r w:rsidRPr="008F710A">
              <w:rPr>
                <w:rFonts w:ascii="Times" w:eastAsia="Batang" w:hAnsi="Times"/>
                <w:strike/>
                <w:color w:val="FF0000"/>
                <w:szCs w:val="24"/>
                <w:lang w:eastAsia="en-US"/>
              </w:rPr>
              <w:t>(Maximum UE channel bandwidth)</w:t>
            </w:r>
            <w:r w:rsidRPr="008F710A">
              <w:rPr>
                <w:rFonts w:ascii="Times" w:eastAsia="Batang" w:hAnsi="Times"/>
                <w:szCs w:val="24"/>
                <w:lang w:val="en-US" w:eastAsia="en-US"/>
              </w:rPr>
              <w:t>” as baseline text for TR 38.865 clause 7.2.1.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8F710A" w:rsidRPr="008F710A" w14:paraId="3C0646EA" w14:textId="77777777" w:rsidTr="008F710A">
              <w:tc>
                <w:tcPr>
                  <w:tcW w:w="9857" w:type="dxa"/>
                  <w:tcBorders>
                    <w:top w:val="single" w:sz="4" w:space="0" w:color="auto"/>
                    <w:left w:val="single" w:sz="4" w:space="0" w:color="auto"/>
                    <w:bottom w:val="single" w:sz="4" w:space="0" w:color="auto"/>
                    <w:right w:val="single" w:sz="4" w:space="0" w:color="auto"/>
                  </w:tcBorders>
                  <w:hideMark/>
                </w:tcPr>
                <w:p w14:paraId="09A5D228" w14:textId="77777777" w:rsidR="008F710A" w:rsidRPr="008F710A" w:rsidRDefault="008F710A" w:rsidP="008F710A">
                  <w:pPr>
                    <w:overflowPunct/>
                    <w:autoSpaceDE/>
                    <w:autoSpaceDN/>
                    <w:adjustRightInd/>
                    <w:spacing w:after="0"/>
                    <w:textAlignment w:val="auto"/>
                    <w:rPr>
                      <w:rFonts w:ascii="Times" w:eastAsia="Batang" w:hAnsi="Times"/>
                      <w:b/>
                      <w:szCs w:val="24"/>
                      <w:lang w:eastAsia="en-US"/>
                    </w:rPr>
                  </w:pPr>
                  <w:bookmarkStart w:id="1" w:name="_Toc112968111"/>
                  <w:r w:rsidRPr="008F710A">
                    <w:rPr>
                      <w:rFonts w:ascii="Times" w:eastAsia="Batang" w:hAnsi="Times"/>
                      <w:b/>
                      <w:szCs w:val="24"/>
                      <w:lang w:val="en-US" w:eastAsia="en-US"/>
                    </w:rPr>
                    <w:t>7.2.1</w:t>
                  </w:r>
                  <w:r w:rsidRPr="008F710A">
                    <w:rPr>
                      <w:rFonts w:ascii="Times" w:eastAsia="Batang" w:hAnsi="Times"/>
                      <w:b/>
                      <w:szCs w:val="24"/>
                      <w:lang w:val="en-US" w:eastAsia="en-US"/>
                    </w:rPr>
                    <w:tab/>
                    <w:t>Description of feature</w:t>
                  </w:r>
                  <w:bookmarkEnd w:id="1"/>
                </w:p>
                <w:p w14:paraId="397BFD35" w14:textId="6C34B8AC" w:rsidR="008F710A" w:rsidRPr="008F710A" w:rsidRDefault="008F710A" w:rsidP="008F710A">
                  <w:pPr>
                    <w:overflowPunct/>
                    <w:autoSpaceDE/>
                    <w:autoSpaceDN/>
                    <w:adjustRightInd/>
                    <w:spacing w:after="0"/>
                    <w:textAlignment w:val="auto"/>
                    <w:rPr>
                      <w:rFonts w:ascii="Times" w:eastAsia="Batang" w:hAnsi="Times"/>
                      <w:szCs w:val="24"/>
                      <w:lang w:val="en-US" w:eastAsia="en-US"/>
                    </w:rPr>
                  </w:pPr>
                  <w:r>
                    <w:rPr>
                      <w:rFonts w:ascii="Times" w:eastAsia="Batang" w:hAnsi="Times"/>
                      <w:szCs w:val="24"/>
                      <w:lang w:val="en-US" w:eastAsia="en-US"/>
                    </w:rPr>
                    <w:t>I</w:t>
                  </w:r>
                  <w:r w:rsidRPr="008F710A">
                    <w:rPr>
                      <w:rFonts w:ascii="Times" w:eastAsia="Batang" w:hAnsi="Times"/>
                      <w:szCs w:val="24"/>
                      <w:lang w:val="en-US" w:eastAsia="en-US"/>
                    </w:rPr>
                    <w:t>n the study, the main UE bandwidth reduction options considered for FR1 are as follows:</w:t>
                  </w:r>
                </w:p>
                <w:p w14:paraId="64ADA854" w14:textId="77777777" w:rsidR="008F710A" w:rsidRPr="008F710A" w:rsidRDefault="008F710A" w:rsidP="008F710A">
                  <w:pPr>
                    <w:overflowPunct/>
                    <w:autoSpaceDE/>
                    <w:autoSpaceDN/>
                    <w:adjustRightInd/>
                    <w:ind w:left="568" w:hanging="284"/>
                    <w:textAlignment w:val="auto"/>
                    <w:rPr>
                      <w:rFonts w:eastAsia="MS Mincho"/>
                      <w:lang w:eastAsia="en-US"/>
                    </w:rPr>
                  </w:pPr>
                  <w:r w:rsidRPr="008F710A">
                    <w:rPr>
                      <w:rFonts w:eastAsia="MS Mincho"/>
                      <w:lang w:eastAsia="en-US"/>
                    </w:rPr>
                    <w:t>-</w:t>
                  </w:r>
                  <w:r w:rsidRPr="008F710A">
                    <w:rPr>
                      <w:rFonts w:eastAsia="MS Mincho"/>
                      <w:lang w:eastAsia="en-US"/>
                    </w:rPr>
                    <w:tab/>
                    <w:t>Option BW1: Both RF and BB bandwidths are 5 MHz for UL and DL.</w:t>
                  </w:r>
                </w:p>
                <w:p w14:paraId="751F82B1" w14:textId="77777777" w:rsidR="008F710A" w:rsidRPr="008F710A" w:rsidRDefault="008F710A" w:rsidP="008F710A">
                  <w:pPr>
                    <w:overflowPunct/>
                    <w:autoSpaceDE/>
                    <w:autoSpaceDN/>
                    <w:adjustRightInd/>
                    <w:ind w:left="568" w:hanging="284"/>
                    <w:textAlignment w:val="auto"/>
                    <w:rPr>
                      <w:rFonts w:eastAsia="MS Mincho"/>
                      <w:lang w:eastAsia="en-US"/>
                    </w:rPr>
                  </w:pPr>
                  <w:r w:rsidRPr="008F710A">
                    <w:rPr>
                      <w:rFonts w:eastAsia="MS Mincho"/>
                      <w:lang w:eastAsia="en-US"/>
                    </w:rPr>
                    <w:t>-</w:t>
                  </w:r>
                  <w:r w:rsidRPr="008F710A">
                    <w:rPr>
                      <w:rFonts w:eastAsia="MS Mincho"/>
                      <w:lang w:eastAsia="en-US"/>
                    </w:rPr>
                    <w:tab/>
                    <w:t>Option BW2 (optionally considered for evaluations): 5 MHz BB bandwidth for all signals and channels with 20 MHz RF bandwidth for UL and DL.</w:t>
                  </w:r>
                </w:p>
                <w:p w14:paraId="54E5BAE2" w14:textId="77777777" w:rsidR="008F710A" w:rsidRPr="008F710A" w:rsidRDefault="008F710A" w:rsidP="008F710A">
                  <w:pPr>
                    <w:overflowPunct/>
                    <w:autoSpaceDE/>
                    <w:autoSpaceDN/>
                    <w:adjustRightInd/>
                    <w:ind w:left="568" w:hanging="284"/>
                    <w:textAlignment w:val="auto"/>
                    <w:rPr>
                      <w:rFonts w:eastAsia="MS Mincho"/>
                      <w:lang w:eastAsia="en-US"/>
                    </w:rPr>
                  </w:pPr>
                  <w:r w:rsidRPr="008F710A">
                    <w:rPr>
                      <w:rFonts w:eastAsia="MS Mincho"/>
                      <w:lang w:eastAsia="en-US"/>
                    </w:rPr>
                    <w:t>-</w:t>
                  </w:r>
                  <w:r w:rsidRPr="008F710A">
                    <w:rPr>
                      <w:rFonts w:eastAsia="MS Mincho"/>
                      <w:lang w:eastAsia="en-US"/>
                    </w:rPr>
                    <w:tab/>
                    <w:t>Option BW3: 5 MHz BB bandwidth only for PDSCH (for both unicast and broadcast) and PUSCH with 20 MHz RF bandwidth for UL and DL. The other physical channels and signals are still allowed to use a BWP up to the 20 MHz maximum UE RF+BB bandwidth.</w:t>
                  </w:r>
                </w:p>
                <w:p w14:paraId="0C3F503D" w14:textId="77777777" w:rsidR="008F710A" w:rsidRPr="008F710A" w:rsidRDefault="008F710A" w:rsidP="008F710A">
                  <w:pPr>
                    <w:overflowPunct/>
                    <w:autoSpaceDE/>
                    <w:autoSpaceDN/>
                    <w:adjustRightInd/>
                    <w:spacing w:after="0"/>
                    <w:textAlignment w:val="auto"/>
                    <w:rPr>
                      <w:rFonts w:ascii="Times" w:eastAsia="Batang" w:hAnsi="Times"/>
                      <w:szCs w:val="24"/>
                      <w:lang w:val="en-US" w:eastAsia="en-US"/>
                    </w:rPr>
                  </w:pPr>
                  <w:r w:rsidRPr="008F710A">
                    <w:rPr>
                      <w:rFonts w:ascii="Times" w:eastAsia="Batang" w:hAnsi="Times"/>
                      <w:szCs w:val="24"/>
                      <w:lang w:val="en-US" w:eastAsia="en-US"/>
                    </w:rPr>
                    <w:t>For the above bandwidth reduction options, the following aspects are considered:</w:t>
                  </w:r>
                </w:p>
                <w:p w14:paraId="73F5E95B" w14:textId="77777777" w:rsidR="008F710A" w:rsidRPr="008F710A" w:rsidRDefault="008F710A" w:rsidP="008F710A">
                  <w:pPr>
                    <w:overflowPunct/>
                    <w:autoSpaceDE/>
                    <w:autoSpaceDN/>
                    <w:adjustRightInd/>
                    <w:spacing w:after="0"/>
                    <w:textAlignment w:val="auto"/>
                    <w:rPr>
                      <w:rFonts w:ascii="Times" w:eastAsia="Batang" w:hAnsi="Times"/>
                      <w:szCs w:val="24"/>
                      <w:lang w:eastAsia="x-none"/>
                    </w:rPr>
                  </w:pPr>
                  <w:r w:rsidRPr="008F710A">
                    <w:rPr>
                      <w:rFonts w:ascii="Times" w:eastAsia="Batang" w:hAnsi="Times"/>
                      <w:szCs w:val="24"/>
                      <w:lang w:eastAsia="en-US"/>
                    </w:rPr>
                    <w:t>-</w:t>
                  </w:r>
                  <w:r w:rsidRPr="008F710A">
                    <w:rPr>
                      <w:rFonts w:ascii="Times" w:eastAsia="Batang" w:hAnsi="Times"/>
                      <w:szCs w:val="24"/>
                      <w:lang w:eastAsia="en-US"/>
                    </w:rPr>
                    <w:tab/>
                    <w:t>The resource allocation spans a bandwidth of maximum 5 MHz</w:t>
                  </w:r>
                  <w:r w:rsidRPr="008F710A">
                    <w:rPr>
                      <w:rFonts w:ascii="Times" w:eastAsia="Batang" w:hAnsi="Times"/>
                      <w:color w:val="FF0000"/>
                      <w:szCs w:val="24"/>
                      <w:lang w:eastAsia="en-US"/>
                    </w:rPr>
                    <w:t xml:space="preserve"> </w:t>
                  </w:r>
                  <w:r w:rsidRPr="008F710A">
                    <w:rPr>
                      <w:rFonts w:ascii="Times" w:eastAsia="Batang" w:hAnsi="Times"/>
                      <w:strike/>
                      <w:color w:val="FF0000"/>
                      <w:szCs w:val="24"/>
                      <w:lang w:eastAsia="en-US"/>
                    </w:rPr>
                    <w:t>(Maximum UE channel bandwidth).</w:t>
                  </w:r>
                </w:p>
              </w:tc>
            </w:tr>
          </w:tbl>
          <w:p w14:paraId="57DB466A" w14:textId="77777777" w:rsidR="008F710A" w:rsidRPr="008F710A" w:rsidRDefault="008F710A" w:rsidP="008F710A">
            <w:pPr>
              <w:overflowPunct/>
              <w:autoSpaceDE/>
              <w:autoSpaceDN/>
              <w:adjustRightInd/>
              <w:spacing w:after="0"/>
              <w:ind w:left="1440" w:hanging="1440"/>
              <w:textAlignment w:val="auto"/>
              <w:rPr>
                <w:rFonts w:ascii="Times" w:eastAsia="Batang" w:hAnsi="Times"/>
                <w:szCs w:val="24"/>
                <w:lang w:eastAsia="x-none"/>
              </w:rPr>
            </w:pPr>
          </w:p>
          <w:p w14:paraId="12292E52" w14:textId="77777777" w:rsidR="008F710A" w:rsidRPr="008F710A" w:rsidRDefault="008F710A" w:rsidP="008F710A">
            <w:pPr>
              <w:overflowPunct/>
              <w:autoSpaceDE/>
              <w:autoSpaceDN/>
              <w:adjustRightInd/>
              <w:spacing w:after="0"/>
              <w:ind w:left="1440" w:hanging="1440"/>
              <w:textAlignment w:val="auto"/>
              <w:rPr>
                <w:rFonts w:ascii="Times" w:eastAsia="Batang" w:hAnsi="Times"/>
                <w:b/>
                <w:bCs/>
                <w:szCs w:val="24"/>
                <w:highlight w:val="green"/>
                <w:lang w:eastAsia="x-none"/>
              </w:rPr>
            </w:pPr>
            <w:r w:rsidRPr="008F710A">
              <w:rPr>
                <w:rFonts w:ascii="Times" w:eastAsia="Batang" w:hAnsi="Times"/>
                <w:b/>
                <w:bCs/>
                <w:szCs w:val="24"/>
                <w:highlight w:val="green"/>
                <w:lang w:eastAsia="x-none"/>
              </w:rPr>
              <w:t>Agreement</w:t>
            </w:r>
          </w:p>
          <w:p w14:paraId="50E2C326" w14:textId="0F9C41B4" w:rsidR="008F710A" w:rsidRPr="008F710A" w:rsidRDefault="00A6211D" w:rsidP="007161B1">
            <w:pPr>
              <w:overflowPunct/>
              <w:autoSpaceDE/>
              <w:autoSpaceDN/>
              <w:adjustRightInd/>
              <w:spacing w:after="120"/>
              <w:textAlignment w:val="auto"/>
              <w:rPr>
                <w:rFonts w:ascii="Times" w:eastAsia="Batang" w:hAnsi="Times"/>
                <w:szCs w:val="24"/>
                <w:lang w:eastAsia="x-none"/>
              </w:rPr>
            </w:pPr>
            <w:hyperlink r:id="rId31" w:tgtFrame="_blank" w:history="1">
              <w:r w:rsidR="008F710A" w:rsidRPr="00A6211D">
                <w:rPr>
                  <w:rStyle w:val="Hyperlink"/>
                  <w:lang w:val="en-US"/>
                </w:rPr>
                <w:t>eRedCapDra</w:t>
              </w:r>
              <w:r w:rsidR="008F710A" w:rsidRPr="00A6211D">
                <w:rPr>
                  <w:rStyle w:val="Hyperlink"/>
                  <w:lang w:val="en-US"/>
                </w:rPr>
                <w:t>ftTR-v001.docx</w:t>
              </w:r>
            </w:hyperlink>
            <w:r w:rsidR="008F710A" w:rsidRPr="008F710A">
              <w:rPr>
                <w:rFonts w:ascii="Times" w:eastAsia="Batang" w:hAnsi="Times"/>
                <w:szCs w:val="24"/>
                <w:lang w:eastAsia="x-none"/>
              </w:rPr>
              <w:t xml:space="preserve"> in </w:t>
            </w:r>
            <w:hyperlink r:id="rId32" w:history="1">
              <w:r w:rsidR="001E56F6">
                <w:rPr>
                  <w:rStyle w:val="Hyperlink"/>
                  <w:lang w:val="en-US"/>
                </w:rPr>
                <w:t>R1-2208032</w:t>
              </w:r>
            </w:hyperlink>
            <w:r w:rsidR="001E56F6">
              <w:rPr>
                <w:rFonts w:ascii="Times" w:eastAsia="Batang" w:hAnsi="Times"/>
                <w:szCs w:val="24"/>
                <w:lang w:eastAsia="x-none"/>
              </w:rPr>
              <w:t xml:space="preserve"> (with tracked changes) and </w:t>
            </w:r>
            <w:hyperlink r:id="rId33" w:history="1">
              <w:r w:rsidR="001E56F6">
                <w:rPr>
                  <w:rStyle w:val="Hyperlink"/>
                  <w:lang w:val="en-US"/>
                </w:rPr>
                <w:t>R1-2208316</w:t>
              </w:r>
            </w:hyperlink>
            <w:r w:rsidR="001E56F6">
              <w:rPr>
                <w:rFonts w:ascii="Times" w:eastAsia="Batang" w:hAnsi="Times"/>
                <w:szCs w:val="24"/>
                <w:lang w:eastAsia="x-none"/>
              </w:rPr>
              <w:t xml:space="preserve"> (without tracked changes)</w:t>
            </w:r>
            <w:r w:rsidR="008F710A" w:rsidRPr="008F710A">
              <w:rPr>
                <w:rFonts w:ascii="Times" w:eastAsia="Batang" w:hAnsi="Times"/>
                <w:szCs w:val="24"/>
                <w:lang w:eastAsia="x-none"/>
              </w:rPr>
              <w:t xml:space="preserve"> with removing "highlighted, square-bracketed parts" endorsed in principle.</w:t>
            </w:r>
          </w:p>
          <w:p w14:paraId="1CAD04A1" w14:textId="6208BC3F" w:rsidR="00B12CC6" w:rsidRPr="0072347A" w:rsidRDefault="00B12CC6" w:rsidP="00D360D1">
            <w:pPr>
              <w:overflowPunct/>
              <w:autoSpaceDE/>
              <w:autoSpaceDN/>
              <w:adjustRightInd/>
              <w:spacing w:after="0" w:line="231" w:lineRule="atLeast"/>
              <w:textAlignment w:val="auto"/>
              <w:rPr>
                <w:rFonts w:eastAsia="Microsoft YaHei UI"/>
                <w:color w:val="000000"/>
                <w:lang w:val="en-US" w:eastAsia="zh-CN"/>
              </w:rPr>
            </w:pPr>
          </w:p>
        </w:tc>
      </w:tr>
    </w:tbl>
    <w:p w14:paraId="2C7F6B95" w14:textId="77777777" w:rsidR="00BE00CE" w:rsidRDefault="00BE00CE" w:rsidP="00BE00CE">
      <w:pPr>
        <w:overflowPunct/>
        <w:autoSpaceDE/>
        <w:autoSpaceDN/>
        <w:adjustRightInd/>
        <w:spacing w:after="0"/>
        <w:textAlignment w:val="auto"/>
        <w:rPr>
          <w:rFonts w:eastAsia="Calibri"/>
          <w:lang w:val="en-US" w:eastAsia="en-US"/>
        </w:rPr>
      </w:pPr>
    </w:p>
    <w:p w14:paraId="2F4F0135" w14:textId="53B851DB" w:rsidR="00BE00CE" w:rsidRPr="007316CF" w:rsidRDefault="00BE00CE" w:rsidP="00BE00CE">
      <w:pPr>
        <w:rPr>
          <w:rFonts w:eastAsia="Batang"/>
        </w:rPr>
      </w:pPr>
      <w:r w:rsidRPr="007316CF">
        <w:t xml:space="preserve">RAN1 made the following agreements related to </w:t>
      </w:r>
      <w:r w:rsidR="007B6D8D" w:rsidRPr="007B6D8D">
        <w:rPr>
          <w:b/>
          <w:bCs/>
        </w:rPr>
        <w:t xml:space="preserve">study of </w:t>
      </w:r>
      <w:r w:rsidRPr="007B6D8D">
        <w:rPr>
          <w:b/>
          <w:bCs/>
        </w:rPr>
        <w:t>coverage impact</w:t>
      </w:r>
      <w:r w:rsidRPr="007316CF">
        <w:t>:</w:t>
      </w:r>
    </w:p>
    <w:tbl>
      <w:tblPr>
        <w:tblW w:w="9889" w:type="dxa"/>
        <w:tblCellMar>
          <w:left w:w="0" w:type="dxa"/>
          <w:right w:w="0" w:type="dxa"/>
        </w:tblCellMar>
        <w:tblLook w:val="04A0" w:firstRow="1" w:lastRow="0" w:firstColumn="1" w:lastColumn="0" w:noHBand="0" w:noVBand="1"/>
      </w:tblPr>
      <w:tblGrid>
        <w:gridCol w:w="10058"/>
      </w:tblGrid>
      <w:tr w:rsidR="00BE00CE" w:rsidRPr="001737BD" w14:paraId="68398362" w14:textId="77777777" w:rsidTr="00BC297B">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E0C13" w14:textId="6B6FE22B" w:rsidR="00BE00CE" w:rsidRPr="00045394" w:rsidRDefault="00A6211D" w:rsidP="00BC297B">
            <w:pPr>
              <w:overflowPunct/>
              <w:autoSpaceDE/>
              <w:autoSpaceDN/>
              <w:adjustRightInd/>
              <w:spacing w:after="0"/>
              <w:textAlignment w:val="auto"/>
              <w:rPr>
                <w:rFonts w:eastAsia="Calibri"/>
                <w:lang w:val="en-US" w:eastAsia="en-US"/>
              </w:rPr>
            </w:pPr>
            <w:hyperlink r:id="rId34" w:history="1">
              <w:r w:rsidR="00E06111">
                <w:rPr>
                  <w:rFonts w:eastAsia="Calibri"/>
                  <w:color w:val="0000FF"/>
                  <w:u w:val="single"/>
                  <w:lang w:val="en-US" w:eastAsia="en-US"/>
                </w:rPr>
                <w:t>R1-2207866</w:t>
              </w:r>
            </w:hyperlink>
            <w:r w:rsidR="00BE00CE" w:rsidRPr="00045394">
              <w:rPr>
                <w:rFonts w:eastAsia="Calibri"/>
                <w:lang w:val="en-US" w:eastAsia="en-US"/>
              </w:rPr>
              <w:t xml:space="preserve">         </w:t>
            </w:r>
            <w:r w:rsidR="00A97690" w:rsidRPr="00A97690">
              <w:rPr>
                <w:rFonts w:eastAsia="Calibri"/>
                <w:lang w:val="en-US" w:eastAsia="en-US"/>
              </w:rPr>
              <w:t>FL summary #</w:t>
            </w:r>
            <w:r w:rsidR="00A97690">
              <w:rPr>
                <w:rFonts w:eastAsia="Calibri"/>
                <w:lang w:val="en-US" w:eastAsia="en-US"/>
              </w:rPr>
              <w:t>1</w:t>
            </w:r>
            <w:r w:rsidR="00A97690" w:rsidRPr="00A97690">
              <w:rPr>
                <w:rFonts w:eastAsia="Calibri"/>
                <w:lang w:val="en-US" w:eastAsia="en-US"/>
              </w:rPr>
              <w:t xml:space="preserve"> on evaluation of coverage impact              Moderator (MediaTek)</w:t>
            </w:r>
          </w:p>
          <w:p w14:paraId="288898BD" w14:textId="58B75C7B" w:rsidR="00183C5E" w:rsidRPr="00045394" w:rsidRDefault="00A6211D" w:rsidP="00183C5E">
            <w:pPr>
              <w:overflowPunct/>
              <w:autoSpaceDE/>
              <w:autoSpaceDN/>
              <w:adjustRightInd/>
              <w:spacing w:after="0"/>
              <w:textAlignment w:val="auto"/>
              <w:rPr>
                <w:rFonts w:eastAsia="Calibri"/>
                <w:lang w:val="en-US" w:eastAsia="en-US"/>
              </w:rPr>
            </w:pPr>
            <w:hyperlink r:id="rId35" w:history="1">
              <w:r w:rsidR="00E06111">
                <w:rPr>
                  <w:rFonts w:eastAsia="Calibri"/>
                  <w:color w:val="0000FF"/>
                  <w:u w:val="single"/>
                  <w:lang w:val="en-US" w:eastAsia="en-US"/>
                </w:rPr>
                <w:t>R1-2207867</w:t>
              </w:r>
            </w:hyperlink>
            <w:r w:rsidR="00183C5E" w:rsidRPr="00045394">
              <w:rPr>
                <w:rFonts w:eastAsia="Calibri"/>
                <w:lang w:val="en-US" w:eastAsia="en-US"/>
              </w:rPr>
              <w:t xml:space="preserve">         </w:t>
            </w:r>
            <w:r w:rsidR="00183C5E" w:rsidRPr="00A97690">
              <w:rPr>
                <w:rFonts w:eastAsia="Calibri"/>
                <w:lang w:val="en-US" w:eastAsia="en-US"/>
              </w:rPr>
              <w:t>FL summary #</w:t>
            </w:r>
            <w:r w:rsidR="00183C5E">
              <w:rPr>
                <w:rFonts w:eastAsia="Calibri"/>
                <w:lang w:val="en-US" w:eastAsia="en-US"/>
              </w:rPr>
              <w:t>2</w:t>
            </w:r>
            <w:r w:rsidR="00183C5E" w:rsidRPr="00A97690">
              <w:rPr>
                <w:rFonts w:eastAsia="Calibri"/>
                <w:lang w:val="en-US" w:eastAsia="en-US"/>
              </w:rPr>
              <w:t xml:space="preserve"> on evaluation of coverage impact              Moderator (MediaTek)</w:t>
            </w:r>
          </w:p>
          <w:p w14:paraId="1B585AFC" w14:textId="0D279146" w:rsidR="00183C5E" w:rsidRPr="00045394" w:rsidRDefault="00A6211D" w:rsidP="00183C5E">
            <w:pPr>
              <w:overflowPunct/>
              <w:autoSpaceDE/>
              <w:autoSpaceDN/>
              <w:adjustRightInd/>
              <w:spacing w:after="0"/>
              <w:textAlignment w:val="auto"/>
              <w:rPr>
                <w:rFonts w:eastAsia="Calibri"/>
                <w:lang w:val="en-US" w:eastAsia="en-US"/>
              </w:rPr>
            </w:pPr>
            <w:hyperlink r:id="rId36" w:history="1">
              <w:r w:rsidR="00DF785C">
                <w:rPr>
                  <w:rFonts w:eastAsia="Calibri"/>
                  <w:color w:val="0000FF"/>
                  <w:u w:val="single"/>
                  <w:lang w:val="en-US" w:eastAsia="en-US"/>
                </w:rPr>
                <w:t>R1-2207868</w:t>
              </w:r>
            </w:hyperlink>
            <w:r w:rsidR="00183C5E" w:rsidRPr="00045394">
              <w:rPr>
                <w:rFonts w:eastAsia="Calibri"/>
                <w:lang w:val="en-US" w:eastAsia="en-US"/>
              </w:rPr>
              <w:t xml:space="preserve">         </w:t>
            </w:r>
            <w:r w:rsidR="00183C5E" w:rsidRPr="00A97690">
              <w:rPr>
                <w:rFonts w:eastAsia="Calibri"/>
                <w:lang w:val="en-US" w:eastAsia="en-US"/>
              </w:rPr>
              <w:t>FL summary #</w:t>
            </w:r>
            <w:r w:rsidR="00183C5E">
              <w:rPr>
                <w:rFonts w:eastAsia="Calibri"/>
                <w:lang w:val="en-US" w:eastAsia="en-US"/>
              </w:rPr>
              <w:t>3</w:t>
            </w:r>
            <w:r w:rsidR="00183C5E" w:rsidRPr="00A97690">
              <w:rPr>
                <w:rFonts w:eastAsia="Calibri"/>
                <w:lang w:val="en-US" w:eastAsia="en-US"/>
              </w:rPr>
              <w:t xml:space="preserve"> on evaluation of coverage impact              Moderator (MediaTek)</w:t>
            </w:r>
          </w:p>
          <w:p w14:paraId="27A74499" w14:textId="5F93D7A5" w:rsidR="00183C5E" w:rsidRPr="00045394" w:rsidRDefault="00A6211D" w:rsidP="00183C5E">
            <w:pPr>
              <w:overflowPunct/>
              <w:autoSpaceDE/>
              <w:autoSpaceDN/>
              <w:adjustRightInd/>
              <w:spacing w:after="0"/>
              <w:textAlignment w:val="auto"/>
              <w:rPr>
                <w:rFonts w:eastAsia="Calibri"/>
                <w:lang w:val="en-US" w:eastAsia="en-US"/>
              </w:rPr>
            </w:pPr>
            <w:hyperlink r:id="rId37" w:history="1">
              <w:r w:rsidR="00DF785C">
                <w:rPr>
                  <w:rFonts w:eastAsia="Calibri"/>
                  <w:color w:val="0000FF"/>
                  <w:u w:val="single"/>
                  <w:lang w:val="en-US" w:eastAsia="en-US"/>
                </w:rPr>
                <w:t>R1-2207869</w:t>
              </w:r>
            </w:hyperlink>
            <w:r w:rsidR="00183C5E" w:rsidRPr="00045394">
              <w:rPr>
                <w:rFonts w:eastAsia="Calibri"/>
                <w:lang w:val="en-US" w:eastAsia="en-US"/>
              </w:rPr>
              <w:t xml:space="preserve">         </w:t>
            </w:r>
            <w:r w:rsidR="00183C5E" w:rsidRPr="00A97690">
              <w:rPr>
                <w:rFonts w:eastAsia="Calibri"/>
                <w:lang w:val="en-US" w:eastAsia="en-US"/>
              </w:rPr>
              <w:t>FL summary #</w:t>
            </w:r>
            <w:r w:rsidR="00183C5E">
              <w:rPr>
                <w:rFonts w:eastAsia="Calibri"/>
                <w:lang w:val="en-US" w:eastAsia="en-US"/>
              </w:rPr>
              <w:t>4</w:t>
            </w:r>
            <w:r w:rsidR="00183C5E" w:rsidRPr="00A97690">
              <w:rPr>
                <w:rFonts w:eastAsia="Calibri"/>
                <w:lang w:val="en-US" w:eastAsia="en-US"/>
              </w:rPr>
              <w:t xml:space="preserve"> on evaluation of coverage impact              Moderator (MediaTek)</w:t>
            </w:r>
          </w:p>
          <w:p w14:paraId="56FF6D42" w14:textId="1C09C062" w:rsidR="00183C5E" w:rsidRPr="00045394" w:rsidRDefault="00A6211D" w:rsidP="00183C5E">
            <w:pPr>
              <w:overflowPunct/>
              <w:autoSpaceDE/>
              <w:autoSpaceDN/>
              <w:adjustRightInd/>
              <w:spacing w:after="0"/>
              <w:textAlignment w:val="auto"/>
              <w:rPr>
                <w:rFonts w:eastAsia="Calibri"/>
                <w:lang w:val="en-US" w:eastAsia="en-US"/>
              </w:rPr>
            </w:pPr>
            <w:hyperlink r:id="rId38" w:history="1">
              <w:r w:rsidR="00DF785C">
                <w:rPr>
                  <w:rFonts w:eastAsia="Calibri"/>
                  <w:color w:val="0000FF"/>
                  <w:u w:val="single"/>
                  <w:lang w:val="en-US" w:eastAsia="en-US"/>
                </w:rPr>
                <w:t>R1-2207905</w:t>
              </w:r>
            </w:hyperlink>
            <w:r w:rsidR="00183C5E" w:rsidRPr="00045394">
              <w:rPr>
                <w:rFonts w:eastAsia="Calibri"/>
                <w:lang w:val="en-US" w:eastAsia="en-US"/>
              </w:rPr>
              <w:t xml:space="preserve">         </w:t>
            </w:r>
            <w:r w:rsidR="00183C5E" w:rsidRPr="00A97690">
              <w:rPr>
                <w:rFonts w:eastAsia="Calibri"/>
                <w:lang w:val="en-US" w:eastAsia="en-US"/>
              </w:rPr>
              <w:t>FL summary #</w:t>
            </w:r>
            <w:r w:rsidR="00183C5E">
              <w:rPr>
                <w:rFonts w:eastAsia="Calibri"/>
                <w:lang w:val="en-US" w:eastAsia="en-US"/>
              </w:rPr>
              <w:t>5</w:t>
            </w:r>
            <w:r w:rsidR="00183C5E" w:rsidRPr="00A97690">
              <w:rPr>
                <w:rFonts w:eastAsia="Calibri"/>
                <w:lang w:val="en-US" w:eastAsia="en-US"/>
              </w:rPr>
              <w:t xml:space="preserve"> on evaluation of coverage impact              Moderator (MediaTek)</w:t>
            </w:r>
          </w:p>
          <w:p w14:paraId="200F685A" w14:textId="33FF755E" w:rsidR="00183C5E" w:rsidRPr="00045394" w:rsidRDefault="00A6211D" w:rsidP="00183C5E">
            <w:pPr>
              <w:overflowPunct/>
              <w:autoSpaceDE/>
              <w:autoSpaceDN/>
              <w:adjustRightInd/>
              <w:spacing w:after="0"/>
              <w:textAlignment w:val="auto"/>
              <w:rPr>
                <w:rFonts w:eastAsia="Calibri"/>
                <w:lang w:val="en-US" w:eastAsia="en-US"/>
              </w:rPr>
            </w:pPr>
            <w:hyperlink r:id="rId39" w:history="1">
              <w:r w:rsidR="00DF785C">
                <w:rPr>
                  <w:rFonts w:eastAsia="Calibri"/>
                  <w:color w:val="0000FF"/>
                  <w:u w:val="single"/>
                  <w:lang w:val="en-US" w:eastAsia="en-US"/>
                </w:rPr>
                <w:t>R1-2208245</w:t>
              </w:r>
            </w:hyperlink>
            <w:r w:rsidR="00183C5E" w:rsidRPr="00045394">
              <w:rPr>
                <w:rFonts w:eastAsia="Calibri"/>
                <w:lang w:val="en-US" w:eastAsia="en-US"/>
              </w:rPr>
              <w:t xml:space="preserve">         </w:t>
            </w:r>
            <w:r w:rsidR="00183C5E" w:rsidRPr="00A97690">
              <w:rPr>
                <w:rFonts w:eastAsia="Calibri"/>
                <w:lang w:val="en-US" w:eastAsia="en-US"/>
              </w:rPr>
              <w:t>FL summary #</w:t>
            </w:r>
            <w:r w:rsidR="00183C5E">
              <w:rPr>
                <w:rFonts w:eastAsia="Calibri"/>
                <w:lang w:val="en-US" w:eastAsia="en-US"/>
              </w:rPr>
              <w:t>6</w:t>
            </w:r>
            <w:r w:rsidR="00183C5E" w:rsidRPr="00A97690">
              <w:rPr>
                <w:rFonts w:eastAsia="Calibri"/>
                <w:lang w:val="en-US" w:eastAsia="en-US"/>
              </w:rPr>
              <w:t xml:space="preserve"> on evaluation of coverage impact              Moderator (MediaTek)</w:t>
            </w:r>
          </w:p>
          <w:p w14:paraId="0A230357" w14:textId="622CA136" w:rsidR="00183C5E" w:rsidRPr="00045394" w:rsidRDefault="00A6211D" w:rsidP="00183C5E">
            <w:pPr>
              <w:overflowPunct/>
              <w:autoSpaceDE/>
              <w:autoSpaceDN/>
              <w:adjustRightInd/>
              <w:spacing w:after="0"/>
              <w:textAlignment w:val="auto"/>
              <w:rPr>
                <w:rFonts w:eastAsia="Calibri"/>
                <w:lang w:val="en-US" w:eastAsia="en-US"/>
              </w:rPr>
            </w:pPr>
            <w:hyperlink r:id="rId40" w:history="1">
              <w:r w:rsidR="003E0F7C">
                <w:rPr>
                  <w:rFonts w:eastAsia="Calibri"/>
                  <w:color w:val="0000FF"/>
                  <w:u w:val="single"/>
                  <w:lang w:val="en-US" w:eastAsia="en-US"/>
                </w:rPr>
                <w:t>R1-2208288</w:t>
              </w:r>
            </w:hyperlink>
            <w:r w:rsidR="00183C5E" w:rsidRPr="00045394">
              <w:rPr>
                <w:rFonts w:eastAsia="Calibri"/>
                <w:lang w:val="en-US" w:eastAsia="en-US"/>
              </w:rPr>
              <w:t xml:space="preserve">         </w:t>
            </w:r>
            <w:r w:rsidR="00183C5E" w:rsidRPr="00A97690">
              <w:rPr>
                <w:rFonts w:eastAsia="Calibri"/>
                <w:lang w:val="en-US" w:eastAsia="en-US"/>
              </w:rPr>
              <w:t>FL summary #</w:t>
            </w:r>
            <w:r w:rsidR="00183C5E">
              <w:rPr>
                <w:rFonts w:eastAsia="Calibri"/>
                <w:lang w:val="en-US" w:eastAsia="en-US"/>
              </w:rPr>
              <w:t>7</w:t>
            </w:r>
            <w:r w:rsidR="00183C5E" w:rsidRPr="00A97690">
              <w:rPr>
                <w:rFonts w:eastAsia="Calibri"/>
                <w:lang w:val="en-US" w:eastAsia="en-US"/>
              </w:rPr>
              <w:t xml:space="preserve"> on evaluation of coverage impact              Moderator (MediaTek)</w:t>
            </w:r>
          </w:p>
          <w:p w14:paraId="6C9402B8" w14:textId="562ECEE8" w:rsidR="000F1383" w:rsidRDefault="000F1383" w:rsidP="00BC297B">
            <w:pPr>
              <w:shd w:val="clear" w:color="auto" w:fill="FFFFFF"/>
              <w:overflowPunct/>
              <w:autoSpaceDE/>
              <w:autoSpaceDN/>
              <w:adjustRightInd/>
              <w:spacing w:after="0" w:line="233" w:lineRule="atLeast"/>
              <w:textAlignment w:val="auto"/>
              <w:rPr>
                <w:rFonts w:eastAsia="Batang"/>
                <w:lang w:val="en-US" w:eastAsia="en-US"/>
              </w:rPr>
            </w:pPr>
          </w:p>
          <w:p w14:paraId="6374ACA8" w14:textId="77777777" w:rsidR="000F1383" w:rsidRPr="000F1383" w:rsidRDefault="000F1383" w:rsidP="000F1383">
            <w:pPr>
              <w:overflowPunct/>
              <w:autoSpaceDE/>
              <w:autoSpaceDN/>
              <w:adjustRightInd/>
              <w:spacing w:after="120"/>
              <w:jc w:val="both"/>
              <w:textAlignment w:val="auto"/>
              <w:rPr>
                <w:rFonts w:eastAsia="DengXian"/>
                <w:b/>
                <w:bCs/>
                <w:szCs w:val="24"/>
                <w:lang w:eastAsia="x-none"/>
              </w:rPr>
            </w:pPr>
            <w:r w:rsidRPr="000F1383">
              <w:rPr>
                <w:rFonts w:eastAsia="DengXian" w:hint="eastAsia"/>
                <w:b/>
                <w:bCs/>
                <w:szCs w:val="24"/>
                <w:lang w:eastAsia="zh-CN"/>
              </w:rPr>
              <w:t>Conclusion</w:t>
            </w:r>
            <w:r w:rsidRPr="000F1383">
              <w:rPr>
                <w:rFonts w:eastAsia="DengXian"/>
                <w:b/>
                <w:bCs/>
                <w:szCs w:val="24"/>
                <w:lang w:eastAsia="x-none"/>
              </w:rPr>
              <w:t xml:space="preserve"> </w:t>
            </w:r>
          </w:p>
          <w:p w14:paraId="0E10A677" w14:textId="77777777" w:rsidR="000F1383" w:rsidRPr="000F1383" w:rsidRDefault="000F1383" w:rsidP="000F1383">
            <w:pPr>
              <w:overflowPunct/>
              <w:autoSpaceDE/>
              <w:autoSpaceDN/>
              <w:adjustRightInd/>
              <w:spacing w:after="120"/>
              <w:jc w:val="both"/>
              <w:textAlignment w:val="auto"/>
              <w:rPr>
                <w:rFonts w:eastAsia="DengXian"/>
                <w:szCs w:val="24"/>
                <w:lang w:eastAsia="x-none"/>
              </w:rPr>
            </w:pPr>
            <w:r w:rsidRPr="000F1383">
              <w:rPr>
                <w:rFonts w:eastAsia="DengXian"/>
                <w:szCs w:val="24"/>
                <w:lang w:eastAsia="x-none"/>
              </w:rPr>
              <w:t xml:space="preserve">For TR, for each evaluated deployment scenario, capture at least following three tables when the link budgets of evaluated channels of R18 eRedCap UE are compared to a bottleneck channel in the reference R15 NR UE: </w:t>
            </w:r>
          </w:p>
          <w:p w14:paraId="2FCED941" w14:textId="77777777" w:rsidR="000F1383" w:rsidRPr="000F1383" w:rsidRDefault="000F1383" w:rsidP="00644825">
            <w:pPr>
              <w:numPr>
                <w:ilvl w:val="0"/>
                <w:numId w:val="13"/>
              </w:numPr>
              <w:overflowPunct/>
              <w:autoSpaceDE/>
              <w:autoSpaceDN/>
              <w:adjustRightInd/>
              <w:spacing w:after="120" w:line="259" w:lineRule="auto"/>
              <w:jc w:val="both"/>
              <w:textAlignment w:val="auto"/>
              <w:rPr>
                <w:rFonts w:eastAsia="DengXian"/>
                <w:szCs w:val="24"/>
                <w:lang w:eastAsia="x-none"/>
              </w:rPr>
            </w:pPr>
            <w:r w:rsidRPr="000F1383">
              <w:rPr>
                <w:rFonts w:eastAsia="DengXian"/>
                <w:szCs w:val="24"/>
                <w:lang w:eastAsia="x-none"/>
              </w:rPr>
              <w:t>The first table presents the bottleneck channel and its MIL value for the reference R15 NR UE</w:t>
            </w:r>
          </w:p>
          <w:p w14:paraId="2D716B08" w14:textId="77777777" w:rsidR="000F1383" w:rsidRPr="000F1383" w:rsidRDefault="000F1383" w:rsidP="00644825">
            <w:pPr>
              <w:numPr>
                <w:ilvl w:val="1"/>
                <w:numId w:val="13"/>
              </w:numPr>
              <w:overflowPunct/>
              <w:autoSpaceDE/>
              <w:autoSpaceDN/>
              <w:adjustRightInd/>
              <w:spacing w:after="120" w:line="259" w:lineRule="auto"/>
              <w:jc w:val="both"/>
              <w:textAlignment w:val="auto"/>
              <w:rPr>
                <w:rFonts w:eastAsia="DengXian"/>
                <w:szCs w:val="24"/>
                <w:lang w:eastAsia="x-none"/>
              </w:rPr>
            </w:pPr>
            <w:r w:rsidRPr="000F1383">
              <w:rPr>
                <w:rFonts w:eastAsia="DengXian"/>
                <w:szCs w:val="24"/>
                <w:lang w:eastAsia="x-none"/>
              </w:rPr>
              <w:t xml:space="preserve">Note: See Table 8.2.1-[1] in </w:t>
            </w:r>
            <w:hyperlink r:id="rId41" w:history="1">
              <w:r w:rsidRPr="000F1383">
                <w:rPr>
                  <w:rFonts w:eastAsia="DengXian"/>
                  <w:color w:val="954F72"/>
                  <w:szCs w:val="24"/>
                  <w:u w:val="single"/>
                  <w:lang w:eastAsia="x-none"/>
                </w:rPr>
                <w:t>Cov-8.2.1-2p6GHz-11PRB-tab001-botMIL-v001.docx</w:t>
              </w:r>
            </w:hyperlink>
            <w:r w:rsidRPr="000F1383">
              <w:rPr>
                <w:rFonts w:eastAsia="DengXian"/>
                <w:color w:val="954F72"/>
                <w:szCs w:val="24"/>
                <w:u w:val="single"/>
                <w:lang w:eastAsia="x-none"/>
              </w:rPr>
              <w:t xml:space="preserve"> (</w:t>
            </w:r>
            <w:r w:rsidRPr="000F1383">
              <w:rPr>
                <w:rFonts w:eastAsia="DengXian" w:hint="eastAsia"/>
                <w:color w:val="954F72"/>
                <w:szCs w:val="24"/>
                <w:u w:val="single"/>
                <w:lang w:eastAsia="zh-CN"/>
              </w:rPr>
              <w:t>R</w:t>
            </w:r>
            <w:r w:rsidRPr="000F1383">
              <w:rPr>
                <w:rFonts w:eastAsia="DengXian"/>
                <w:color w:val="954F72"/>
                <w:szCs w:val="24"/>
                <w:u w:val="single"/>
                <w:lang w:eastAsia="x-none"/>
              </w:rPr>
              <w:t>1-220</w:t>
            </w:r>
            <w:r w:rsidRPr="000F1383">
              <w:rPr>
                <w:rFonts w:eastAsia="DengXian"/>
                <w:color w:val="954F72"/>
                <w:szCs w:val="24"/>
                <w:u w:val="single"/>
                <w:lang w:eastAsia="zh-CN"/>
              </w:rPr>
              <w:t>7904</w:t>
            </w:r>
            <w:r w:rsidRPr="000F1383">
              <w:rPr>
                <w:rFonts w:eastAsia="DengXian" w:hint="eastAsia"/>
                <w:color w:val="954F72"/>
                <w:szCs w:val="24"/>
                <w:u w:val="single"/>
                <w:lang w:eastAsia="zh-CN"/>
              </w:rPr>
              <w:t>)</w:t>
            </w:r>
            <w:r w:rsidRPr="000F1383">
              <w:rPr>
                <w:rFonts w:eastAsia="DengXian"/>
                <w:szCs w:val="24"/>
                <w:lang w:eastAsia="x-none"/>
              </w:rPr>
              <w:t xml:space="preserve"> for an example </w:t>
            </w:r>
          </w:p>
          <w:p w14:paraId="7323D244" w14:textId="77777777" w:rsidR="000F1383" w:rsidRPr="000F1383" w:rsidRDefault="000F1383" w:rsidP="00644825">
            <w:pPr>
              <w:numPr>
                <w:ilvl w:val="0"/>
                <w:numId w:val="13"/>
              </w:numPr>
              <w:overflowPunct/>
              <w:autoSpaceDE/>
              <w:autoSpaceDN/>
              <w:adjustRightInd/>
              <w:spacing w:after="120" w:line="259" w:lineRule="auto"/>
              <w:jc w:val="both"/>
              <w:textAlignment w:val="auto"/>
              <w:rPr>
                <w:rFonts w:eastAsia="DengXian"/>
                <w:szCs w:val="24"/>
                <w:lang w:eastAsia="x-none"/>
              </w:rPr>
            </w:pPr>
            <w:r w:rsidRPr="000F1383">
              <w:rPr>
                <w:rFonts w:eastAsia="DengXian"/>
                <w:szCs w:val="24"/>
                <w:lang w:eastAsia="x-none"/>
              </w:rPr>
              <w:t>The second table and the third table present the coverage margins of evaluated channels for Rel-18 eRedCap UE without and with a 3dB antenna efficiency loss for Rel-18 eRedCap UE, respectively.</w:t>
            </w:r>
          </w:p>
          <w:p w14:paraId="40467C08" w14:textId="77777777" w:rsidR="000F1383" w:rsidRPr="000F1383" w:rsidRDefault="000F1383" w:rsidP="00644825">
            <w:pPr>
              <w:numPr>
                <w:ilvl w:val="1"/>
                <w:numId w:val="13"/>
              </w:numPr>
              <w:overflowPunct/>
              <w:autoSpaceDE/>
              <w:autoSpaceDN/>
              <w:adjustRightInd/>
              <w:spacing w:after="120" w:line="259" w:lineRule="auto"/>
              <w:jc w:val="both"/>
              <w:textAlignment w:val="auto"/>
              <w:rPr>
                <w:rFonts w:eastAsia="DengXian"/>
                <w:szCs w:val="24"/>
                <w:lang w:eastAsia="x-none"/>
              </w:rPr>
            </w:pPr>
            <w:r w:rsidRPr="000F1383">
              <w:rPr>
                <w:rFonts w:eastAsia="DengXian"/>
                <w:szCs w:val="24"/>
                <w:lang w:eastAsia="x-none"/>
              </w:rPr>
              <w:t xml:space="preserve">Note: </w:t>
            </w:r>
            <w:r w:rsidRPr="000F1383">
              <w:rPr>
                <w:rFonts w:eastAsia="DengXian" w:hint="eastAsia"/>
                <w:szCs w:val="24"/>
                <w:lang w:eastAsia="x-none"/>
              </w:rPr>
              <w:t>T</w:t>
            </w:r>
            <w:r w:rsidRPr="000F1383">
              <w:rPr>
                <w:rFonts w:eastAsia="DengXian"/>
                <w:szCs w:val="24"/>
                <w:lang w:eastAsia="x-none"/>
              </w:rPr>
              <w:t xml:space="preserve">he coverage margins of evaluated channels for Rel-18 eRedCap UE are relative to the bottleneck channel in the reference R15 NR UE. </w:t>
            </w:r>
          </w:p>
          <w:p w14:paraId="6B110629" w14:textId="77777777" w:rsidR="000F1383" w:rsidRPr="000F1383" w:rsidRDefault="000F1383" w:rsidP="00644825">
            <w:pPr>
              <w:numPr>
                <w:ilvl w:val="1"/>
                <w:numId w:val="13"/>
              </w:numPr>
              <w:overflowPunct/>
              <w:autoSpaceDE/>
              <w:autoSpaceDN/>
              <w:adjustRightInd/>
              <w:spacing w:after="120" w:line="259" w:lineRule="auto"/>
              <w:jc w:val="both"/>
              <w:textAlignment w:val="auto"/>
              <w:rPr>
                <w:rFonts w:eastAsia="DengXian"/>
                <w:szCs w:val="24"/>
                <w:lang w:eastAsia="x-none"/>
              </w:rPr>
            </w:pPr>
            <w:r w:rsidRPr="000F1383">
              <w:rPr>
                <w:rFonts w:eastAsia="DengXian" w:hint="eastAsia"/>
                <w:szCs w:val="24"/>
                <w:lang w:eastAsia="x-none"/>
              </w:rPr>
              <w:t>N</w:t>
            </w:r>
            <w:r w:rsidRPr="000F1383">
              <w:rPr>
                <w:rFonts w:eastAsia="DengXian"/>
                <w:szCs w:val="24"/>
                <w:lang w:eastAsia="x-none"/>
              </w:rPr>
              <w:t>ote: See the following example tables for the columns (</w:t>
            </w:r>
            <w:proofErr w:type="gramStart"/>
            <w:r w:rsidRPr="000F1383">
              <w:rPr>
                <w:rFonts w:eastAsia="DengXian"/>
                <w:szCs w:val="24"/>
                <w:lang w:eastAsia="x-none"/>
              </w:rPr>
              <w:t>i.e.</w:t>
            </w:r>
            <w:proofErr w:type="gramEnd"/>
            <w:r w:rsidRPr="000F1383">
              <w:rPr>
                <w:rFonts w:eastAsia="DengXian"/>
                <w:szCs w:val="24"/>
                <w:lang w:eastAsia="x-none"/>
              </w:rPr>
              <w:t xml:space="preserve"> evaluated channels) and rows of a table on coverage margins </w:t>
            </w:r>
          </w:p>
          <w:p w14:paraId="07264923" w14:textId="77777777" w:rsidR="000F1383" w:rsidRPr="000F1383" w:rsidRDefault="000F1383" w:rsidP="00644825">
            <w:pPr>
              <w:numPr>
                <w:ilvl w:val="2"/>
                <w:numId w:val="13"/>
              </w:numPr>
              <w:overflowPunct/>
              <w:autoSpaceDE/>
              <w:autoSpaceDN/>
              <w:adjustRightInd/>
              <w:spacing w:after="120" w:line="259" w:lineRule="auto"/>
              <w:jc w:val="both"/>
              <w:textAlignment w:val="auto"/>
              <w:rPr>
                <w:rFonts w:eastAsia="DengXian"/>
                <w:szCs w:val="24"/>
                <w:lang w:eastAsia="x-none"/>
              </w:rPr>
            </w:pPr>
            <w:r w:rsidRPr="000F1383">
              <w:rPr>
                <w:rFonts w:eastAsia="DengXian"/>
                <w:szCs w:val="24"/>
                <w:lang w:eastAsia="x-none"/>
              </w:rPr>
              <w:t>Table 8.2.1-[2] (Part 1) and</w:t>
            </w:r>
            <w:r w:rsidRPr="000F1383">
              <w:rPr>
                <w:rFonts w:ascii="Times" w:eastAsia="Batang" w:hAnsi="Times"/>
                <w:szCs w:val="24"/>
                <w:lang w:eastAsia="x-none"/>
              </w:rPr>
              <w:t xml:space="preserve"> </w:t>
            </w:r>
            <w:r w:rsidRPr="000F1383">
              <w:rPr>
                <w:rFonts w:eastAsia="DengXian"/>
                <w:szCs w:val="24"/>
                <w:lang w:eastAsia="x-none"/>
              </w:rPr>
              <w:t xml:space="preserve">Table 8.2.1-[2] (Part 2) in </w:t>
            </w:r>
            <w:hyperlink r:id="rId42" w:history="1">
              <w:r w:rsidRPr="000F1383">
                <w:rPr>
                  <w:rFonts w:eastAsia="DengXian"/>
                  <w:color w:val="954F72"/>
                  <w:szCs w:val="24"/>
                  <w:u w:val="single"/>
                  <w:lang w:eastAsia="x-none"/>
                </w:rPr>
                <w:t>Cov-8.2.1-2p6GHz-11PRB-tab002-marginNoLoss-v001.docx</w:t>
              </w:r>
            </w:hyperlink>
            <w:r w:rsidRPr="000F1383">
              <w:rPr>
                <w:rFonts w:eastAsia="DengXian"/>
                <w:szCs w:val="24"/>
                <w:lang w:eastAsia="x-none"/>
              </w:rPr>
              <w:t xml:space="preserve"> </w:t>
            </w:r>
            <w:r w:rsidRPr="000F1383">
              <w:rPr>
                <w:rFonts w:eastAsia="DengXian"/>
                <w:color w:val="954F72"/>
                <w:szCs w:val="24"/>
                <w:u w:val="single"/>
                <w:lang w:eastAsia="x-none"/>
              </w:rPr>
              <w:t xml:space="preserve"> (</w:t>
            </w:r>
            <w:r w:rsidRPr="000F1383">
              <w:rPr>
                <w:rFonts w:eastAsia="DengXian" w:hint="eastAsia"/>
                <w:color w:val="954F72"/>
                <w:szCs w:val="24"/>
                <w:u w:val="single"/>
                <w:lang w:eastAsia="zh-CN"/>
              </w:rPr>
              <w:t>R</w:t>
            </w:r>
            <w:r w:rsidRPr="000F1383">
              <w:rPr>
                <w:rFonts w:eastAsia="DengXian"/>
                <w:color w:val="954F72"/>
                <w:szCs w:val="24"/>
                <w:u w:val="single"/>
                <w:lang w:eastAsia="x-none"/>
              </w:rPr>
              <w:t>1-220</w:t>
            </w:r>
            <w:r w:rsidRPr="000F1383">
              <w:rPr>
                <w:rFonts w:eastAsia="DengXian"/>
                <w:color w:val="954F72"/>
                <w:szCs w:val="24"/>
                <w:u w:val="single"/>
                <w:lang w:eastAsia="zh-CN"/>
              </w:rPr>
              <w:t>7904</w:t>
            </w:r>
            <w:r w:rsidRPr="000F1383">
              <w:rPr>
                <w:rFonts w:eastAsia="DengXian" w:hint="eastAsia"/>
                <w:color w:val="954F72"/>
                <w:szCs w:val="24"/>
                <w:u w:val="single"/>
                <w:lang w:eastAsia="zh-CN"/>
              </w:rPr>
              <w:t>)</w:t>
            </w:r>
          </w:p>
          <w:p w14:paraId="62D0691A" w14:textId="77777777" w:rsidR="000F1383" w:rsidRPr="000F1383" w:rsidRDefault="000F1383" w:rsidP="00644825">
            <w:pPr>
              <w:numPr>
                <w:ilvl w:val="1"/>
                <w:numId w:val="13"/>
              </w:numPr>
              <w:overflowPunct/>
              <w:autoSpaceDE/>
              <w:autoSpaceDN/>
              <w:adjustRightInd/>
              <w:spacing w:after="120" w:line="259" w:lineRule="auto"/>
              <w:jc w:val="both"/>
              <w:textAlignment w:val="auto"/>
              <w:rPr>
                <w:rFonts w:eastAsia="DengXian"/>
                <w:szCs w:val="24"/>
                <w:lang w:eastAsia="x-none"/>
              </w:rPr>
            </w:pPr>
            <w:r w:rsidRPr="000F1383">
              <w:rPr>
                <w:rFonts w:eastAsia="DengXian"/>
                <w:szCs w:val="24"/>
                <w:lang w:eastAsia="x-none"/>
              </w:rPr>
              <w:t>Table 8.2.1-[3] (Part 1) and</w:t>
            </w:r>
            <w:r w:rsidRPr="000F1383">
              <w:rPr>
                <w:rFonts w:ascii="Times" w:eastAsia="Batang" w:hAnsi="Times"/>
                <w:szCs w:val="24"/>
                <w:lang w:eastAsia="x-none"/>
              </w:rPr>
              <w:t xml:space="preserve"> </w:t>
            </w:r>
            <w:r w:rsidRPr="000F1383">
              <w:rPr>
                <w:rFonts w:eastAsia="DengXian"/>
                <w:szCs w:val="24"/>
                <w:lang w:eastAsia="x-none"/>
              </w:rPr>
              <w:t xml:space="preserve">Table 8.2.1-[3] (Part 2) in </w:t>
            </w:r>
            <w:hyperlink r:id="rId43" w:history="1">
              <w:r w:rsidRPr="000F1383">
                <w:rPr>
                  <w:rFonts w:eastAsia="DengXian"/>
                  <w:color w:val="954F72"/>
                  <w:szCs w:val="24"/>
                  <w:u w:val="single"/>
                  <w:lang w:eastAsia="x-none"/>
                </w:rPr>
                <w:t>Cov-8.2.1-2p6GHz-11PRB-tab003-marginWithLoss-v001.docx</w:t>
              </w:r>
            </w:hyperlink>
            <w:r w:rsidRPr="000F1383">
              <w:rPr>
                <w:rFonts w:eastAsia="DengXian"/>
                <w:szCs w:val="24"/>
                <w:lang w:eastAsia="x-none"/>
              </w:rPr>
              <w:t xml:space="preserve"> </w:t>
            </w:r>
            <w:r w:rsidRPr="000F1383">
              <w:rPr>
                <w:rFonts w:eastAsia="DengXian"/>
                <w:color w:val="954F72"/>
                <w:szCs w:val="24"/>
                <w:u w:val="single"/>
                <w:lang w:eastAsia="x-none"/>
              </w:rPr>
              <w:t xml:space="preserve"> (</w:t>
            </w:r>
            <w:r w:rsidRPr="000F1383">
              <w:rPr>
                <w:rFonts w:eastAsia="DengXian" w:hint="eastAsia"/>
                <w:color w:val="954F72"/>
                <w:szCs w:val="24"/>
                <w:u w:val="single"/>
                <w:lang w:eastAsia="zh-CN"/>
              </w:rPr>
              <w:t>R</w:t>
            </w:r>
            <w:r w:rsidRPr="000F1383">
              <w:rPr>
                <w:rFonts w:eastAsia="DengXian"/>
                <w:color w:val="954F72"/>
                <w:szCs w:val="24"/>
                <w:u w:val="single"/>
                <w:lang w:eastAsia="x-none"/>
              </w:rPr>
              <w:t>1-220</w:t>
            </w:r>
            <w:r w:rsidRPr="000F1383">
              <w:rPr>
                <w:rFonts w:eastAsia="DengXian"/>
                <w:color w:val="954F72"/>
                <w:szCs w:val="24"/>
                <w:u w:val="single"/>
                <w:lang w:eastAsia="zh-CN"/>
              </w:rPr>
              <w:t>7904</w:t>
            </w:r>
            <w:r w:rsidRPr="000F1383">
              <w:rPr>
                <w:rFonts w:eastAsia="DengXian" w:hint="eastAsia"/>
                <w:color w:val="954F72"/>
                <w:szCs w:val="24"/>
                <w:u w:val="single"/>
                <w:lang w:eastAsia="zh-CN"/>
              </w:rPr>
              <w:t>)</w:t>
            </w:r>
          </w:p>
          <w:p w14:paraId="705CFCC9" w14:textId="77777777" w:rsidR="000F1383" w:rsidRPr="000F1383" w:rsidRDefault="000F1383" w:rsidP="000F1383">
            <w:pPr>
              <w:overflowPunct/>
              <w:autoSpaceDE/>
              <w:autoSpaceDN/>
              <w:adjustRightInd/>
              <w:spacing w:after="0"/>
              <w:textAlignment w:val="auto"/>
              <w:rPr>
                <w:rFonts w:ascii="Times" w:eastAsia="DengXian" w:hAnsi="Times"/>
                <w:szCs w:val="24"/>
                <w:lang w:val="en-US" w:eastAsia="zh-CN"/>
              </w:rPr>
            </w:pPr>
            <w:r w:rsidRPr="000F1383">
              <w:rPr>
                <w:rFonts w:ascii="Times" w:eastAsia="DengXian" w:hAnsi="Times" w:hint="eastAsia"/>
                <w:szCs w:val="24"/>
                <w:lang w:val="en-US" w:eastAsia="zh-CN"/>
              </w:rPr>
              <w:t>N</w:t>
            </w:r>
            <w:r w:rsidRPr="000F1383">
              <w:rPr>
                <w:rFonts w:ascii="Times" w:eastAsia="DengXian" w:hAnsi="Times"/>
                <w:szCs w:val="24"/>
                <w:lang w:val="en-US" w:eastAsia="zh-CN"/>
              </w:rPr>
              <w:t>ote: values in the table may be updated</w:t>
            </w:r>
          </w:p>
          <w:p w14:paraId="3A5A8BE7" w14:textId="77777777" w:rsidR="000F1383" w:rsidRPr="000F1383" w:rsidRDefault="000F1383" w:rsidP="000F1383">
            <w:pPr>
              <w:overflowPunct/>
              <w:autoSpaceDE/>
              <w:autoSpaceDN/>
              <w:adjustRightInd/>
              <w:spacing w:after="0"/>
              <w:textAlignment w:val="auto"/>
              <w:rPr>
                <w:rFonts w:ascii="Times" w:eastAsia="DengXian" w:hAnsi="Times"/>
                <w:szCs w:val="24"/>
                <w:lang w:val="en-US" w:eastAsia="zh-CN"/>
              </w:rPr>
            </w:pPr>
          </w:p>
          <w:p w14:paraId="3EB5F183" w14:textId="77777777" w:rsidR="000F1383" w:rsidRPr="000F1383" w:rsidRDefault="000F1383" w:rsidP="000F1383">
            <w:pPr>
              <w:overflowPunct/>
              <w:autoSpaceDE/>
              <w:autoSpaceDN/>
              <w:adjustRightInd/>
              <w:spacing w:after="120"/>
              <w:jc w:val="both"/>
              <w:textAlignment w:val="auto"/>
              <w:rPr>
                <w:rFonts w:eastAsia="DengXian"/>
                <w:b/>
                <w:bCs/>
                <w:szCs w:val="24"/>
                <w:lang w:eastAsia="x-none"/>
              </w:rPr>
            </w:pPr>
            <w:r w:rsidRPr="000F1383">
              <w:rPr>
                <w:rFonts w:eastAsia="DengXian"/>
                <w:b/>
                <w:bCs/>
                <w:szCs w:val="24"/>
                <w:lang w:eastAsia="x-none"/>
              </w:rPr>
              <w:t xml:space="preserve">Conclusion </w:t>
            </w:r>
          </w:p>
          <w:p w14:paraId="64FF0B33" w14:textId="77777777" w:rsidR="000F1383" w:rsidRPr="000F1383" w:rsidRDefault="000F1383" w:rsidP="000F1383">
            <w:pPr>
              <w:overflowPunct/>
              <w:autoSpaceDE/>
              <w:autoSpaceDN/>
              <w:adjustRightInd/>
              <w:spacing w:after="120"/>
              <w:jc w:val="both"/>
              <w:textAlignment w:val="auto"/>
              <w:rPr>
                <w:rFonts w:eastAsia="DengXian"/>
                <w:szCs w:val="24"/>
                <w:lang w:eastAsia="x-none"/>
              </w:rPr>
            </w:pPr>
            <w:r w:rsidRPr="000F1383">
              <w:rPr>
                <w:rFonts w:eastAsia="DengXian"/>
                <w:szCs w:val="24"/>
                <w:lang w:eastAsia="x-none"/>
              </w:rPr>
              <w:t xml:space="preserve">For a table on coverage margins of evaluated channels in a deployment scenario, </w:t>
            </w:r>
          </w:p>
          <w:p w14:paraId="275D90D9" w14:textId="77777777" w:rsidR="000F1383" w:rsidRPr="000F1383" w:rsidRDefault="000F1383" w:rsidP="00644825">
            <w:pPr>
              <w:numPr>
                <w:ilvl w:val="0"/>
                <w:numId w:val="13"/>
              </w:numPr>
              <w:overflowPunct/>
              <w:autoSpaceDE/>
              <w:autoSpaceDN/>
              <w:adjustRightInd/>
              <w:spacing w:after="120" w:line="259" w:lineRule="auto"/>
              <w:jc w:val="both"/>
              <w:textAlignment w:val="auto"/>
              <w:rPr>
                <w:rFonts w:eastAsia="DengXian"/>
                <w:szCs w:val="24"/>
                <w:lang w:eastAsia="x-none"/>
              </w:rPr>
            </w:pPr>
            <w:r w:rsidRPr="000F1383">
              <w:rPr>
                <w:rFonts w:eastAsia="DengXian"/>
                <w:szCs w:val="24"/>
                <w:lang w:eastAsia="x-none"/>
              </w:rPr>
              <w:t xml:space="preserve">the evaluated channels (listed in the columns) are the cases written all in black </w:t>
            </w:r>
            <w:proofErr w:type="spellStart"/>
            <w:r w:rsidRPr="000F1383">
              <w:rPr>
                <w:rFonts w:eastAsia="DengXian"/>
                <w:szCs w:val="24"/>
                <w:lang w:eastAsia="x-none"/>
              </w:rPr>
              <w:t>color</w:t>
            </w:r>
            <w:proofErr w:type="spellEnd"/>
            <w:r w:rsidRPr="000F1383">
              <w:rPr>
                <w:rFonts w:eastAsia="DengXian"/>
                <w:szCs w:val="24"/>
                <w:lang w:eastAsia="x-none"/>
              </w:rPr>
              <w:t xml:space="preserve"> in the coverage evaluation excel template agreed in R1-2205696 for the deployment scenario</w:t>
            </w:r>
          </w:p>
          <w:p w14:paraId="4B8AAF32" w14:textId="77777777" w:rsidR="000F1383" w:rsidRPr="000F1383" w:rsidRDefault="000F1383" w:rsidP="00644825">
            <w:pPr>
              <w:numPr>
                <w:ilvl w:val="1"/>
                <w:numId w:val="13"/>
              </w:numPr>
              <w:overflowPunct/>
              <w:autoSpaceDE/>
              <w:autoSpaceDN/>
              <w:adjustRightInd/>
              <w:spacing w:after="120" w:line="259" w:lineRule="auto"/>
              <w:jc w:val="both"/>
              <w:textAlignment w:val="auto"/>
              <w:rPr>
                <w:rFonts w:eastAsia="DengXian"/>
                <w:szCs w:val="24"/>
                <w:lang w:eastAsia="x-none"/>
              </w:rPr>
            </w:pPr>
            <w:r w:rsidRPr="000F1383">
              <w:rPr>
                <w:rFonts w:eastAsia="DengXian"/>
                <w:szCs w:val="24"/>
                <w:lang w:eastAsia="x-none"/>
              </w:rPr>
              <w:t xml:space="preserve">Note: </w:t>
            </w:r>
            <w:r w:rsidRPr="000F1383">
              <w:rPr>
                <w:rFonts w:eastAsia="DengXian" w:hint="eastAsia"/>
                <w:szCs w:val="24"/>
                <w:lang w:eastAsia="x-none"/>
              </w:rPr>
              <w:t>F</w:t>
            </w:r>
            <w:r w:rsidRPr="000F1383">
              <w:rPr>
                <w:rFonts w:eastAsia="DengXian"/>
                <w:szCs w:val="24"/>
                <w:lang w:eastAsia="x-none"/>
              </w:rPr>
              <w:t xml:space="preserve">or example, for Urban at 2.6GHz with 11 PRBs, the evaluated channels for PDCCH CSS include </w:t>
            </w:r>
          </w:p>
          <w:p w14:paraId="226FED41" w14:textId="77777777" w:rsidR="000F1383" w:rsidRPr="000F1383" w:rsidRDefault="000F1383" w:rsidP="00644825">
            <w:pPr>
              <w:numPr>
                <w:ilvl w:val="3"/>
                <w:numId w:val="22"/>
              </w:numPr>
              <w:overflowPunct/>
              <w:autoSpaceDE/>
              <w:autoSpaceDN/>
              <w:adjustRightInd/>
              <w:spacing w:after="120" w:line="259" w:lineRule="auto"/>
              <w:jc w:val="both"/>
              <w:textAlignment w:val="auto"/>
              <w:rPr>
                <w:rFonts w:eastAsia="DengXian"/>
                <w:szCs w:val="24"/>
                <w:lang w:eastAsia="x-none"/>
              </w:rPr>
            </w:pPr>
            <w:r w:rsidRPr="000F1383">
              <w:rPr>
                <w:rFonts w:eastAsia="DengXian"/>
                <w:szCs w:val="24"/>
                <w:lang w:eastAsia="x-none"/>
              </w:rPr>
              <w:t>5 MHz RedCap UE (BW1, 11 PRBs; CORESET: 2 symbols, 48 PRBs; AL16),</w:t>
            </w:r>
          </w:p>
          <w:p w14:paraId="3AED9328" w14:textId="77777777" w:rsidR="000F1383" w:rsidRPr="000F1383" w:rsidRDefault="000F1383" w:rsidP="00644825">
            <w:pPr>
              <w:numPr>
                <w:ilvl w:val="3"/>
                <w:numId w:val="22"/>
              </w:numPr>
              <w:overflowPunct/>
              <w:autoSpaceDE/>
              <w:autoSpaceDN/>
              <w:adjustRightInd/>
              <w:spacing w:after="120" w:line="259" w:lineRule="auto"/>
              <w:jc w:val="both"/>
              <w:textAlignment w:val="auto"/>
              <w:rPr>
                <w:rFonts w:eastAsia="DengXian"/>
                <w:szCs w:val="24"/>
                <w:lang w:eastAsia="x-none"/>
              </w:rPr>
            </w:pPr>
            <w:r w:rsidRPr="000F1383">
              <w:rPr>
                <w:rFonts w:eastAsia="DengXian"/>
                <w:szCs w:val="24"/>
                <w:lang w:eastAsia="x-none"/>
              </w:rPr>
              <w:t xml:space="preserve">5 MHz RedCap UE (BW1, 11 PRBs; CORESET: 2 symbols, 24 PRBs; AL8), and </w:t>
            </w:r>
          </w:p>
          <w:p w14:paraId="47333661" w14:textId="77777777" w:rsidR="000F1383" w:rsidRPr="000F1383" w:rsidRDefault="000F1383" w:rsidP="00644825">
            <w:pPr>
              <w:numPr>
                <w:ilvl w:val="3"/>
                <w:numId w:val="22"/>
              </w:numPr>
              <w:overflowPunct/>
              <w:autoSpaceDE/>
              <w:autoSpaceDN/>
              <w:adjustRightInd/>
              <w:spacing w:after="120" w:line="259" w:lineRule="auto"/>
              <w:jc w:val="both"/>
              <w:textAlignment w:val="auto"/>
              <w:rPr>
                <w:rFonts w:eastAsia="DengXian"/>
                <w:szCs w:val="24"/>
                <w:lang w:eastAsia="x-none"/>
              </w:rPr>
            </w:pPr>
            <w:r w:rsidRPr="000F1383">
              <w:rPr>
                <w:rFonts w:eastAsia="DengXian"/>
                <w:szCs w:val="24"/>
                <w:lang w:eastAsia="x-none"/>
              </w:rPr>
              <w:t>[5 MHz RedCap UE (BW1, 11 PRBs; CORESET: 3 symbols, 6 PRBs; AL2)</w:t>
            </w:r>
            <w:proofErr w:type="gramStart"/>
            <w:r w:rsidRPr="000F1383">
              <w:rPr>
                <w:rFonts w:eastAsia="DengXian"/>
                <w:szCs w:val="24"/>
                <w:lang w:eastAsia="x-none"/>
              </w:rPr>
              <w:t>. ]</w:t>
            </w:r>
            <w:proofErr w:type="gramEnd"/>
          </w:p>
          <w:p w14:paraId="12BA00B5" w14:textId="77777777" w:rsidR="000F1383" w:rsidRPr="000F1383" w:rsidRDefault="000F1383" w:rsidP="00644825">
            <w:pPr>
              <w:numPr>
                <w:ilvl w:val="0"/>
                <w:numId w:val="13"/>
              </w:numPr>
              <w:overflowPunct/>
              <w:autoSpaceDE/>
              <w:autoSpaceDN/>
              <w:adjustRightInd/>
              <w:spacing w:after="120" w:line="259" w:lineRule="auto"/>
              <w:jc w:val="both"/>
              <w:textAlignment w:val="auto"/>
              <w:rPr>
                <w:rFonts w:eastAsia="DengXian"/>
                <w:szCs w:val="24"/>
                <w:lang w:eastAsia="x-none"/>
              </w:rPr>
            </w:pPr>
            <w:r w:rsidRPr="000F1383">
              <w:rPr>
                <w:rFonts w:eastAsia="DengXian" w:hint="eastAsia"/>
                <w:szCs w:val="24"/>
                <w:lang w:eastAsia="x-none"/>
              </w:rPr>
              <w:t>N</w:t>
            </w:r>
            <w:r w:rsidRPr="000F1383">
              <w:rPr>
                <w:rFonts w:eastAsia="DengXian"/>
                <w:szCs w:val="24"/>
                <w:lang w:eastAsia="x-none"/>
              </w:rPr>
              <w:t>ote: See the following example tables for the columns (</w:t>
            </w:r>
            <w:proofErr w:type="gramStart"/>
            <w:r w:rsidRPr="000F1383">
              <w:rPr>
                <w:rFonts w:eastAsia="DengXian"/>
                <w:szCs w:val="24"/>
                <w:lang w:eastAsia="x-none"/>
              </w:rPr>
              <w:t>i.e.</w:t>
            </w:r>
            <w:proofErr w:type="gramEnd"/>
            <w:r w:rsidRPr="000F1383">
              <w:rPr>
                <w:rFonts w:eastAsia="DengXian"/>
                <w:szCs w:val="24"/>
                <w:lang w:eastAsia="x-none"/>
              </w:rPr>
              <w:t xml:space="preserve"> evaluated channels) and rows of a table on coverage margins </w:t>
            </w:r>
          </w:p>
          <w:p w14:paraId="04B9CE97" w14:textId="77777777" w:rsidR="000F1383" w:rsidRPr="000F1383" w:rsidRDefault="000F1383" w:rsidP="00644825">
            <w:pPr>
              <w:numPr>
                <w:ilvl w:val="1"/>
                <w:numId w:val="13"/>
              </w:numPr>
              <w:overflowPunct/>
              <w:autoSpaceDE/>
              <w:autoSpaceDN/>
              <w:adjustRightInd/>
              <w:spacing w:after="120" w:line="259" w:lineRule="auto"/>
              <w:jc w:val="both"/>
              <w:textAlignment w:val="auto"/>
              <w:rPr>
                <w:rFonts w:eastAsia="DengXian"/>
                <w:szCs w:val="24"/>
                <w:lang w:eastAsia="x-none"/>
              </w:rPr>
            </w:pPr>
            <w:r w:rsidRPr="000F1383">
              <w:rPr>
                <w:rFonts w:eastAsia="DengXian"/>
                <w:szCs w:val="24"/>
                <w:lang w:eastAsia="x-none"/>
              </w:rPr>
              <w:t>Table 8.2.1-[2] (Part 1) and</w:t>
            </w:r>
            <w:r w:rsidRPr="000F1383">
              <w:rPr>
                <w:rFonts w:ascii="Times" w:eastAsia="Batang" w:hAnsi="Times"/>
                <w:szCs w:val="24"/>
                <w:lang w:eastAsia="x-none"/>
              </w:rPr>
              <w:t xml:space="preserve"> </w:t>
            </w:r>
            <w:r w:rsidRPr="000F1383">
              <w:rPr>
                <w:rFonts w:eastAsia="DengXian"/>
                <w:szCs w:val="24"/>
                <w:lang w:eastAsia="x-none"/>
              </w:rPr>
              <w:t xml:space="preserve">Table 8.2.1-[2] (Part 2) in </w:t>
            </w:r>
            <w:hyperlink r:id="rId44" w:history="1">
              <w:r w:rsidRPr="000F1383">
                <w:rPr>
                  <w:rFonts w:eastAsia="DengXian"/>
                  <w:color w:val="0000FF"/>
                  <w:szCs w:val="24"/>
                  <w:u w:val="single"/>
                  <w:lang w:eastAsia="x-none"/>
                </w:rPr>
                <w:t>Cov-8.2.1-2p6GHz-11PRB-tab002-marginNoLoss-v001.docx</w:t>
              </w:r>
            </w:hyperlink>
            <w:r w:rsidRPr="000F1383">
              <w:rPr>
                <w:rFonts w:eastAsia="DengXian"/>
                <w:szCs w:val="24"/>
                <w:lang w:eastAsia="x-none"/>
              </w:rPr>
              <w:t xml:space="preserve"> </w:t>
            </w:r>
            <w:r w:rsidRPr="000F1383">
              <w:rPr>
                <w:rFonts w:eastAsia="DengXian" w:hint="eastAsia"/>
                <w:szCs w:val="24"/>
                <w:lang w:eastAsia="zh-CN"/>
              </w:rPr>
              <w:t>（</w:t>
            </w:r>
            <w:r w:rsidRPr="000F1383">
              <w:rPr>
                <w:rFonts w:eastAsia="DengXian" w:hint="eastAsia"/>
                <w:szCs w:val="24"/>
                <w:lang w:eastAsia="zh-CN"/>
              </w:rPr>
              <w:t>R</w:t>
            </w:r>
            <w:r w:rsidRPr="000F1383">
              <w:rPr>
                <w:rFonts w:eastAsia="DengXian"/>
                <w:szCs w:val="24"/>
                <w:lang w:eastAsia="zh-CN"/>
              </w:rPr>
              <w:t>1-22</w:t>
            </w:r>
            <w:r w:rsidRPr="000F1383">
              <w:rPr>
                <w:rFonts w:eastAsia="DengXian"/>
                <w:szCs w:val="24"/>
                <w:lang w:eastAsia="x-none"/>
              </w:rPr>
              <w:t>07904</w:t>
            </w:r>
            <w:r w:rsidRPr="000F1383">
              <w:rPr>
                <w:rFonts w:eastAsia="DengXian" w:hint="eastAsia"/>
                <w:szCs w:val="24"/>
                <w:lang w:eastAsia="x-none"/>
              </w:rPr>
              <w:t>）</w:t>
            </w:r>
          </w:p>
          <w:p w14:paraId="6737181F" w14:textId="77777777" w:rsidR="000F1383" w:rsidRPr="000F1383" w:rsidRDefault="000F1383" w:rsidP="00644825">
            <w:pPr>
              <w:numPr>
                <w:ilvl w:val="1"/>
                <w:numId w:val="13"/>
              </w:numPr>
              <w:overflowPunct/>
              <w:autoSpaceDE/>
              <w:autoSpaceDN/>
              <w:adjustRightInd/>
              <w:spacing w:after="120" w:line="259" w:lineRule="auto"/>
              <w:jc w:val="both"/>
              <w:textAlignment w:val="auto"/>
              <w:rPr>
                <w:rFonts w:eastAsia="DengXian"/>
                <w:szCs w:val="24"/>
                <w:lang w:eastAsia="x-none"/>
              </w:rPr>
            </w:pPr>
            <w:r w:rsidRPr="000F1383">
              <w:rPr>
                <w:rFonts w:eastAsia="DengXian"/>
                <w:szCs w:val="24"/>
                <w:lang w:eastAsia="x-none"/>
              </w:rPr>
              <w:t>Table 8.2.1-[3] (Part 1) and</w:t>
            </w:r>
            <w:r w:rsidRPr="000F1383">
              <w:rPr>
                <w:rFonts w:ascii="Times" w:eastAsia="Batang" w:hAnsi="Times"/>
                <w:szCs w:val="24"/>
                <w:lang w:eastAsia="x-none"/>
              </w:rPr>
              <w:t xml:space="preserve"> </w:t>
            </w:r>
            <w:r w:rsidRPr="000F1383">
              <w:rPr>
                <w:rFonts w:eastAsia="DengXian"/>
                <w:szCs w:val="24"/>
                <w:lang w:eastAsia="x-none"/>
              </w:rPr>
              <w:t xml:space="preserve">Table 8.2.1-[3] (Part 2) in </w:t>
            </w:r>
            <w:hyperlink r:id="rId45" w:history="1">
              <w:r w:rsidRPr="000F1383">
                <w:rPr>
                  <w:rFonts w:eastAsia="DengXian"/>
                  <w:color w:val="0000FF"/>
                  <w:szCs w:val="24"/>
                  <w:u w:val="single"/>
                  <w:lang w:eastAsia="x-none"/>
                </w:rPr>
                <w:t>Cov-8.2.1-2p6GHz-11PRB-tab003-marginWithLoss-v001.docx</w:t>
              </w:r>
            </w:hyperlink>
            <w:r w:rsidRPr="000F1383">
              <w:rPr>
                <w:rFonts w:eastAsia="DengXian"/>
                <w:color w:val="0000FF"/>
                <w:szCs w:val="24"/>
                <w:u w:val="single"/>
                <w:lang w:eastAsia="x-none"/>
              </w:rPr>
              <w:t xml:space="preserve"> </w:t>
            </w:r>
            <w:r w:rsidRPr="000F1383">
              <w:rPr>
                <w:rFonts w:eastAsia="DengXian" w:hint="eastAsia"/>
                <w:szCs w:val="24"/>
                <w:lang w:eastAsia="zh-CN"/>
              </w:rPr>
              <w:t>（</w:t>
            </w:r>
            <w:r w:rsidRPr="000F1383">
              <w:rPr>
                <w:rFonts w:eastAsia="DengXian" w:hint="eastAsia"/>
                <w:szCs w:val="24"/>
                <w:lang w:eastAsia="zh-CN"/>
              </w:rPr>
              <w:t>R</w:t>
            </w:r>
            <w:r w:rsidRPr="000F1383">
              <w:rPr>
                <w:rFonts w:eastAsia="DengXian"/>
                <w:szCs w:val="24"/>
                <w:lang w:eastAsia="zh-CN"/>
              </w:rPr>
              <w:t>1-2</w:t>
            </w:r>
            <w:r w:rsidRPr="000F1383">
              <w:rPr>
                <w:rFonts w:eastAsia="DengXian"/>
                <w:szCs w:val="24"/>
                <w:lang w:eastAsia="x-none"/>
              </w:rPr>
              <w:t>207904</w:t>
            </w:r>
            <w:r w:rsidRPr="000F1383">
              <w:rPr>
                <w:rFonts w:eastAsia="DengXian" w:hint="eastAsia"/>
                <w:szCs w:val="24"/>
                <w:lang w:eastAsia="x-none"/>
              </w:rPr>
              <w:t>）</w:t>
            </w:r>
          </w:p>
          <w:p w14:paraId="47A54FFA" w14:textId="77777777" w:rsidR="000F1383" w:rsidRPr="000F1383" w:rsidRDefault="000F1383" w:rsidP="000F1383">
            <w:pPr>
              <w:overflowPunct/>
              <w:autoSpaceDE/>
              <w:autoSpaceDN/>
              <w:adjustRightInd/>
              <w:spacing w:after="0"/>
              <w:textAlignment w:val="auto"/>
              <w:rPr>
                <w:rFonts w:ascii="Times" w:eastAsia="DengXian" w:hAnsi="Times"/>
                <w:szCs w:val="24"/>
                <w:lang w:eastAsia="zh-CN"/>
              </w:rPr>
            </w:pPr>
          </w:p>
          <w:p w14:paraId="2BFA072F" w14:textId="77777777" w:rsidR="000F1383" w:rsidRPr="000F1383" w:rsidRDefault="000F1383" w:rsidP="000F1383">
            <w:pPr>
              <w:overflowPunct/>
              <w:autoSpaceDE/>
              <w:autoSpaceDN/>
              <w:adjustRightInd/>
              <w:spacing w:after="120"/>
              <w:jc w:val="both"/>
              <w:textAlignment w:val="auto"/>
              <w:rPr>
                <w:rFonts w:eastAsia="DengXian"/>
                <w:b/>
                <w:bCs/>
                <w:szCs w:val="24"/>
                <w:highlight w:val="green"/>
                <w:lang w:eastAsia="x-none"/>
              </w:rPr>
            </w:pPr>
            <w:r w:rsidRPr="000F1383">
              <w:rPr>
                <w:rFonts w:eastAsia="DengXian"/>
                <w:b/>
                <w:bCs/>
                <w:szCs w:val="24"/>
                <w:highlight w:val="green"/>
                <w:lang w:eastAsia="x-none"/>
              </w:rPr>
              <w:t>Agreement</w:t>
            </w:r>
          </w:p>
          <w:p w14:paraId="31F255FD" w14:textId="77777777" w:rsidR="000F1383" w:rsidRPr="000F1383" w:rsidRDefault="000F1383" w:rsidP="000F1383">
            <w:pPr>
              <w:overflowPunct/>
              <w:autoSpaceDE/>
              <w:autoSpaceDN/>
              <w:adjustRightInd/>
              <w:spacing w:after="120"/>
              <w:jc w:val="both"/>
              <w:textAlignment w:val="auto"/>
              <w:rPr>
                <w:rFonts w:eastAsia="DengXian"/>
                <w:szCs w:val="24"/>
                <w:lang w:eastAsia="x-none"/>
              </w:rPr>
            </w:pPr>
            <w:r w:rsidRPr="000F1383">
              <w:rPr>
                <w:rFonts w:eastAsia="DengXian"/>
                <w:szCs w:val="24"/>
                <w:lang w:eastAsia="x-none"/>
              </w:rPr>
              <w:t xml:space="preserve">For a table on coverage margins of evaluated channels in a deployment scenario, </w:t>
            </w:r>
          </w:p>
          <w:p w14:paraId="38D9A26D" w14:textId="77777777" w:rsidR="000F1383" w:rsidRPr="000F1383" w:rsidRDefault="000F1383" w:rsidP="00644825">
            <w:pPr>
              <w:numPr>
                <w:ilvl w:val="0"/>
                <w:numId w:val="13"/>
              </w:numPr>
              <w:overflowPunct/>
              <w:autoSpaceDE/>
              <w:autoSpaceDN/>
              <w:adjustRightInd/>
              <w:spacing w:after="120" w:line="256" w:lineRule="auto"/>
              <w:jc w:val="both"/>
              <w:textAlignment w:val="auto"/>
              <w:rPr>
                <w:rFonts w:eastAsia="DengXian"/>
                <w:szCs w:val="24"/>
                <w:lang w:eastAsia="x-none"/>
              </w:rPr>
            </w:pPr>
            <w:r w:rsidRPr="000F1383">
              <w:rPr>
                <w:rFonts w:eastAsia="DengXian"/>
                <w:szCs w:val="24"/>
                <w:lang w:eastAsia="x-none"/>
              </w:rPr>
              <w:t>A representative value is not provided for coverage margin for an evaluated channel in a scenario if the number of samples is not greater than 3.</w:t>
            </w:r>
          </w:p>
          <w:p w14:paraId="10390F6F" w14:textId="77777777" w:rsidR="000F1383" w:rsidRPr="000F1383" w:rsidRDefault="000F1383" w:rsidP="00644825">
            <w:pPr>
              <w:numPr>
                <w:ilvl w:val="0"/>
                <w:numId w:val="13"/>
              </w:numPr>
              <w:overflowPunct/>
              <w:autoSpaceDE/>
              <w:autoSpaceDN/>
              <w:adjustRightInd/>
              <w:spacing w:after="120" w:line="256" w:lineRule="auto"/>
              <w:jc w:val="both"/>
              <w:textAlignment w:val="auto"/>
              <w:rPr>
                <w:rFonts w:eastAsia="DengXian"/>
                <w:szCs w:val="24"/>
                <w:lang w:eastAsia="x-none"/>
              </w:rPr>
            </w:pPr>
            <w:r w:rsidRPr="000F1383">
              <w:rPr>
                <w:rFonts w:eastAsia="DengXian"/>
                <w:szCs w:val="24"/>
                <w:lang w:eastAsia="x-none"/>
              </w:rPr>
              <w:t>Note: Per agreements at RAN1 #109e and R17 RedCap SI, a representative value for the coverage margin of a channel in a scenario is derived by taking the mean value (in dB domain) from the coverage margin values from all sourcing companies, including both negative and non-negative values based on the following adjustments.</w:t>
            </w:r>
          </w:p>
          <w:p w14:paraId="7811D503" w14:textId="2FFB650B" w:rsidR="000F1383" w:rsidRPr="000F1383" w:rsidRDefault="000F1383" w:rsidP="00644825">
            <w:pPr>
              <w:numPr>
                <w:ilvl w:val="1"/>
                <w:numId w:val="13"/>
              </w:numPr>
              <w:overflowPunct/>
              <w:autoSpaceDE/>
              <w:autoSpaceDN/>
              <w:adjustRightInd/>
              <w:spacing w:after="120" w:line="256" w:lineRule="auto"/>
              <w:jc w:val="both"/>
              <w:textAlignment w:val="auto"/>
              <w:rPr>
                <w:rFonts w:eastAsia="DengXian"/>
                <w:szCs w:val="24"/>
                <w:lang w:eastAsia="x-none"/>
              </w:rPr>
            </w:pPr>
            <w:r w:rsidRPr="000F1383">
              <w:rPr>
                <w:rFonts w:eastAsia="DengXian"/>
                <w:szCs w:val="24"/>
                <w:lang w:eastAsia="x-none"/>
              </w:rPr>
              <w:t>Excluding the highest &amp; the lowest values when the number of samples is more than 3.</w:t>
            </w:r>
          </w:p>
          <w:p w14:paraId="5A601E07" w14:textId="77777777" w:rsidR="000F1383" w:rsidRPr="000F1383" w:rsidRDefault="000F1383" w:rsidP="000F1383">
            <w:pPr>
              <w:overflowPunct/>
              <w:autoSpaceDE/>
              <w:autoSpaceDN/>
              <w:adjustRightInd/>
              <w:spacing w:after="120" w:line="256" w:lineRule="auto"/>
              <w:jc w:val="both"/>
              <w:textAlignment w:val="auto"/>
              <w:rPr>
                <w:rFonts w:eastAsia="DengXian"/>
                <w:szCs w:val="24"/>
                <w:lang w:eastAsia="x-none"/>
              </w:rPr>
            </w:pPr>
          </w:p>
          <w:p w14:paraId="5F25BD10" w14:textId="77777777" w:rsidR="000F1383" w:rsidRPr="000F1383" w:rsidRDefault="000F1383" w:rsidP="000F1383">
            <w:pPr>
              <w:overflowPunct/>
              <w:autoSpaceDE/>
              <w:autoSpaceDN/>
              <w:adjustRightInd/>
              <w:spacing w:after="120"/>
              <w:jc w:val="both"/>
              <w:textAlignment w:val="auto"/>
              <w:rPr>
                <w:rFonts w:eastAsia="DengXian"/>
                <w:b/>
                <w:bCs/>
                <w:szCs w:val="24"/>
                <w:highlight w:val="green"/>
                <w:lang w:eastAsia="x-none"/>
              </w:rPr>
            </w:pPr>
            <w:r w:rsidRPr="000F1383">
              <w:rPr>
                <w:rFonts w:eastAsia="DengXian"/>
                <w:b/>
                <w:bCs/>
                <w:szCs w:val="24"/>
                <w:highlight w:val="green"/>
                <w:lang w:eastAsia="x-none"/>
              </w:rPr>
              <w:t xml:space="preserve">Agreement </w:t>
            </w:r>
          </w:p>
          <w:p w14:paraId="45D2FB15" w14:textId="77777777" w:rsidR="000F1383" w:rsidRPr="000F1383" w:rsidRDefault="000F1383" w:rsidP="000F1383">
            <w:pPr>
              <w:overflowPunct/>
              <w:autoSpaceDE/>
              <w:autoSpaceDN/>
              <w:adjustRightInd/>
              <w:spacing w:after="120"/>
              <w:jc w:val="both"/>
              <w:textAlignment w:val="auto"/>
              <w:rPr>
                <w:rFonts w:eastAsia="DengXian"/>
                <w:szCs w:val="24"/>
                <w:lang w:eastAsia="x-none"/>
              </w:rPr>
            </w:pPr>
            <w:r w:rsidRPr="000F1383">
              <w:rPr>
                <w:rFonts w:eastAsia="DengXian"/>
                <w:szCs w:val="24"/>
                <w:lang w:eastAsia="x-none"/>
              </w:rPr>
              <w:t xml:space="preserve">For a table on coverage margins of evaluated channels in a deployment scenario, </w:t>
            </w:r>
          </w:p>
          <w:p w14:paraId="49F74086" w14:textId="77777777" w:rsidR="000F1383" w:rsidRPr="000F1383" w:rsidRDefault="000F1383" w:rsidP="00644825">
            <w:pPr>
              <w:numPr>
                <w:ilvl w:val="0"/>
                <w:numId w:val="13"/>
              </w:numPr>
              <w:overflowPunct/>
              <w:autoSpaceDE/>
              <w:autoSpaceDN/>
              <w:adjustRightInd/>
              <w:spacing w:after="120" w:line="256" w:lineRule="auto"/>
              <w:jc w:val="both"/>
              <w:textAlignment w:val="auto"/>
              <w:rPr>
                <w:rFonts w:eastAsia="DengXian"/>
                <w:szCs w:val="24"/>
                <w:lang w:eastAsia="x-none"/>
              </w:rPr>
            </w:pPr>
            <w:r w:rsidRPr="000F1383">
              <w:rPr>
                <w:rFonts w:eastAsia="DengXian"/>
                <w:szCs w:val="24"/>
                <w:lang w:eastAsia="x-none"/>
              </w:rPr>
              <w:t>The rows are composed of sourcing companies’ names, representative value 1, number of samples 1, representative value 2, and number of samples 2. For an evaluated channel (</w:t>
            </w:r>
            <w:proofErr w:type="spellStart"/>
            <w:r w:rsidRPr="000F1383">
              <w:rPr>
                <w:rFonts w:eastAsia="DengXian"/>
                <w:szCs w:val="24"/>
                <w:lang w:eastAsia="x-none"/>
              </w:rPr>
              <w:t>i.e</w:t>
            </w:r>
            <w:proofErr w:type="spellEnd"/>
            <w:r w:rsidRPr="000F1383">
              <w:rPr>
                <w:rFonts w:eastAsia="DengXian"/>
                <w:szCs w:val="24"/>
                <w:lang w:eastAsia="x-none"/>
              </w:rPr>
              <w:t xml:space="preserve"> an evaluated case listed in the column), </w:t>
            </w:r>
          </w:p>
          <w:p w14:paraId="2D734419" w14:textId="77777777" w:rsidR="000F1383" w:rsidRPr="000F1383" w:rsidRDefault="000F1383" w:rsidP="00644825">
            <w:pPr>
              <w:numPr>
                <w:ilvl w:val="1"/>
                <w:numId w:val="13"/>
              </w:numPr>
              <w:overflowPunct/>
              <w:autoSpaceDE/>
              <w:autoSpaceDN/>
              <w:adjustRightInd/>
              <w:spacing w:after="120" w:line="256" w:lineRule="auto"/>
              <w:jc w:val="both"/>
              <w:textAlignment w:val="auto"/>
              <w:rPr>
                <w:rFonts w:eastAsia="DengXian"/>
                <w:szCs w:val="24"/>
                <w:lang w:eastAsia="x-none"/>
              </w:rPr>
            </w:pPr>
            <w:r w:rsidRPr="000F1383">
              <w:rPr>
                <w:rFonts w:eastAsia="DengXian"/>
                <w:szCs w:val="24"/>
                <w:lang w:eastAsia="x-none"/>
              </w:rPr>
              <w:t xml:space="preserve">the </w:t>
            </w:r>
            <w:r w:rsidRPr="000F1383">
              <w:rPr>
                <w:rFonts w:eastAsia="DengXian"/>
                <w:i/>
                <w:iCs/>
                <w:szCs w:val="24"/>
                <w:lang w:eastAsia="x-none"/>
              </w:rPr>
              <w:t>representative value</w:t>
            </w:r>
            <w:r w:rsidRPr="000F1383">
              <w:rPr>
                <w:rFonts w:eastAsia="DengXian"/>
                <w:szCs w:val="24"/>
                <w:lang w:eastAsia="x-none"/>
              </w:rPr>
              <w:t xml:space="preserve"> 1 is </w:t>
            </w:r>
            <w:r w:rsidRPr="000F1383">
              <w:rPr>
                <w:rFonts w:eastAsia="DengXian"/>
                <w:i/>
                <w:iCs/>
                <w:szCs w:val="24"/>
                <w:lang w:eastAsia="x-none"/>
              </w:rPr>
              <w:t>derived</w:t>
            </w:r>
            <w:r w:rsidRPr="000F1383">
              <w:rPr>
                <w:rFonts w:eastAsia="DengXian"/>
                <w:szCs w:val="24"/>
                <w:lang w:eastAsia="x-none"/>
              </w:rPr>
              <w:t xml:space="preserve"> from the coverage margins only from sourcing companies who had provided uplink coverage evaluation results for the reference R15 NR UE</w:t>
            </w:r>
          </w:p>
          <w:p w14:paraId="3A0850BE" w14:textId="77777777" w:rsidR="000F1383" w:rsidRPr="000F1383" w:rsidRDefault="000F1383" w:rsidP="00644825">
            <w:pPr>
              <w:numPr>
                <w:ilvl w:val="1"/>
                <w:numId w:val="13"/>
              </w:numPr>
              <w:overflowPunct/>
              <w:autoSpaceDE/>
              <w:autoSpaceDN/>
              <w:adjustRightInd/>
              <w:spacing w:after="120" w:line="256" w:lineRule="auto"/>
              <w:jc w:val="both"/>
              <w:textAlignment w:val="auto"/>
              <w:rPr>
                <w:rFonts w:eastAsia="DengXian"/>
                <w:szCs w:val="24"/>
                <w:lang w:eastAsia="x-none"/>
              </w:rPr>
            </w:pPr>
            <w:r w:rsidRPr="000F1383">
              <w:rPr>
                <w:rFonts w:eastAsia="DengXian"/>
                <w:szCs w:val="24"/>
                <w:lang w:eastAsia="x-none"/>
              </w:rPr>
              <w:t xml:space="preserve">The number of samples 1 is the total number of sourcing companies that had provided uplink coverage evaluation results for the reference R15 NR UE </w:t>
            </w:r>
          </w:p>
          <w:p w14:paraId="6C0E64CF" w14:textId="77777777" w:rsidR="000F1383" w:rsidRPr="000F1383" w:rsidRDefault="000F1383" w:rsidP="00644825">
            <w:pPr>
              <w:numPr>
                <w:ilvl w:val="1"/>
                <w:numId w:val="13"/>
              </w:numPr>
              <w:overflowPunct/>
              <w:autoSpaceDE/>
              <w:autoSpaceDN/>
              <w:adjustRightInd/>
              <w:spacing w:after="120" w:line="256" w:lineRule="auto"/>
              <w:jc w:val="both"/>
              <w:textAlignment w:val="auto"/>
              <w:rPr>
                <w:rFonts w:eastAsia="DengXian"/>
                <w:szCs w:val="24"/>
                <w:lang w:eastAsia="x-none"/>
              </w:rPr>
            </w:pPr>
            <w:r w:rsidRPr="000F1383">
              <w:rPr>
                <w:rFonts w:eastAsia="DengXian"/>
                <w:szCs w:val="24"/>
                <w:lang w:eastAsia="x-none"/>
              </w:rPr>
              <w:t xml:space="preserve">the </w:t>
            </w:r>
            <w:r w:rsidRPr="000F1383">
              <w:rPr>
                <w:rFonts w:eastAsia="DengXian"/>
                <w:i/>
                <w:iCs/>
                <w:szCs w:val="24"/>
                <w:lang w:eastAsia="x-none"/>
              </w:rPr>
              <w:t>representative value</w:t>
            </w:r>
            <w:r w:rsidRPr="000F1383">
              <w:rPr>
                <w:rFonts w:eastAsia="DengXian"/>
                <w:szCs w:val="24"/>
                <w:lang w:eastAsia="x-none"/>
              </w:rPr>
              <w:t xml:space="preserve"> 2 is </w:t>
            </w:r>
            <w:r w:rsidRPr="000F1383">
              <w:rPr>
                <w:rFonts w:eastAsia="DengXian"/>
                <w:i/>
                <w:iCs/>
                <w:szCs w:val="24"/>
                <w:lang w:eastAsia="x-none"/>
              </w:rPr>
              <w:t>derived</w:t>
            </w:r>
            <w:r w:rsidRPr="000F1383">
              <w:rPr>
                <w:rFonts w:eastAsia="DengXian"/>
                <w:szCs w:val="24"/>
                <w:lang w:eastAsia="x-none"/>
              </w:rPr>
              <w:t xml:space="preserve"> from the coverage margins from all sourcing companies </w:t>
            </w:r>
            <w:proofErr w:type="gramStart"/>
            <w:r w:rsidRPr="000F1383">
              <w:rPr>
                <w:rFonts w:eastAsia="DengXian"/>
                <w:szCs w:val="24"/>
                <w:lang w:eastAsia="x-none"/>
              </w:rPr>
              <w:t>regardless</w:t>
            </w:r>
            <w:proofErr w:type="gramEnd"/>
            <w:r w:rsidRPr="000F1383">
              <w:rPr>
                <w:rFonts w:eastAsia="DengXian"/>
                <w:szCs w:val="24"/>
                <w:lang w:eastAsia="x-none"/>
              </w:rPr>
              <w:t xml:space="preserve"> whether or one had provided uplink coverage evaluation results for the reference R15 NR UE </w:t>
            </w:r>
          </w:p>
          <w:p w14:paraId="7F3E4697" w14:textId="77777777" w:rsidR="000F1383" w:rsidRPr="000F1383" w:rsidRDefault="000F1383" w:rsidP="00644825">
            <w:pPr>
              <w:numPr>
                <w:ilvl w:val="1"/>
                <w:numId w:val="13"/>
              </w:numPr>
              <w:overflowPunct/>
              <w:autoSpaceDE/>
              <w:autoSpaceDN/>
              <w:adjustRightInd/>
              <w:spacing w:after="120" w:line="256" w:lineRule="auto"/>
              <w:jc w:val="both"/>
              <w:textAlignment w:val="auto"/>
              <w:rPr>
                <w:rFonts w:eastAsia="DengXian"/>
                <w:szCs w:val="24"/>
                <w:lang w:eastAsia="x-none"/>
              </w:rPr>
            </w:pPr>
            <w:r w:rsidRPr="000F1383">
              <w:rPr>
                <w:rFonts w:eastAsia="DengXian"/>
                <w:szCs w:val="24"/>
                <w:lang w:eastAsia="x-none"/>
              </w:rPr>
              <w:t>The number of samples 2 is the total number of all sourcing companies</w:t>
            </w:r>
          </w:p>
          <w:p w14:paraId="1327168E" w14:textId="77777777" w:rsidR="000F1383" w:rsidRPr="000F1383" w:rsidRDefault="000F1383" w:rsidP="000F1383">
            <w:pPr>
              <w:overflowPunct/>
              <w:autoSpaceDE/>
              <w:autoSpaceDN/>
              <w:adjustRightInd/>
              <w:spacing w:after="0"/>
              <w:textAlignment w:val="auto"/>
              <w:rPr>
                <w:rFonts w:ascii="Times" w:eastAsia="DengXian" w:hAnsi="Times"/>
                <w:szCs w:val="24"/>
                <w:lang w:eastAsia="zh-CN"/>
              </w:rPr>
            </w:pPr>
          </w:p>
          <w:p w14:paraId="5D98F743" w14:textId="77777777" w:rsidR="000F1383" w:rsidRPr="000F1383" w:rsidRDefault="000F1383" w:rsidP="000F1383">
            <w:pPr>
              <w:overflowPunct/>
              <w:autoSpaceDE/>
              <w:autoSpaceDN/>
              <w:adjustRightInd/>
              <w:spacing w:after="120"/>
              <w:jc w:val="both"/>
              <w:textAlignment w:val="auto"/>
              <w:rPr>
                <w:rFonts w:ascii="PMingLiU" w:eastAsia="PMingLiU" w:hAnsi="PMingLiU"/>
                <w:b/>
                <w:szCs w:val="24"/>
                <w:lang w:eastAsia="zh-TW"/>
              </w:rPr>
            </w:pPr>
            <w:r w:rsidRPr="000F1383">
              <w:rPr>
                <w:rFonts w:eastAsia="Batang"/>
                <w:b/>
                <w:szCs w:val="24"/>
                <w:lang w:eastAsia="x-none"/>
              </w:rPr>
              <w:t>Conclusion</w:t>
            </w:r>
          </w:p>
          <w:p w14:paraId="5052AF96" w14:textId="77777777" w:rsidR="000F1383" w:rsidRPr="000F1383" w:rsidRDefault="000F1383" w:rsidP="000F1383">
            <w:pPr>
              <w:overflowPunct/>
              <w:autoSpaceDE/>
              <w:autoSpaceDN/>
              <w:adjustRightInd/>
              <w:spacing w:after="120"/>
              <w:jc w:val="both"/>
              <w:textAlignment w:val="auto"/>
              <w:rPr>
                <w:rFonts w:eastAsia="Batang"/>
                <w:bCs/>
                <w:szCs w:val="24"/>
                <w:lang w:eastAsia="x-none"/>
              </w:rPr>
            </w:pPr>
            <w:r w:rsidRPr="000F1383">
              <w:rPr>
                <w:rFonts w:eastAsia="Batang"/>
                <w:bCs/>
                <w:szCs w:val="24"/>
                <w:lang w:eastAsia="x-none"/>
              </w:rPr>
              <w:t>For companies who did not submit results for uplink channels for the reference R15 NR UE, the following two options can be considered to determine a bottleneck channel and the corresponding MIL value for the reference R15 NR UE</w:t>
            </w:r>
            <w:r w:rsidRPr="000F1383">
              <w:rPr>
                <w:rFonts w:eastAsia="Batang"/>
                <w:bCs/>
                <w:strike/>
                <w:szCs w:val="24"/>
                <w:lang w:eastAsia="x-none"/>
              </w:rPr>
              <w:t>.</w:t>
            </w:r>
          </w:p>
          <w:p w14:paraId="0F26FD10" w14:textId="77777777" w:rsidR="000F1383" w:rsidRPr="000F1383" w:rsidRDefault="000F1383" w:rsidP="00644825">
            <w:pPr>
              <w:numPr>
                <w:ilvl w:val="0"/>
                <w:numId w:val="14"/>
              </w:numPr>
              <w:overflowPunct/>
              <w:autoSpaceDE/>
              <w:autoSpaceDN/>
              <w:adjustRightInd/>
              <w:spacing w:after="120" w:line="256" w:lineRule="auto"/>
              <w:jc w:val="both"/>
              <w:textAlignment w:val="auto"/>
              <w:rPr>
                <w:rFonts w:eastAsia="DengXian"/>
                <w:bCs/>
                <w:szCs w:val="24"/>
                <w:lang w:eastAsia="x-none"/>
              </w:rPr>
            </w:pPr>
            <w:r w:rsidRPr="000F1383">
              <w:rPr>
                <w:rFonts w:eastAsia="DengXian"/>
                <w:bCs/>
                <w:szCs w:val="24"/>
                <w:lang w:eastAsia="x-none"/>
              </w:rPr>
              <w:t>Option 1: Bottleneck channels and representative MIL values are determined from the following tables in Rel-17 RedCap SI TR38.875.</w:t>
            </w:r>
          </w:p>
          <w:p w14:paraId="65C7140B" w14:textId="77777777" w:rsidR="000F1383" w:rsidRPr="000F1383" w:rsidRDefault="000F1383" w:rsidP="00644825">
            <w:pPr>
              <w:numPr>
                <w:ilvl w:val="1"/>
                <w:numId w:val="14"/>
              </w:numPr>
              <w:overflowPunct/>
              <w:autoSpaceDE/>
              <w:autoSpaceDN/>
              <w:adjustRightInd/>
              <w:spacing w:after="120" w:line="256" w:lineRule="auto"/>
              <w:jc w:val="both"/>
              <w:textAlignment w:val="auto"/>
              <w:rPr>
                <w:rFonts w:eastAsia="DengXian"/>
                <w:bCs/>
                <w:szCs w:val="24"/>
                <w:lang w:eastAsia="x-none"/>
              </w:rPr>
            </w:pPr>
            <w:r w:rsidRPr="000F1383">
              <w:rPr>
                <w:rFonts w:eastAsia="DengXian"/>
                <w:bCs/>
                <w:szCs w:val="24"/>
                <w:lang w:eastAsia="x-none"/>
              </w:rPr>
              <w:t>Table 9.1.1-1: Bottleneck channel and MIL value for Reference NR UE in Urban 2.6 GHz</w:t>
            </w:r>
          </w:p>
          <w:p w14:paraId="2158E3E8" w14:textId="77777777" w:rsidR="000F1383" w:rsidRPr="000F1383" w:rsidRDefault="000F1383" w:rsidP="00644825">
            <w:pPr>
              <w:numPr>
                <w:ilvl w:val="1"/>
                <w:numId w:val="14"/>
              </w:numPr>
              <w:overflowPunct/>
              <w:autoSpaceDE/>
              <w:autoSpaceDN/>
              <w:adjustRightInd/>
              <w:spacing w:after="120" w:line="256" w:lineRule="auto"/>
              <w:jc w:val="both"/>
              <w:textAlignment w:val="auto"/>
              <w:rPr>
                <w:rFonts w:eastAsia="DengXian"/>
                <w:bCs/>
                <w:szCs w:val="24"/>
                <w:lang w:eastAsia="x-none"/>
              </w:rPr>
            </w:pPr>
            <w:r w:rsidRPr="000F1383">
              <w:rPr>
                <w:rFonts w:eastAsia="DengXian"/>
                <w:bCs/>
                <w:szCs w:val="24"/>
                <w:lang w:eastAsia="x-none"/>
              </w:rPr>
              <w:t>Table 9.1.2-1: Bottleneck channel and MIL value for Reference NR UE in rural 0.7 GHz</w:t>
            </w:r>
          </w:p>
          <w:p w14:paraId="6A2C030F" w14:textId="77777777" w:rsidR="000F1383" w:rsidRPr="000F1383" w:rsidRDefault="000F1383" w:rsidP="00644825">
            <w:pPr>
              <w:numPr>
                <w:ilvl w:val="1"/>
                <w:numId w:val="14"/>
              </w:numPr>
              <w:overflowPunct/>
              <w:autoSpaceDE/>
              <w:autoSpaceDN/>
              <w:adjustRightInd/>
              <w:spacing w:after="120" w:line="256" w:lineRule="auto"/>
              <w:jc w:val="both"/>
              <w:textAlignment w:val="auto"/>
              <w:rPr>
                <w:rFonts w:eastAsia="DengXian"/>
                <w:bCs/>
                <w:szCs w:val="24"/>
                <w:lang w:eastAsia="x-none"/>
              </w:rPr>
            </w:pPr>
            <w:r w:rsidRPr="000F1383">
              <w:rPr>
                <w:rFonts w:eastAsia="DengXian"/>
                <w:bCs/>
                <w:szCs w:val="24"/>
                <w:lang w:eastAsia="x-none"/>
              </w:rPr>
              <w:t>FFS: Table 9.1.3-1: Bottleneck channel and MIL values for Reference NR UE in Urban 4 GHz</w:t>
            </w:r>
          </w:p>
          <w:p w14:paraId="357E571A" w14:textId="77777777" w:rsidR="000F1383" w:rsidRPr="000F1383" w:rsidRDefault="000F1383" w:rsidP="00644825">
            <w:pPr>
              <w:numPr>
                <w:ilvl w:val="1"/>
                <w:numId w:val="14"/>
              </w:numPr>
              <w:overflowPunct/>
              <w:autoSpaceDE/>
              <w:autoSpaceDN/>
              <w:adjustRightInd/>
              <w:spacing w:after="120" w:line="256" w:lineRule="auto"/>
              <w:jc w:val="both"/>
              <w:textAlignment w:val="auto"/>
              <w:rPr>
                <w:rFonts w:eastAsia="DengXian"/>
                <w:bCs/>
                <w:szCs w:val="24"/>
                <w:lang w:eastAsia="x-none"/>
              </w:rPr>
            </w:pPr>
            <w:r w:rsidRPr="000F1383">
              <w:rPr>
                <w:rFonts w:eastAsia="DengXian"/>
                <w:bCs/>
                <w:szCs w:val="24"/>
                <w:lang w:eastAsia="x-none"/>
              </w:rPr>
              <w:t>For each table above, a representative MIL value is derived by taking the mean value (in dB domain) from the MIL values from all sourcing companies after excluding the highest &amp; the lowest values.</w:t>
            </w:r>
          </w:p>
          <w:p w14:paraId="4AE05590" w14:textId="0BDD8408" w:rsidR="000F1383" w:rsidRDefault="000F1383" w:rsidP="000F1383">
            <w:pPr>
              <w:overflowPunct/>
              <w:autoSpaceDE/>
              <w:autoSpaceDN/>
              <w:adjustRightInd/>
              <w:spacing w:after="0"/>
              <w:textAlignment w:val="auto"/>
              <w:rPr>
                <w:rFonts w:eastAsia="DengXian"/>
                <w:bCs/>
                <w:szCs w:val="24"/>
                <w:lang w:eastAsia="en-US"/>
              </w:rPr>
            </w:pPr>
            <w:r w:rsidRPr="000F1383">
              <w:rPr>
                <w:rFonts w:eastAsia="DengXian"/>
                <w:bCs/>
                <w:szCs w:val="24"/>
                <w:lang w:eastAsia="en-US"/>
              </w:rPr>
              <w:t>Option 2: Sourcing company to update their coverage results for uplink channels at least for R15 NR reference UE by CEST 11:59pm on Wednesday (24</w:t>
            </w:r>
            <w:r w:rsidRPr="000F1383">
              <w:rPr>
                <w:rFonts w:eastAsia="DengXian"/>
                <w:bCs/>
                <w:szCs w:val="24"/>
                <w:vertAlign w:val="superscript"/>
                <w:lang w:eastAsia="en-US"/>
              </w:rPr>
              <w:t>th</w:t>
            </w:r>
            <w:r w:rsidRPr="000F1383">
              <w:rPr>
                <w:rFonts w:eastAsia="DengXian"/>
                <w:bCs/>
                <w:szCs w:val="24"/>
                <w:lang w:eastAsia="en-US"/>
              </w:rPr>
              <w:t xml:space="preserve"> August).</w:t>
            </w:r>
          </w:p>
          <w:p w14:paraId="4C1ED762" w14:textId="77777777" w:rsidR="000F1383" w:rsidRPr="000F1383" w:rsidRDefault="000F1383" w:rsidP="000F1383">
            <w:pPr>
              <w:overflowPunct/>
              <w:autoSpaceDE/>
              <w:autoSpaceDN/>
              <w:adjustRightInd/>
              <w:spacing w:after="0"/>
              <w:textAlignment w:val="auto"/>
              <w:rPr>
                <w:rFonts w:ascii="Times" w:eastAsia="DengXian" w:hAnsi="Times"/>
                <w:bCs/>
                <w:szCs w:val="24"/>
                <w:lang w:eastAsia="zh-CN"/>
              </w:rPr>
            </w:pPr>
          </w:p>
          <w:p w14:paraId="1B3F5C57" w14:textId="77777777" w:rsidR="000F1383" w:rsidRPr="000F1383" w:rsidRDefault="000F1383" w:rsidP="000F1383">
            <w:pPr>
              <w:overflowPunct/>
              <w:autoSpaceDE/>
              <w:autoSpaceDN/>
              <w:adjustRightInd/>
              <w:spacing w:after="0"/>
              <w:textAlignment w:val="auto"/>
              <w:rPr>
                <w:rFonts w:ascii="Times" w:eastAsia="DengXian" w:hAnsi="Times"/>
                <w:szCs w:val="24"/>
                <w:lang w:eastAsia="zh-CN"/>
              </w:rPr>
            </w:pPr>
          </w:p>
          <w:p w14:paraId="68C64614" w14:textId="77777777" w:rsidR="000F1383" w:rsidRPr="000F1383" w:rsidRDefault="000F1383" w:rsidP="000F1383">
            <w:pPr>
              <w:overflowPunct/>
              <w:autoSpaceDE/>
              <w:autoSpaceDN/>
              <w:adjustRightInd/>
              <w:spacing w:after="120"/>
              <w:textAlignment w:val="auto"/>
              <w:rPr>
                <w:rFonts w:ascii="Times" w:eastAsia="Batang" w:hAnsi="Times"/>
                <w:b/>
                <w:szCs w:val="24"/>
                <w:highlight w:val="green"/>
                <w:lang w:val="en-US" w:eastAsia="en-US"/>
              </w:rPr>
            </w:pPr>
            <w:r w:rsidRPr="000F1383">
              <w:rPr>
                <w:rFonts w:ascii="Times" w:eastAsia="Batang" w:hAnsi="Times"/>
                <w:b/>
                <w:szCs w:val="24"/>
                <w:highlight w:val="green"/>
                <w:lang w:val="en-US" w:eastAsia="en-US"/>
              </w:rPr>
              <w:t>Agreement</w:t>
            </w:r>
          </w:p>
          <w:p w14:paraId="197B4A41" w14:textId="77777777" w:rsidR="000F1383" w:rsidRPr="000F1383" w:rsidRDefault="000F1383" w:rsidP="000F1383">
            <w:pPr>
              <w:overflowPunct/>
              <w:autoSpaceDE/>
              <w:autoSpaceDN/>
              <w:adjustRightInd/>
              <w:spacing w:after="120"/>
              <w:textAlignment w:val="auto"/>
              <w:rPr>
                <w:rFonts w:ascii="Times" w:eastAsia="Batang" w:hAnsi="Times"/>
                <w:szCs w:val="24"/>
                <w:lang w:val="en-US" w:eastAsia="en-US"/>
              </w:rPr>
            </w:pPr>
            <w:r w:rsidRPr="000F1383">
              <w:rPr>
                <w:rFonts w:ascii="Times" w:eastAsia="Batang" w:hAnsi="Times"/>
                <w:szCs w:val="24"/>
                <w:lang w:val="en-US" w:eastAsia="en-US"/>
              </w:rPr>
              <w:t>In Urban scenario at 2.6GHz (with 30 kHz SCS) with 11 PRB, capture the comparison of PBCH coverage difference between the potential Rel-18 UE and Rel-17 Redcap UE, as well as that between the potential Rel-18 UE and reference Rel-15 UE.</w:t>
            </w:r>
          </w:p>
          <w:p w14:paraId="29DC630D" w14:textId="77777777" w:rsidR="000F1383" w:rsidRPr="000F1383" w:rsidRDefault="000F1383" w:rsidP="00644825">
            <w:pPr>
              <w:numPr>
                <w:ilvl w:val="0"/>
                <w:numId w:val="15"/>
              </w:numPr>
              <w:overflowPunct/>
              <w:autoSpaceDE/>
              <w:autoSpaceDN/>
              <w:adjustRightInd/>
              <w:spacing w:after="120" w:line="252" w:lineRule="auto"/>
              <w:contextualSpacing/>
              <w:jc w:val="both"/>
              <w:textAlignment w:val="auto"/>
              <w:rPr>
                <w:rFonts w:ascii="Times" w:eastAsia="Batang" w:hAnsi="Times"/>
                <w:lang w:val="en-US" w:eastAsia="x-none"/>
              </w:rPr>
            </w:pPr>
            <w:r w:rsidRPr="000F1383">
              <w:rPr>
                <w:rFonts w:ascii="Times" w:eastAsia="Batang" w:hAnsi="Times"/>
                <w:lang w:eastAsia="x-none"/>
              </w:rPr>
              <w:t>Note: Soft/selective combining can utilize up to 4 PBCH repetitions</w:t>
            </w:r>
          </w:p>
          <w:tbl>
            <w:tblPr>
              <w:tblW w:w="52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121"/>
              <w:gridCol w:w="1121"/>
              <w:gridCol w:w="1119"/>
              <w:gridCol w:w="1123"/>
              <w:gridCol w:w="235"/>
              <w:gridCol w:w="1119"/>
              <w:gridCol w:w="1121"/>
              <w:gridCol w:w="1119"/>
              <w:gridCol w:w="1123"/>
            </w:tblGrid>
            <w:tr w:rsidR="000F1383" w:rsidRPr="000F1383" w14:paraId="7531F80F" w14:textId="77777777" w:rsidTr="00BC297B">
              <w:trPr>
                <w:trHeight w:val="389"/>
              </w:trPr>
              <w:tc>
                <w:tcPr>
                  <w:tcW w:w="502" w:type="pct"/>
                  <w:vMerge w:val="restart"/>
                  <w:tcBorders>
                    <w:top w:val="single" w:sz="4" w:space="0" w:color="auto"/>
                    <w:left w:val="single" w:sz="4" w:space="0" w:color="auto"/>
                    <w:bottom w:val="single" w:sz="4" w:space="0" w:color="auto"/>
                    <w:right w:val="single" w:sz="4" w:space="0" w:color="auto"/>
                  </w:tcBorders>
                  <w:shd w:val="clear" w:color="auto" w:fill="C5E0B3"/>
                </w:tcPr>
                <w:p w14:paraId="06D0AF7C"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p>
                <w:p w14:paraId="0EE8DFA6"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p>
                <w:p w14:paraId="16D88E3E"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Coverage difference (dB)</w:t>
                  </w:r>
                </w:p>
              </w:tc>
              <w:tc>
                <w:tcPr>
                  <w:tcW w:w="2192"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0CD59713"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Comparison with Rel-15 Reference UE (MIL)</w:t>
                  </w:r>
                </w:p>
              </w:tc>
              <w:tc>
                <w:tcPr>
                  <w:tcW w:w="115" w:type="pct"/>
                  <w:vMerge w:val="restart"/>
                  <w:tcBorders>
                    <w:top w:val="single" w:sz="4" w:space="0" w:color="auto"/>
                    <w:left w:val="single" w:sz="4" w:space="0" w:color="auto"/>
                    <w:bottom w:val="single" w:sz="4" w:space="0" w:color="auto"/>
                    <w:right w:val="single" w:sz="4" w:space="0" w:color="auto"/>
                  </w:tcBorders>
                  <w:shd w:val="clear" w:color="auto" w:fill="auto"/>
                </w:tcPr>
                <w:p w14:paraId="7911705E"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p>
              </w:tc>
              <w:tc>
                <w:tcPr>
                  <w:tcW w:w="2191"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2D10B664"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Comparison with Rel-17 RedCap UE (MIL)</w:t>
                  </w:r>
                </w:p>
              </w:tc>
            </w:tr>
            <w:tr w:rsidR="000F1383" w:rsidRPr="000F1383" w14:paraId="29DE1FC0" w14:textId="77777777" w:rsidTr="00BC297B">
              <w:trPr>
                <w:trHeight w:val="389"/>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066092"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1096"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24B3841A"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PBCH with 1% BLER</w:t>
                  </w: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15DFA2BA"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PBCH with 10% BLER</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7285C6"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2782CC5B"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PBCH with 1% BLER</w:t>
                  </w:r>
                </w:p>
              </w:tc>
              <w:tc>
                <w:tcPr>
                  <w:tcW w:w="1095"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5FE68737"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PBCH with 10% BLER</w:t>
                  </w:r>
                </w:p>
              </w:tc>
            </w:tr>
            <w:tr w:rsidR="000F1383" w:rsidRPr="000F1383" w14:paraId="2CD25BE6" w14:textId="77777777" w:rsidTr="00BC297B">
              <w:trPr>
                <w:trHeight w:val="132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74C943"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8" w:type="pct"/>
                  <w:tcBorders>
                    <w:top w:val="single" w:sz="4" w:space="0" w:color="auto"/>
                    <w:left w:val="single" w:sz="4" w:space="0" w:color="auto"/>
                    <w:bottom w:val="single" w:sz="4" w:space="0" w:color="auto"/>
                    <w:right w:val="single" w:sz="4" w:space="0" w:color="auto"/>
                  </w:tcBorders>
                  <w:shd w:val="clear" w:color="auto" w:fill="auto"/>
                  <w:hideMark/>
                </w:tcPr>
                <w:p w14:paraId="2059F83E" w14:textId="77777777" w:rsidR="000F1383" w:rsidRPr="000F1383" w:rsidRDefault="000F1383" w:rsidP="000F1383">
                  <w:pPr>
                    <w:overflowPunct/>
                    <w:autoSpaceDE/>
                    <w:autoSpaceDN/>
                    <w:adjustRightInd/>
                    <w:spacing w:after="0"/>
                    <w:textAlignment w:val="auto"/>
                    <w:rPr>
                      <w:rFonts w:ascii="Times" w:eastAsia="Batang" w:hAnsi="Times"/>
                      <w:b/>
                      <w:bCs/>
                      <w:sz w:val="16"/>
                      <w:szCs w:val="16"/>
                      <w:lang w:val="en-US" w:eastAsia="en-US"/>
                    </w:rPr>
                  </w:pPr>
                  <w:r w:rsidRPr="000F1383">
                    <w:rPr>
                      <w:rFonts w:ascii="Times" w:eastAsia="SimSun" w:hAnsi="Times"/>
                      <w:b/>
                      <w:bCs/>
                      <w:sz w:val="16"/>
                      <w:szCs w:val="16"/>
                      <w:lang w:eastAsia="zh-CN"/>
                    </w:rPr>
                    <w:t xml:space="preserve">eRedCap with soft/selective </w:t>
                  </w:r>
                  <w:r w:rsidRPr="000F1383">
                    <w:rPr>
                      <w:rFonts w:ascii="Times" w:eastAsia="Batang" w:hAnsi="Times"/>
                      <w:b/>
                      <w:bCs/>
                      <w:sz w:val="16"/>
                      <w:szCs w:val="16"/>
                      <w:lang w:val="en-US" w:eastAsia="en-US"/>
                    </w:rPr>
                    <w:t xml:space="preserve">combining </w:t>
                  </w:r>
                  <w:r w:rsidRPr="000F1383">
                    <w:rPr>
                      <w:rFonts w:ascii="Times" w:eastAsia="SimSun" w:hAnsi="Times"/>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shd w:val="clear" w:color="auto" w:fill="auto"/>
                  <w:hideMark/>
                </w:tcPr>
                <w:p w14:paraId="36952164" w14:textId="77777777" w:rsidR="000F1383" w:rsidRPr="000F1383" w:rsidRDefault="000F1383" w:rsidP="000F1383">
                  <w:pPr>
                    <w:overflowPunct/>
                    <w:autoSpaceDE/>
                    <w:autoSpaceDN/>
                    <w:adjustRightInd/>
                    <w:spacing w:after="0"/>
                    <w:textAlignment w:val="auto"/>
                    <w:rPr>
                      <w:rFonts w:ascii="Times" w:eastAsia="Batang" w:hAnsi="Times"/>
                      <w:b/>
                      <w:bCs/>
                      <w:sz w:val="16"/>
                      <w:szCs w:val="16"/>
                      <w:lang w:val="en-US" w:eastAsia="en-US"/>
                    </w:rPr>
                  </w:pPr>
                  <w:r w:rsidRPr="000F1383">
                    <w:rPr>
                      <w:rFonts w:ascii="Times" w:eastAsia="SimSun" w:hAnsi="Times"/>
                      <w:b/>
                      <w:bCs/>
                      <w:sz w:val="16"/>
                      <w:szCs w:val="16"/>
                      <w:lang w:eastAsia="zh-CN"/>
                    </w:rPr>
                    <w:t xml:space="preserve">eRedCap with soft/selective </w:t>
                  </w:r>
                  <w:r w:rsidRPr="000F1383">
                    <w:rPr>
                      <w:rFonts w:ascii="Times" w:eastAsia="Batang" w:hAnsi="Times"/>
                      <w:b/>
                      <w:bCs/>
                      <w:sz w:val="16"/>
                      <w:szCs w:val="16"/>
                      <w:lang w:val="en-US" w:eastAsia="en-US"/>
                    </w:rPr>
                    <w:t xml:space="preserve">combining </w:t>
                  </w:r>
                  <w:r w:rsidRPr="000F1383">
                    <w:rPr>
                      <w:rFonts w:ascii="Times" w:eastAsia="SimSun" w:hAnsi="Times"/>
                      <w:b/>
                      <w:bCs/>
                      <w:sz w:val="16"/>
                      <w:szCs w:val="16"/>
                      <w:lang w:eastAsia="zh-CN"/>
                    </w:rPr>
                    <w:t>with RF retuning</w:t>
                  </w:r>
                </w:p>
              </w:tc>
              <w:tc>
                <w:tcPr>
                  <w:tcW w:w="547" w:type="pct"/>
                  <w:tcBorders>
                    <w:top w:val="single" w:sz="4" w:space="0" w:color="auto"/>
                    <w:left w:val="single" w:sz="4" w:space="0" w:color="auto"/>
                    <w:bottom w:val="single" w:sz="4" w:space="0" w:color="auto"/>
                    <w:right w:val="single" w:sz="4" w:space="0" w:color="auto"/>
                  </w:tcBorders>
                  <w:shd w:val="clear" w:color="auto" w:fill="auto"/>
                  <w:hideMark/>
                </w:tcPr>
                <w:p w14:paraId="122EBC04" w14:textId="77777777" w:rsidR="000F1383" w:rsidRPr="000F1383" w:rsidRDefault="000F1383" w:rsidP="000F1383">
                  <w:pPr>
                    <w:overflowPunct/>
                    <w:autoSpaceDE/>
                    <w:autoSpaceDN/>
                    <w:adjustRightInd/>
                    <w:spacing w:after="0"/>
                    <w:textAlignment w:val="auto"/>
                    <w:rPr>
                      <w:rFonts w:ascii="Times" w:eastAsia="Batang" w:hAnsi="Times"/>
                      <w:b/>
                      <w:bCs/>
                      <w:sz w:val="16"/>
                      <w:szCs w:val="16"/>
                      <w:lang w:val="en-US" w:eastAsia="en-US"/>
                    </w:rPr>
                  </w:pPr>
                  <w:r w:rsidRPr="000F1383">
                    <w:rPr>
                      <w:rFonts w:ascii="Times" w:eastAsia="SimSun" w:hAnsi="Times"/>
                      <w:b/>
                      <w:bCs/>
                      <w:sz w:val="16"/>
                      <w:szCs w:val="16"/>
                      <w:lang w:eastAsia="zh-CN"/>
                    </w:rPr>
                    <w:t xml:space="preserve">eRedCap with soft/selective </w:t>
                  </w:r>
                  <w:r w:rsidRPr="000F1383">
                    <w:rPr>
                      <w:rFonts w:ascii="Times" w:eastAsia="Batang" w:hAnsi="Times"/>
                      <w:b/>
                      <w:bCs/>
                      <w:sz w:val="16"/>
                      <w:szCs w:val="16"/>
                      <w:lang w:val="en-US" w:eastAsia="en-US"/>
                    </w:rPr>
                    <w:t xml:space="preserve">combining </w:t>
                  </w:r>
                  <w:r w:rsidRPr="000F1383">
                    <w:rPr>
                      <w:rFonts w:ascii="Times" w:eastAsia="SimSun" w:hAnsi="Times"/>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shd w:val="clear" w:color="auto" w:fill="auto"/>
                  <w:hideMark/>
                </w:tcPr>
                <w:p w14:paraId="25EFB242" w14:textId="77777777" w:rsidR="000F1383" w:rsidRPr="000F1383" w:rsidRDefault="000F1383" w:rsidP="000F1383">
                  <w:pPr>
                    <w:overflowPunct/>
                    <w:autoSpaceDE/>
                    <w:autoSpaceDN/>
                    <w:adjustRightInd/>
                    <w:spacing w:after="0"/>
                    <w:textAlignment w:val="auto"/>
                    <w:rPr>
                      <w:rFonts w:ascii="Times" w:eastAsia="Batang" w:hAnsi="Times"/>
                      <w:b/>
                      <w:bCs/>
                      <w:sz w:val="16"/>
                      <w:szCs w:val="16"/>
                      <w:lang w:val="en-US" w:eastAsia="en-US"/>
                    </w:rPr>
                  </w:pPr>
                  <w:r w:rsidRPr="000F1383">
                    <w:rPr>
                      <w:rFonts w:ascii="Times" w:eastAsia="SimSun" w:hAnsi="Times"/>
                      <w:b/>
                      <w:bCs/>
                      <w:sz w:val="16"/>
                      <w:szCs w:val="16"/>
                      <w:lang w:eastAsia="zh-CN"/>
                    </w:rPr>
                    <w:t xml:space="preserve">eRedCap with soft/selective </w:t>
                  </w:r>
                  <w:r w:rsidRPr="000F1383">
                    <w:rPr>
                      <w:rFonts w:ascii="Times" w:eastAsia="Batang" w:hAnsi="Times"/>
                      <w:b/>
                      <w:bCs/>
                      <w:sz w:val="16"/>
                      <w:szCs w:val="16"/>
                      <w:lang w:val="en-US" w:eastAsia="en-US"/>
                    </w:rPr>
                    <w:t xml:space="preserve">combining </w:t>
                  </w:r>
                  <w:r w:rsidRPr="000F1383">
                    <w:rPr>
                      <w:rFonts w:ascii="Times" w:eastAsia="SimSun" w:hAnsi="Times"/>
                      <w:b/>
                      <w:bCs/>
                      <w:sz w:val="16"/>
                      <w:szCs w:val="16"/>
                      <w:lang w:eastAsia="zh-CN"/>
                    </w:rPr>
                    <w:t>with RF retuning</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96486B"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hideMark/>
                </w:tcPr>
                <w:p w14:paraId="5B6524C9" w14:textId="77777777" w:rsidR="000F1383" w:rsidRPr="000F1383" w:rsidRDefault="000F1383" w:rsidP="000F1383">
                  <w:pPr>
                    <w:overflowPunct/>
                    <w:autoSpaceDE/>
                    <w:autoSpaceDN/>
                    <w:adjustRightInd/>
                    <w:spacing w:after="0"/>
                    <w:textAlignment w:val="auto"/>
                    <w:rPr>
                      <w:rFonts w:ascii="Times" w:eastAsia="Batang" w:hAnsi="Times"/>
                      <w:b/>
                      <w:bCs/>
                      <w:sz w:val="16"/>
                      <w:szCs w:val="16"/>
                      <w:lang w:val="en-US" w:eastAsia="en-US"/>
                    </w:rPr>
                  </w:pPr>
                  <w:r w:rsidRPr="000F1383">
                    <w:rPr>
                      <w:rFonts w:ascii="Times" w:eastAsia="SimSun" w:hAnsi="Times"/>
                      <w:b/>
                      <w:bCs/>
                      <w:sz w:val="16"/>
                      <w:szCs w:val="16"/>
                      <w:lang w:eastAsia="zh-CN"/>
                    </w:rPr>
                    <w:t xml:space="preserve">eRedCap with soft/selective </w:t>
                  </w:r>
                  <w:r w:rsidRPr="000F1383">
                    <w:rPr>
                      <w:rFonts w:ascii="Times" w:eastAsia="Batang" w:hAnsi="Times"/>
                      <w:b/>
                      <w:bCs/>
                      <w:sz w:val="16"/>
                      <w:szCs w:val="16"/>
                      <w:lang w:val="en-US" w:eastAsia="en-US"/>
                    </w:rPr>
                    <w:t xml:space="preserve">combining </w:t>
                  </w:r>
                  <w:r w:rsidRPr="000F1383">
                    <w:rPr>
                      <w:rFonts w:ascii="Times" w:eastAsia="SimSun" w:hAnsi="Times"/>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shd w:val="clear" w:color="auto" w:fill="auto"/>
                  <w:hideMark/>
                </w:tcPr>
                <w:p w14:paraId="52410CDC" w14:textId="77777777" w:rsidR="000F1383" w:rsidRPr="000F1383" w:rsidRDefault="000F1383" w:rsidP="000F1383">
                  <w:pPr>
                    <w:overflowPunct/>
                    <w:autoSpaceDE/>
                    <w:autoSpaceDN/>
                    <w:adjustRightInd/>
                    <w:spacing w:after="0"/>
                    <w:textAlignment w:val="auto"/>
                    <w:rPr>
                      <w:rFonts w:ascii="Times" w:eastAsia="Batang" w:hAnsi="Times"/>
                      <w:b/>
                      <w:bCs/>
                      <w:sz w:val="16"/>
                      <w:szCs w:val="16"/>
                      <w:lang w:val="en-US" w:eastAsia="en-US"/>
                    </w:rPr>
                  </w:pPr>
                  <w:r w:rsidRPr="000F1383">
                    <w:rPr>
                      <w:rFonts w:ascii="Times" w:eastAsia="SimSun" w:hAnsi="Times"/>
                      <w:b/>
                      <w:bCs/>
                      <w:sz w:val="16"/>
                      <w:szCs w:val="16"/>
                      <w:lang w:eastAsia="zh-CN"/>
                    </w:rPr>
                    <w:t xml:space="preserve">eRedCap with soft/selective </w:t>
                  </w:r>
                  <w:r w:rsidRPr="000F1383">
                    <w:rPr>
                      <w:rFonts w:ascii="Times" w:eastAsia="Batang" w:hAnsi="Times"/>
                      <w:b/>
                      <w:bCs/>
                      <w:sz w:val="16"/>
                      <w:szCs w:val="16"/>
                      <w:lang w:val="en-US" w:eastAsia="en-US"/>
                    </w:rPr>
                    <w:t xml:space="preserve">combining </w:t>
                  </w:r>
                  <w:r w:rsidRPr="000F1383">
                    <w:rPr>
                      <w:rFonts w:ascii="Times" w:eastAsia="SimSun" w:hAnsi="Times"/>
                      <w:b/>
                      <w:bCs/>
                      <w:sz w:val="16"/>
                      <w:szCs w:val="16"/>
                      <w:lang w:eastAsia="zh-CN"/>
                    </w:rPr>
                    <w:t>with RF retuning</w:t>
                  </w:r>
                </w:p>
              </w:tc>
              <w:tc>
                <w:tcPr>
                  <w:tcW w:w="547" w:type="pct"/>
                  <w:tcBorders>
                    <w:top w:val="single" w:sz="4" w:space="0" w:color="auto"/>
                    <w:left w:val="single" w:sz="4" w:space="0" w:color="auto"/>
                    <w:bottom w:val="single" w:sz="4" w:space="0" w:color="auto"/>
                    <w:right w:val="single" w:sz="4" w:space="0" w:color="auto"/>
                  </w:tcBorders>
                  <w:shd w:val="clear" w:color="auto" w:fill="auto"/>
                  <w:hideMark/>
                </w:tcPr>
                <w:p w14:paraId="24972599" w14:textId="77777777" w:rsidR="000F1383" w:rsidRPr="000F1383" w:rsidRDefault="000F1383" w:rsidP="000F1383">
                  <w:pPr>
                    <w:overflowPunct/>
                    <w:autoSpaceDE/>
                    <w:autoSpaceDN/>
                    <w:adjustRightInd/>
                    <w:spacing w:after="0"/>
                    <w:textAlignment w:val="auto"/>
                    <w:rPr>
                      <w:rFonts w:ascii="Times" w:eastAsia="Batang" w:hAnsi="Times"/>
                      <w:b/>
                      <w:bCs/>
                      <w:sz w:val="16"/>
                      <w:szCs w:val="16"/>
                      <w:lang w:val="en-US" w:eastAsia="en-US"/>
                    </w:rPr>
                  </w:pPr>
                  <w:r w:rsidRPr="000F1383">
                    <w:rPr>
                      <w:rFonts w:ascii="Times" w:eastAsia="SimSun" w:hAnsi="Times"/>
                      <w:b/>
                      <w:bCs/>
                      <w:sz w:val="16"/>
                      <w:szCs w:val="16"/>
                      <w:lang w:eastAsia="zh-CN"/>
                    </w:rPr>
                    <w:t xml:space="preserve">eRedCap with soft/selective </w:t>
                  </w:r>
                  <w:r w:rsidRPr="000F1383">
                    <w:rPr>
                      <w:rFonts w:ascii="Times" w:eastAsia="Batang" w:hAnsi="Times"/>
                      <w:b/>
                      <w:bCs/>
                      <w:sz w:val="16"/>
                      <w:szCs w:val="16"/>
                      <w:lang w:val="en-US" w:eastAsia="en-US"/>
                    </w:rPr>
                    <w:t xml:space="preserve">combining </w:t>
                  </w:r>
                  <w:r w:rsidRPr="000F1383">
                    <w:rPr>
                      <w:rFonts w:ascii="Times" w:eastAsia="SimSun" w:hAnsi="Times"/>
                      <w:b/>
                      <w:bCs/>
                      <w:sz w:val="16"/>
                      <w:szCs w:val="16"/>
                      <w:lang w:eastAsia="zh-CN"/>
                    </w:rPr>
                    <w:t>without RF retuning</w:t>
                  </w:r>
                </w:p>
              </w:tc>
              <w:tc>
                <w:tcPr>
                  <w:tcW w:w="547" w:type="pct"/>
                  <w:tcBorders>
                    <w:top w:val="single" w:sz="4" w:space="0" w:color="auto"/>
                    <w:left w:val="single" w:sz="4" w:space="0" w:color="auto"/>
                    <w:bottom w:val="single" w:sz="4" w:space="0" w:color="auto"/>
                    <w:right w:val="single" w:sz="4" w:space="0" w:color="auto"/>
                  </w:tcBorders>
                  <w:shd w:val="clear" w:color="auto" w:fill="auto"/>
                  <w:hideMark/>
                </w:tcPr>
                <w:p w14:paraId="558A119B" w14:textId="77777777" w:rsidR="000F1383" w:rsidRPr="000F1383" w:rsidRDefault="000F1383" w:rsidP="000F1383">
                  <w:pPr>
                    <w:overflowPunct/>
                    <w:autoSpaceDE/>
                    <w:autoSpaceDN/>
                    <w:adjustRightInd/>
                    <w:spacing w:after="0"/>
                    <w:textAlignment w:val="auto"/>
                    <w:rPr>
                      <w:rFonts w:ascii="Times" w:eastAsia="Batang" w:hAnsi="Times"/>
                      <w:b/>
                      <w:bCs/>
                      <w:sz w:val="16"/>
                      <w:szCs w:val="16"/>
                      <w:lang w:val="en-US" w:eastAsia="en-US"/>
                    </w:rPr>
                  </w:pPr>
                  <w:r w:rsidRPr="000F1383">
                    <w:rPr>
                      <w:rFonts w:ascii="Times" w:eastAsia="SimSun" w:hAnsi="Times"/>
                      <w:b/>
                      <w:bCs/>
                      <w:sz w:val="16"/>
                      <w:szCs w:val="16"/>
                      <w:lang w:eastAsia="zh-CN"/>
                    </w:rPr>
                    <w:t xml:space="preserve">eRedCap with soft/selective </w:t>
                  </w:r>
                  <w:r w:rsidRPr="000F1383">
                    <w:rPr>
                      <w:rFonts w:ascii="Times" w:eastAsia="Batang" w:hAnsi="Times"/>
                      <w:b/>
                      <w:bCs/>
                      <w:sz w:val="16"/>
                      <w:szCs w:val="16"/>
                      <w:lang w:val="en-US" w:eastAsia="en-US"/>
                    </w:rPr>
                    <w:t xml:space="preserve">combining </w:t>
                  </w:r>
                  <w:r w:rsidRPr="000F1383">
                    <w:rPr>
                      <w:rFonts w:ascii="Times" w:eastAsia="SimSun" w:hAnsi="Times"/>
                      <w:b/>
                      <w:bCs/>
                      <w:sz w:val="16"/>
                      <w:szCs w:val="16"/>
                      <w:lang w:eastAsia="zh-CN"/>
                    </w:rPr>
                    <w:t>with RF retuning</w:t>
                  </w:r>
                </w:p>
              </w:tc>
            </w:tr>
            <w:tr w:rsidR="000F1383" w:rsidRPr="000F1383" w14:paraId="6209561B" w14:textId="77777777" w:rsidTr="00BC297B">
              <w:trPr>
                <w:trHeight w:val="807"/>
              </w:trPr>
              <w:tc>
                <w:tcPr>
                  <w:tcW w:w="502" w:type="pct"/>
                  <w:tcBorders>
                    <w:top w:val="single" w:sz="4" w:space="0" w:color="auto"/>
                    <w:left w:val="single" w:sz="4" w:space="0" w:color="auto"/>
                    <w:bottom w:val="single" w:sz="4" w:space="0" w:color="auto"/>
                    <w:right w:val="single" w:sz="4" w:space="0" w:color="auto"/>
                  </w:tcBorders>
                  <w:shd w:val="clear" w:color="auto" w:fill="auto"/>
                  <w:hideMark/>
                </w:tcPr>
                <w:p w14:paraId="1D1C524F"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 xml:space="preserve">Source 1 </w:t>
                  </w:r>
                  <w:r w:rsidRPr="000F1383">
                    <w:rPr>
                      <w:rFonts w:ascii="Times" w:eastAsia="Batang" w:hAnsi="Times"/>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628E6CAD"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0CEC09BC"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563E1F74"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28497AC9"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F83C19"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3F266512"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3F004326"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081CD9F5"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55E2349D"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r>
            <w:tr w:rsidR="000F1383" w:rsidRPr="000F1383" w14:paraId="1695DA5E" w14:textId="77777777" w:rsidTr="00BC297B">
              <w:trPr>
                <w:trHeight w:val="815"/>
              </w:trPr>
              <w:tc>
                <w:tcPr>
                  <w:tcW w:w="502" w:type="pct"/>
                  <w:tcBorders>
                    <w:top w:val="single" w:sz="4" w:space="0" w:color="auto"/>
                    <w:left w:val="single" w:sz="4" w:space="0" w:color="auto"/>
                    <w:bottom w:val="single" w:sz="4" w:space="0" w:color="auto"/>
                    <w:right w:val="single" w:sz="4" w:space="0" w:color="auto"/>
                  </w:tcBorders>
                  <w:shd w:val="clear" w:color="auto" w:fill="auto"/>
                  <w:hideMark/>
                </w:tcPr>
                <w:p w14:paraId="1B39394E"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 xml:space="preserve">Source 2 </w:t>
                  </w:r>
                  <w:r w:rsidRPr="000F1383">
                    <w:rPr>
                      <w:rFonts w:ascii="Times" w:eastAsia="Batang" w:hAnsi="Times"/>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7D582399"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395AA29D"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651D2897"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2AAB149B"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42396E"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07A1F081"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6A943989"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53703F96"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14442D98"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r>
            <w:tr w:rsidR="000F1383" w:rsidRPr="000F1383" w14:paraId="3678B450" w14:textId="77777777" w:rsidTr="00BC297B">
              <w:trPr>
                <w:trHeight w:val="815"/>
              </w:trPr>
              <w:tc>
                <w:tcPr>
                  <w:tcW w:w="502" w:type="pct"/>
                  <w:tcBorders>
                    <w:top w:val="single" w:sz="4" w:space="0" w:color="auto"/>
                    <w:left w:val="single" w:sz="4" w:space="0" w:color="auto"/>
                    <w:bottom w:val="single" w:sz="4" w:space="0" w:color="auto"/>
                    <w:right w:val="single" w:sz="4" w:space="0" w:color="auto"/>
                  </w:tcBorders>
                  <w:shd w:val="clear" w:color="auto" w:fill="auto"/>
                  <w:hideMark/>
                </w:tcPr>
                <w:p w14:paraId="0DE6F9D4"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 xml:space="preserve">Source 3 </w:t>
                  </w:r>
                  <w:r w:rsidRPr="000F1383">
                    <w:rPr>
                      <w:rFonts w:ascii="Times" w:eastAsia="Batang" w:hAnsi="Times"/>
                      <w:color w:val="FF0000"/>
                      <w:sz w:val="18"/>
                      <w:szCs w:val="18"/>
                      <w:lang w:val="en-US" w:eastAsia="sv-SE"/>
                    </w:rPr>
                    <w:t>[T-doc number]</w:t>
                  </w:r>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710AFDE6"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4DBB501F"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25FDA0F0"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0E13CB57"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6C8C44"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674DE75D"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32B1D2BF"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6AEEBBCE"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63A7C68B"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r>
          </w:tbl>
          <w:p w14:paraId="4FAA3787" w14:textId="77777777" w:rsidR="000F1383" w:rsidRPr="000F1383" w:rsidRDefault="000F1383" w:rsidP="000F1383">
            <w:pPr>
              <w:overflowPunct/>
              <w:autoSpaceDE/>
              <w:autoSpaceDN/>
              <w:adjustRightInd/>
              <w:spacing w:after="0"/>
              <w:textAlignment w:val="auto"/>
              <w:rPr>
                <w:rFonts w:ascii="Times" w:eastAsia="DengXian" w:hAnsi="Times"/>
                <w:szCs w:val="24"/>
                <w:lang w:eastAsia="zh-CN"/>
              </w:rPr>
            </w:pPr>
          </w:p>
          <w:p w14:paraId="50212769" w14:textId="77777777" w:rsidR="000F1383" w:rsidRPr="000F1383" w:rsidRDefault="000F1383" w:rsidP="000F1383">
            <w:pPr>
              <w:overflowPunct/>
              <w:autoSpaceDE/>
              <w:autoSpaceDN/>
              <w:adjustRightInd/>
              <w:spacing w:after="0"/>
              <w:textAlignment w:val="auto"/>
              <w:rPr>
                <w:rFonts w:ascii="Times" w:eastAsia="DengXian" w:hAnsi="Times"/>
                <w:szCs w:val="24"/>
                <w:lang w:eastAsia="zh-CN"/>
              </w:rPr>
            </w:pPr>
          </w:p>
          <w:p w14:paraId="22F1BA2B" w14:textId="77777777" w:rsidR="000F1383" w:rsidRPr="000F1383" w:rsidRDefault="000F1383" w:rsidP="000F1383">
            <w:pPr>
              <w:overflowPunct/>
              <w:autoSpaceDE/>
              <w:autoSpaceDN/>
              <w:adjustRightInd/>
              <w:spacing w:after="120"/>
              <w:textAlignment w:val="auto"/>
              <w:rPr>
                <w:rFonts w:ascii="Times" w:eastAsia="Batang" w:hAnsi="Times"/>
                <w:b/>
                <w:szCs w:val="24"/>
                <w:highlight w:val="green"/>
                <w:lang w:val="en-US" w:eastAsia="en-US"/>
              </w:rPr>
            </w:pPr>
            <w:r w:rsidRPr="000F1383">
              <w:rPr>
                <w:rFonts w:ascii="Times" w:eastAsia="Batang" w:hAnsi="Times"/>
                <w:b/>
                <w:szCs w:val="24"/>
                <w:highlight w:val="green"/>
                <w:lang w:val="en-US" w:eastAsia="en-US"/>
              </w:rPr>
              <w:lastRenderedPageBreak/>
              <w:t>Agreement</w:t>
            </w:r>
          </w:p>
          <w:p w14:paraId="2E7FC0FD" w14:textId="77777777" w:rsidR="000F1383" w:rsidRPr="000F1383" w:rsidRDefault="000F1383" w:rsidP="000F1383">
            <w:pPr>
              <w:overflowPunct/>
              <w:autoSpaceDE/>
              <w:autoSpaceDN/>
              <w:adjustRightInd/>
              <w:spacing w:after="120"/>
              <w:textAlignment w:val="auto"/>
              <w:rPr>
                <w:rFonts w:ascii="Times" w:eastAsia="Batang" w:hAnsi="Times"/>
                <w:szCs w:val="24"/>
                <w:lang w:val="en-US" w:eastAsia="en-US"/>
              </w:rPr>
            </w:pPr>
            <w:r w:rsidRPr="000F1383">
              <w:rPr>
                <w:rFonts w:ascii="Times" w:eastAsia="Batang" w:hAnsi="Times"/>
                <w:szCs w:val="24"/>
                <w:lang w:val="en-US" w:eastAsia="en-US"/>
              </w:rPr>
              <w:t>In Rural scenario at 0.7 GHz and Urban scenario at 2.6GHz, capture the comparisons of PDCCH CSS and SIB1 coverage differences between the potential Rel-18 UE and Rel-17 Redcap, as well as those between the potential Rel-18 UE and reference Rel-15 UE.</w:t>
            </w:r>
          </w:p>
          <w:p w14:paraId="761B7AAE" w14:textId="06AE28CC" w:rsidR="000F1383" w:rsidRPr="000F1383" w:rsidRDefault="000F1383" w:rsidP="00644825">
            <w:pPr>
              <w:numPr>
                <w:ilvl w:val="0"/>
                <w:numId w:val="15"/>
              </w:numPr>
              <w:overflowPunct/>
              <w:autoSpaceDE/>
              <w:autoSpaceDN/>
              <w:adjustRightInd/>
              <w:spacing w:after="120" w:line="252" w:lineRule="auto"/>
              <w:contextualSpacing/>
              <w:jc w:val="both"/>
              <w:textAlignment w:val="auto"/>
              <w:rPr>
                <w:rFonts w:ascii="Times" w:eastAsia="Batang" w:hAnsi="Times"/>
                <w:lang w:val="en-US" w:eastAsia="x-none"/>
              </w:rPr>
            </w:pPr>
            <w:r w:rsidRPr="000F1383">
              <w:rPr>
                <w:rFonts w:ascii="Times" w:eastAsia="Batang" w:hAnsi="Times"/>
                <w:lang w:eastAsia="x-none"/>
              </w:rPr>
              <w:t>Note: One shot decoding is assumed as per agreed configuration</w:t>
            </w:r>
            <w:r>
              <w:rPr>
                <w:rFonts w:ascii="Times" w:eastAsia="Batang" w:hAnsi="Times"/>
                <w:lang w:eastAsia="x-none"/>
              </w:rPr>
              <w:t>¨</w:t>
            </w:r>
          </w:p>
          <w:p w14:paraId="625FD3CD" w14:textId="77777777" w:rsidR="000F1383" w:rsidRPr="000F1383" w:rsidRDefault="000F1383" w:rsidP="000F1383">
            <w:pPr>
              <w:overflowPunct/>
              <w:autoSpaceDE/>
              <w:autoSpaceDN/>
              <w:adjustRightInd/>
              <w:spacing w:after="120" w:line="252" w:lineRule="auto"/>
              <w:contextualSpacing/>
              <w:jc w:val="both"/>
              <w:textAlignment w:val="auto"/>
              <w:rPr>
                <w:rFonts w:ascii="Times" w:eastAsia="Batang" w:hAnsi="Times"/>
                <w:lang w:val="en-US" w:eastAsia="x-none"/>
              </w:rPr>
            </w:pPr>
          </w:p>
          <w:p w14:paraId="173E5E13" w14:textId="77777777" w:rsidR="000F1383" w:rsidRPr="000F1383" w:rsidRDefault="000F1383" w:rsidP="000F1383">
            <w:pPr>
              <w:overflowPunct/>
              <w:autoSpaceDE/>
              <w:autoSpaceDN/>
              <w:adjustRightInd/>
              <w:spacing w:after="120"/>
              <w:textAlignment w:val="auto"/>
              <w:rPr>
                <w:rFonts w:ascii="Times" w:eastAsia="Batang" w:hAnsi="Times"/>
                <w:b/>
                <w:bCs/>
                <w:szCs w:val="24"/>
                <w:u w:val="single"/>
                <w:lang w:val="en-US" w:eastAsia="en-US"/>
              </w:rPr>
            </w:pPr>
            <w:r w:rsidRPr="000F1383">
              <w:rPr>
                <w:rFonts w:ascii="Times" w:eastAsia="Batang" w:hAnsi="Times"/>
                <w:b/>
                <w:bCs/>
                <w:szCs w:val="24"/>
                <w:u w:val="single"/>
                <w:lang w:val="en-US" w:eastAsia="en-US"/>
              </w:rPr>
              <w:t>Table 6.2-5a-1: Urban scenario at 2.6GHz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394"/>
              <w:gridCol w:w="1137"/>
              <w:gridCol w:w="271"/>
              <w:gridCol w:w="1455"/>
              <w:gridCol w:w="1455"/>
              <w:gridCol w:w="1455"/>
              <w:gridCol w:w="1455"/>
            </w:tblGrid>
            <w:tr w:rsidR="000F1383" w:rsidRPr="000F1383" w14:paraId="716ECE41" w14:textId="77777777" w:rsidTr="00BC297B">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4EABB1EE"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p>
                <w:p w14:paraId="2BD5C5B0"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p>
                <w:p w14:paraId="430DBCB1"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010C9E48"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shd w:val="clear" w:color="auto" w:fill="auto"/>
                </w:tcPr>
                <w:p w14:paraId="5C20EAAD"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75D7C35D"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Comparison with Rel-17 RedCap UE (MIL)</w:t>
                  </w:r>
                </w:p>
              </w:tc>
            </w:tr>
            <w:tr w:rsidR="000F1383" w:rsidRPr="000F1383" w14:paraId="5852DD3F" w14:textId="77777777" w:rsidTr="00BC297B">
              <w:trPr>
                <w:trHeight w:val="822"/>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EB7D0A"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09" w:type="pct"/>
                  <w:tcBorders>
                    <w:top w:val="single" w:sz="4" w:space="0" w:color="auto"/>
                    <w:left w:val="single" w:sz="4" w:space="0" w:color="auto"/>
                    <w:bottom w:val="single" w:sz="4" w:space="0" w:color="auto"/>
                    <w:right w:val="single" w:sz="4" w:space="0" w:color="auto"/>
                  </w:tcBorders>
                  <w:shd w:val="clear" w:color="auto" w:fill="C5E0B3"/>
                  <w:hideMark/>
                </w:tcPr>
                <w:p w14:paraId="5F28B1FC"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hideMark/>
                </w:tcPr>
                <w:p w14:paraId="37410A15"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SIB1 (&gt;5 MHz) with 10% BLER</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2C92EE"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2A0DA35B"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6840AD4D"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14455B9C"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43D83415"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SIB1 (&lt;5 MHz) with 10% BLER</w:t>
                  </w:r>
                </w:p>
              </w:tc>
            </w:tr>
            <w:tr w:rsidR="000F1383" w:rsidRPr="000F1383" w14:paraId="73B4DB1E" w14:textId="77777777" w:rsidTr="00BC297B">
              <w:trPr>
                <w:trHeight w:val="16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FEAEFF"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09" w:type="pct"/>
                  <w:tcBorders>
                    <w:top w:val="single" w:sz="4" w:space="0" w:color="auto"/>
                    <w:left w:val="single" w:sz="4" w:space="0" w:color="auto"/>
                    <w:bottom w:val="single" w:sz="4" w:space="0" w:color="auto"/>
                    <w:right w:val="single" w:sz="4" w:space="0" w:color="auto"/>
                  </w:tcBorders>
                  <w:shd w:val="clear" w:color="auto" w:fill="auto"/>
                  <w:hideMark/>
                </w:tcPr>
                <w:p w14:paraId="2E8C692B"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SimSun" w:hAnsi="Times"/>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shd w:val="clear" w:color="auto" w:fill="auto"/>
                  <w:hideMark/>
                </w:tcPr>
                <w:p w14:paraId="5BAB6C43" w14:textId="77777777" w:rsidR="000F1383" w:rsidRPr="000F1383" w:rsidRDefault="000F1383" w:rsidP="000F1383">
                  <w:pPr>
                    <w:overflowPunct/>
                    <w:autoSpaceDE/>
                    <w:autoSpaceDN/>
                    <w:adjustRightInd/>
                    <w:spacing w:after="0"/>
                    <w:textAlignment w:val="auto"/>
                    <w:rPr>
                      <w:rFonts w:ascii="Times" w:eastAsia="SimSun" w:hAnsi="Times"/>
                      <w:b/>
                      <w:bCs/>
                      <w:sz w:val="18"/>
                      <w:szCs w:val="18"/>
                      <w:lang w:eastAsia="zh-CN"/>
                    </w:rPr>
                  </w:pPr>
                  <w:r w:rsidRPr="000F1383">
                    <w:rPr>
                      <w:rFonts w:ascii="Times" w:eastAsia="SimSun" w:hAnsi="Times"/>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6537C8"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hideMark/>
                </w:tcPr>
                <w:p w14:paraId="7819CDA4" w14:textId="77777777" w:rsidR="000F1383" w:rsidRPr="000F1383" w:rsidRDefault="000F1383" w:rsidP="000F1383">
                  <w:pPr>
                    <w:overflowPunct/>
                    <w:autoSpaceDE/>
                    <w:autoSpaceDN/>
                    <w:adjustRightInd/>
                    <w:spacing w:after="0"/>
                    <w:textAlignment w:val="auto"/>
                    <w:rPr>
                      <w:rFonts w:ascii="Times" w:eastAsia="SimSun" w:hAnsi="Times"/>
                      <w:b/>
                      <w:bCs/>
                      <w:sz w:val="18"/>
                      <w:szCs w:val="18"/>
                      <w:lang w:eastAsia="zh-CN"/>
                    </w:rPr>
                  </w:pPr>
                  <w:r w:rsidRPr="000F1383">
                    <w:rPr>
                      <w:rFonts w:ascii="Times" w:eastAsia="SimSun" w:hAnsi="Times"/>
                      <w:b/>
                      <w:bCs/>
                      <w:sz w:val="18"/>
                      <w:szCs w:val="18"/>
                      <w:lang w:eastAsia="zh-CN"/>
                    </w:rPr>
                    <w:t>eRedCap UE (BW1, 11 PRBs; CORESET: 2 symbols, 48 PRBs; AL16)</w:t>
                  </w:r>
                </w:p>
              </w:tc>
              <w:tc>
                <w:tcPr>
                  <w:tcW w:w="740" w:type="pct"/>
                  <w:tcBorders>
                    <w:top w:val="single" w:sz="4" w:space="0" w:color="auto"/>
                    <w:left w:val="single" w:sz="4" w:space="0" w:color="auto"/>
                    <w:bottom w:val="single" w:sz="4" w:space="0" w:color="auto"/>
                    <w:right w:val="single" w:sz="4" w:space="0" w:color="auto"/>
                  </w:tcBorders>
                  <w:shd w:val="clear" w:color="auto" w:fill="auto"/>
                  <w:hideMark/>
                </w:tcPr>
                <w:p w14:paraId="10F3128E" w14:textId="77777777" w:rsidR="000F1383" w:rsidRPr="000F1383" w:rsidRDefault="000F1383" w:rsidP="000F1383">
                  <w:pPr>
                    <w:overflowPunct/>
                    <w:autoSpaceDE/>
                    <w:autoSpaceDN/>
                    <w:adjustRightInd/>
                    <w:spacing w:after="0"/>
                    <w:textAlignment w:val="auto"/>
                    <w:rPr>
                      <w:rFonts w:ascii="Times" w:eastAsia="SimSun" w:hAnsi="Times"/>
                      <w:b/>
                      <w:bCs/>
                      <w:sz w:val="18"/>
                      <w:szCs w:val="18"/>
                      <w:lang w:eastAsia="zh-CN"/>
                    </w:rPr>
                  </w:pPr>
                  <w:r w:rsidRPr="000F1383">
                    <w:rPr>
                      <w:rFonts w:ascii="Times" w:eastAsia="SimSun" w:hAnsi="Times"/>
                      <w:b/>
                      <w:bCs/>
                      <w:sz w:val="18"/>
                      <w:szCs w:val="18"/>
                      <w:lang w:eastAsia="zh-CN"/>
                    </w:rPr>
                    <w:t>eRedCap UE (BW1, 11 PRBs; CORESET: 2 symbols, 24 PRBs; AL8)</w:t>
                  </w:r>
                </w:p>
              </w:tc>
              <w:tc>
                <w:tcPr>
                  <w:tcW w:w="740" w:type="pct"/>
                  <w:tcBorders>
                    <w:top w:val="single" w:sz="4" w:space="0" w:color="auto"/>
                    <w:left w:val="single" w:sz="4" w:space="0" w:color="auto"/>
                    <w:bottom w:val="single" w:sz="4" w:space="0" w:color="auto"/>
                    <w:right w:val="single" w:sz="4" w:space="0" w:color="auto"/>
                  </w:tcBorders>
                  <w:shd w:val="clear" w:color="auto" w:fill="auto"/>
                  <w:hideMark/>
                </w:tcPr>
                <w:p w14:paraId="581B7C5E"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SimSun" w:hAnsi="Times"/>
                      <w:b/>
                      <w:bCs/>
                      <w:sz w:val="18"/>
                      <w:szCs w:val="18"/>
                      <w:lang w:eastAsia="zh-CN"/>
                    </w:rPr>
                    <w:t>eRedCap UE (BW1, 11 PRBs; SIB1 BW &gt; 5 MHz; TBS 1256 bits)</w:t>
                  </w:r>
                </w:p>
              </w:tc>
              <w:tc>
                <w:tcPr>
                  <w:tcW w:w="740" w:type="pct"/>
                  <w:tcBorders>
                    <w:top w:val="single" w:sz="4" w:space="0" w:color="auto"/>
                    <w:left w:val="single" w:sz="4" w:space="0" w:color="auto"/>
                    <w:bottom w:val="single" w:sz="4" w:space="0" w:color="auto"/>
                    <w:right w:val="single" w:sz="4" w:space="0" w:color="auto"/>
                  </w:tcBorders>
                  <w:shd w:val="clear" w:color="auto" w:fill="auto"/>
                  <w:hideMark/>
                </w:tcPr>
                <w:p w14:paraId="317F177D" w14:textId="77777777" w:rsidR="000F1383" w:rsidRPr="000F1383" w:rsidRDefault="000F1383" w:rsidP="000F1383">
                  <w:pPr>
                    <w:overflowPunct/>
                    <w:autoSpaceDE/>
                    <w:autoSpaceDN/>
                    <w:adjustRightInd/>
                    <w:spacing w:after="0"/>
                    <w:textAlignment w:val="auto"/>
                    <w:rPr>
                      <w:rFonts w:ascii="Times" w:eastAsia="SimSun" w:hAnsi="Times"/>
                      <w:b/>
                      <w:bCs/>
                      <w:sz w:val="18"/>
                      <w:szCs w:val="18"/>
                      <w:lang w:eastAsia="zh-CN"/>
                    </w:rPr>
                  </w:pPr>
                  <w:r w:rsidRPr="000F1383">
                    <w:rPr>
                      <w:rFonts w:ascii="Times" w:eastAsia="SimSun" w:hAnsi="Times"/>
                      <w:b/>
                      <w:bCs/>
                      <w:sz w:val="18"/>
                      <w:szCs w:val="18"/>
                      <w:lang w:eastAsia="zh-CN"/>
                    </w:rPr>
                    <w:t>eRedCap UE (BW1, 11 PRBs; SIB1 BW &lt; 5 MHz; TBS 1256 bits)</w:t>
                  </w:r>
                </w:p>
              </w:tc>
            </w:tr>
            <w:tr w:rsidR="000F1383" w:rsidRPr="000F1383" w14:paraId="59D32603" w14:textId="77777777" w:rsidTr="00BC297B">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hideMark/>
                </w:tcPr>
                <w:p w14:paraId="7C46FD63"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 xml:space="preserve">Source 1 </w:t>
                  </w:r>
                  <w:r w:rsidRPr="000F1383">
                    <w:rPr>
                      <w:rFonts w:ascii="Times" w:eastAsia="Batang" w:hAnsi="Times"/>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4A73C9F5"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571793BE"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8BD4C3"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156E1688"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3B632324"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6547FDB5"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15DCFC99"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r>
            <w:tr w:rsidR="000F1383" w:rsidRPr="000F1383" w14:paraId="42729234" w14:textId="77777777" w:rsidTr="00BC297B">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hideMark/>
                </w:tcPr>
                <w:p w14:paraId="14663648"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 xml:space="preserve">Source 2 </w:t>
                  </w:r>
                  <w:r w:rsidRPr="000F1383">
                    <w:rPr>
                      <w:rFonts w:ascii="Times" w:eastAsia="Batang" w:hAnsi="Times"/>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303D1EEE"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33D861D6"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2E0C43"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74991EAF"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313B1031"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41E901F1"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22FC41BC"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r>
            <w:tr w:rsidR="000F1383" w:rsidRPr="000F1383" w14:paraId="1EF1AB37" w14:textId="77777777" w:rsidTr="00BC297B">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hideMark/>
                </w:tcPr>
                <w:p w14:paraId="405FA49D"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 xml:space="preserve">Source 3 </w:t>
                  </w:r>
                  <w:r w:rsidRPr="000F1383">
                    <w:rPr>
                      <w:rFonts w:ascii="Times" w:eastAsia="Batang" w:hAnsi="Times"/>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303AFF11"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6257F575"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7071E1"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6BCD9F8D"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4A6EC3C2"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1658B3BC"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63F3E6FF"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r>
          </w:tbl>
          <w:p w14:paraId="38422A02"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p>
          <w:p w14:paraId="5D525E13" w14:textId="77777777" w:rsidR="000F1383" w:rsidRPr="000F1383" w:rsidRDefault="000F1383" w:rsidP="000F1383">
            <w:pPr>
              <w:overflowPunct/>
              <w:autoSpaceDE/>
              <w:autoSpaceDN/>
              <w:adjustRightInd/>
              <w:spacing w:after="120"/>
              <w:textAlignment w:val="auto"/>
              <w:rPr>
                <w:rFonts w:ascii="Times" w:eastAsia="Batang" w:hAnsi="Times"/>
                <w:b/>
                <w:bCs/>
                <w:szCs w:val="24"/>
                <w:u w:val="single"/>
                <w:lang w:val="en-US" w:eastAsia="en-US"/>
              </w:rPr>
            </w:pPr>
            <w:r w:rsidRPr="000F1383">
              <w:rPr>
                <w:rFonts w:ascii="Times" w:eastAsia="Batang" w:hAnsi="Times"/>
                <w:b/>
                <w:bCs/>
                <w:szCs w:val="24"/>
                <w:u w:val="single"/>
                <w:lang w:val="en-US" w:eastAsia="en-US"/>
              </w:rPr>
              <w:t>Table 6.2-5a-2: Rural scenario at 0.7 GHz (15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394"/>
              <w:gridCol w:w="1137"/>
              <w:gridCol w:w="271"/>
              <w:gridCol w:w="1455"/>
              <w:gridCol w:w="1455"/>
              <w:gridCol w:w="1455"/>
              <w:gridCol w:w="1455"/>
            </w:tblGrid>
            <w:tr w:rsidR="000F1383" w:rsidRPr="000F1383" w14:paraId="3DB433EC" w14:textId="77777777" w:rsidTr="00BC297B">
              <w:trPr>
                <w:trHeight w:val="621"/>
              </w:trPr>
              <w:tc>
                <w:tcPr>
                  <w:tcW w:w="615" w:type="pct"/>
                  <w:vMerge w:val="restart"/>
                  <w:tcBorders>
                    <w:top w:val="single" w:sz="4" w:space="0" w:color="auto"/>
                    <w:left w:val="single" w:sz="4" w:space="0" w:color="auto"/>
                    <w:bottom w:val="single" w:sz="4" w:space="0" w:color="auto"/>
                    <w:right w:val="single" w:sz="4" w:space="0" w:color="auto"/>
                  </w:tcBorders>
                  <w:shd w:val="clear" w:color="auto" w:fill="C5E0B3"/>
                </w:tcPr>
                <w:p w14:paraId="7D68CB06"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p>
                <w:p w14:paraId="3841B20C"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p>
                <w:p w14:paraId="4B583C6B"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1312A858"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shd w:val="clear" w:color="auto" w:fill="auto"/>
                </w:tcPr>
                <w:p w14:paraId="4DD0F8C8"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p>
              </w:tc>
              <w:tc>
                <w:tcPr>
                  <w:tcW w:w="2960"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64E4EF10"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Comparison with Rel-17 RedCap UE (MIL)</w:t>
                  </w:r>
                </w:p>
              </w:tc>
            </w:tr>
            <w:tr w:rsidR="000F1383" w:rsidRPr="000F1383" w14:paraId="64C23B4D" w14:textId="77777777" w:rsidTr="00BC297B">
              <w:trPr>
                <w:trHeight w:val="106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38A8EB"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09" w:type="pct"/>
                  <w:tcBorders>
                    <w:top w:val="single" w:sz="4" w:space="0" w:color="auto"/>
                    <w:left w:val="single" w:sz="4" w:space="0" w:color="auto"/>
                    <w:bottom w:val="single" w:sz="4" w:space="0" w:color="auto"/>
                    <w:right w:val="single" w:sz="4" w:space="0" w:color="auto"/>
                  </w:tcBorders>
                  <w:shd w:val="clear" w:color="auto" w:fill="C5E0B3"/>
                  <w:hideMark/>
                </w:tcPr>
                <w:p w14:paraId="29B52473"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hideMark/>
                </w:tcPr>
                <w:p w14:paraId="25442AE4"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SIB1 (&gt;5 MHz) with 10% BLER</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2E41DF"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60A1E811"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PDCCH CSS (48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3E50CF22"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PDCCH CSS (24 RBs) with 1% BLER</w:t>
                  </w: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3D2727F7"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SIB1 (&gt;5 MHz) with 10% BLER</w:t>
                  </w:r>
                </w:p>
              </w:tc>
              <w:tc>
                <w:tcPr>
                  <w:tcW w:w="740" w:type="pct"/>
                  <w:tcBorders>
                    <w:top w:val="single" w:sz="4" w:space="0" w:color="auto"/>
                    <w:left w:val="single" w:sz="4" w:space="0" w:color="auto"/>
                    <w:bottom w:val="single" w:sz="4" w:space="0" w:color="auto"/>
                    <w:right w:val="single" w:sz="4" w:space="0" w:color="auto"/>
                  </w:tcBorders>
                  <w:shd w:val="clear" w:color="auto" w:fill="C5E0B3"/>
                  <w:hideMark/>
                </w:tcPr>
                <w:p w14:paraId="2234F5B1"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SIB1 (&lt;5 MHz) with 10% BLER</w:t>
                  </w:r>
                </w:p>
              </w:tc>
            </w:tr>
            <w:tr w:rsidR="000F1383" w:rsidRPr="000F1383" w14:paraId="19AAC72D" w14:textId="77777777" w:rsidTr="00BC297B">
              <w:trPr>
                <w:trHeight w:val="156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69D510"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09" w:type="pct"/>
                  <w:tcBorders>
                    <w:top w:val="single" w:sz="4" w:space="0" w:color="auto"/>
                    <w:left w:val="single" w:sz="4" w:space="0" w:color="auto"/>
                    <w:bottom w:val="single" w:sz="4" w:space="0" w:color="auto"/>
                    <w:right w:val="single" w:sz="4" w:space="0" w:color="auto"/>
                  </w:tcBorders>
                  <w:shd w:val="clear" w:color="auto" w:fill="auto"/>
                  <w:hideMark/>
                </w:tcPr>
                <w:p w14:paraId="191F835B"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SimSun" w:hAnsi="Times"/>
                      <w:b/>
                      <w:bCs/>
                      <w:sz w:val="18"/>
                      <w:szCs w:val="18"/>
                      <w:lang w:eastAsia="zh-CN"/>
                    </w:rPr>
                    <w:t>eRedCap UE (BW1, 25 PRBs; CORESET: 2 symbols, 48 PRBs; AL16)</w:t>
                  </w:r>
                </w:p>
              </w:tc>
              <w:tc>
                <w:tcPr>
                  <w:tcW w:w="578" w:type="pct"/>
                  <w:tcBorders>
                    <w:top w:val="single" w:sz="4" w:space="0" w:color="auto"/>
                    <w:left w:val="single" w:sz="4" w:space="0" w:color="auto"/>
                    <w:bottom w:val="single" w:sz="4" w:space="0" w:color="auto"/>
                    <w:right w:val="single" w:sz="4" w:space="0" w:color="auto"/>
                  </w:tcBorders>
                  <w:shd w:val="clear" w:color="auto" w:fill="auto"/>
                  <w:hideMark/>
                </w:tcPr>
                <w:p w14:paraId="68FF0AE7" w14:textId="77777777" w:rsidR="000F1383" w:rsidRPr="000F1383" w:rsidRDefault="000F1383" w:rsidP="000F1383">
                  <w:pPr>
                    <w:overflowPunct/>
                    <w:autoSpaceDE/>
                    <w:autoSpaceDN/>
                    <w:adjustRightInd/>
                    <w:spacing w:after="0"/>
                    <w:textAlignment w:val="auto"/>
                    <w:rPr>
                      <w:rFonts w:ascii="Times" w:eastAsia="SimSun" w:hAnsi="Times"/>
                      <w:b/>
                      <w:bCs/>
                      <w:sz w:val="18"/>
                      <w:szCs w:val="18"/>
                      <w:lang w:eastAsia="zh-CN"/>
                    </w:rPr>
                  </w:pPr>
                  <w:r w:rsidRPr="000F1383">
                    <w:rPr>
                      <w:rFonts w:ascii="Times" w:eastAsia="SimSun" w:hAnsi="Times"/>
                      <w:b/>
                      <w:bCs/>
                      <w:sz w:val="18"/>
                      <w:szCs w:val="18"/>
                      <w:lang w:eastAsia="zh-CN"/>
                    </w:rPr>
                    <w:t>eRedCap UE (BW1, 25 PRBs; SIB1 &gt; 5 MHz; TBS 1256 bits)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523FC0"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hideMark/>
                </w:tcPr>
                <w:p w14:paraId="3D645795" w14:textId="77777777" w:rsidR="000F1383" w:rsidRPr="000F1383" w:rsidRDefault="000F1383" w:rsidP="000F1383">
                  <w:pPr>
                    <w:overflowPunct/>
                    <w:autoSpaceDE/>
                    <w:autoSpaceDN/>
                    <w:adjustRightInd/>
                    <w:spacing w:after="0"/>
                    <w:textAlignment w:val="auto"/>
                    <w:rPr>
                      <w:rFonts w:ascii="Times" w:eastAsia="SimSun" w:hAnsi="Times"/>
                      <w:b/>
                      <w:bCs/>
                      <w:sz w:val="18"/>
                      <w:szCs w:val="18"/>
                      <w:lang w:eastAsia="zh-CN"/>
                    </w:rPr>
                  </w:pPr>
                  <w:r w:rsidRPr="000F1383">
                    <w:rPr>
                      <w:rFonts w:ascii="Times" w:eastAsia="SimSun" w:hAnsi="Times"/>
                      <w:b/>
                      <w:bCs/>
                      <w:sz w:val="18"/>
                      <w:szCs w:val="18"/>
                      <w:lang w:eastAsia="zh-CN"/>
                    </w:rPr>
                    <w:t>eRedCap UE (BW1, 25 PRBs; CORESET: 2 symbols, 48 PRBs; AL16)</w:t>
                  </w:r>
                </w:p>
              </w:tc>
              <w:tc>
                <w:tcPr>
                  <w:tcW w:w="740" w:type="pct"/>
                  <w:tcBorders>
                    <w:top w:val="single" w:sz="4" w:space="0" w:color="auto"/>
                    <w:left w:val="single" w:sz="4" w:space="0" w:color="auto"/>
                    <w:bottom w:val="single" w:sz="4" w:space="0" w:color="auto"/>
                    <w:right w:val="single" w:sz="4" w:space="0" w:color="auto"/>
                  </w:tcBorders>
                  <w:shd w:val="clear" w:color="auto" w:fill="auto"/>
                  <w:hideMark/>
                </w:tcPr>
                <w:p w14:paraId="4D80B6C3" w14:textId="77777777" w:rsidR="000F1383" w:rsidRPr="000F1383" w:rsidRDefault="000F1383" w:rsidP="000F1383">
                  <w:pPr>
                    <w:overflowPunct/>
                    <w:autoSpaceDE/>
                    <w:autoSpaceDN/>
                    <w:adjustRightInd/>
                    <w:spacing w:after="0"/>
                    <w:textAlignment w:val="auto"/>
                    <w:rPr>
                      <w:rFonts w:ascii="Times" w:eastAsia="SimSun" w:hAnsi="Times"/>
                      <w:b/>
                      <w:bCs/>
                      <w:sz w:val="18"/>
                      <w:szCs w:val="18"/>
                      <w:lang w:eastAsia="zh-CN"/>
                    </w:rPr>
                  </w:pPr>
                  <w:r w:rsidRPr="000F1383">
                    <w:rPr>
                      <w:rFonts w:ascii="Times" w:eastAsia="SimSun" w:hAnsi="Times"/>
                      <w:b/>
                      <w:bCs/>
                      <w:sz w:val="18"/>
                      <w:szCs w:val="18"/>
                      <w:lang w:eastAsia="zh-CN"/>
                    </w:rPr>
                    <w:t>eRedCap UE (BW1, 25 PRBs; CORESET: 3 symbols, 24 PRBs; AL8)</w:t>
                  </w:r>
                </w:p>
              </w:tc>
              <w:tc>
                <w:tcPr>
                  <w:tcW w:w="740" w:type="pct"/>
                  <w:tcBorders>
                    <w:top w:val="single" w:sz="4" w:space="0" w:color="auto"/>
                    <w:left w:val="single" w:sz="4" w:space="0" w:color="auto"/>
                    <w:bottom w:val="single" w:sz="4" w:space="0" w:color="auto"/>
                    <w:right w:val="single" w:sz="4" w:space="0" w:color="auto"/>
                  </w:tcBorders>
                  <w:shd w:val="clear" w:color="auto" w:fill="auto"/>
                  <w:hideMark/>
                </w:tcPr>
                <w:p w14:paraId="5DF02331"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SimSun" w:hAnsi="Times"/>
                      <w:b/>
                      <w:bCs/>
                      <w:sz w:val="18"/>
                      <w:szCs w:val="18"/>
                      <w:lang w:eastAsia="zh-CN"/>
                    </w:rPr>
                    <w:t>eRedCap UE (BW1, 25 PRBs; SIB1 &gt; 5 MHz; TBS 1256 bits)</w:t>
                  </w:r>
                </w:p>
              </w:tc>
              <w:tc>
                <w:tcPr>
                  <w:tcW w:w="740" w:type="pct"/>
                  <w:tcBorders>
                    <w:top w:val="single" w:sz="4" w:space="0" w:color="auto"/>
                    <w:left w:val="single" w:sz="4" w:space="0" w:color="auto"/>
                    <w:bottom w:val="single" w:sz="4" w:space="0" w:color="auto"/>
                    <w:right w:val="single" w:sz="4" w:space="0" w:color="auto"/>
                  </w:tcBorders>
                  <w:shd w:val="clear" w:color="auto" w:fill="auto"/>
                  <w:hideMark/>
                </w:tcPr>
                <w:p w14:paraId="6082EC29"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SimSun" w:hAnsi="Times"/>
                      <w:b/>
                      <w:bCs/>
                      <w:sz w:val="18"/>
                      <w:szCs w:val="18"/>
                      <w:lang w:eastAsia="zh-CN"/>
                    </w:rPr>
                    <w:t>eRedCap UE (BW1, 25 PRBs; SIB1 &lt; 5 MHz; TBS 1256 bits)</w:t>
                  </w:r>
                </w:p>
              </w:tc>
            </w:tr>
            <w:tr w:rsidR="000F1383" w:rsidRPr="000F1383" w14:paraId="44F5B964" w14:textId="77777777" w:rsidTr="00BC297B">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hideMark/>
                </w:tcPr>
                <w:p w14:paraId="47A7BA80"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 xml:space="preserve">Source 1 </w:t>
                  </w:r>
                  <w:r w:rsidRPr="000F1383">
                    <w:rPr>
                      <w:rFonts w:ascii="Times" w:eastAsia="Batang" w:hAnsi="Times"/>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08AAA056"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14D5C2EF"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A40D6F"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1BA44786"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08589E40"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4ABBA410"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1B91D71A"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r>
            <w:tr w:rsidR="000F1383" w:rsidRPr="000F1383" w14:paraId="3075D9CD" w14:textId="77777777" w:rsidTr="00BC297B">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hideMark/>
                </w:tcPr>
                <w:p w14:paraId="21D60CF8"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 xml:space="preserve">Source 2 </w:t>
                  </w:r>
                  <w:r w:rsidRPr="000F1383">
                    <w:rPr>
                      <w:rFonts w:ascii="Times" w:eastAsia="Batang" w:hAnsi="Times"/>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2BBC3F31"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6FD0FE02"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AD904F"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0085EAAA"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2C882592"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7E161326"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2FE99E97"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r>
            <w:tr w:rsidR="000F1383" w:rsidRPr="000F1383" w14:paraId="413F3FDA" w14:textId="77777777" w:rsidTr="00BC297B">
              <w:trPr>
                <w:trHeight w:val="838"/>
              </w:trPr>
              <w:tc>
                <w:tcPr>
                  <w:tcW w:w="615" w:type="pct"/>
                  <w:tcBorders>
                    <w:top w:val="single" w:sz="4" w:space="0" w:color="auto"/>
                    <w:left w:val="single" w:sz="4" w:space="0" w:color="auto"/>
                    <w:bottom w:val="single" w:sz="4" w:space="0" w:color="auto"/>
                    <w:right w:val="single" w:sz="4" w:space="0" w:color="auto"/>
                  </w:tcBorders>
                  <w:shd w:val="clear" w:color="auto" w:fill="auto"/>
                  <w:hideMark/>
                </w:tcPr>
                <w:p w14:paraId="34316A3C"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 xml:space="preserve">Source 3 </w:t>
                  </w:r>
                  <w:r w:rsidRPr="000F1383">
                    <w:rPr>
                      <w:rFonts w:ascii="Times" w:eastAsia="Batang" w:hAnsi="Times"/>
                      <w:color w:val="FF0000"/>
                      <w:sz w:val="18"/>
                      <w:szCs w:val="18"/>
                      <w:lang w:val="en-US" w:eastAsia="sv-SE"/>
                    </w:rPr>
                    <w:t>[T-doc number]</w:t>
                  </w:r>
                </w:p>
              </w:tc>
              <w:tc>
                <w:tcPr>
                  <w:tcW w:w="709" w:type="pct"/>
                  <w:tcBorders>
                    <w:top w:val="single" w:sz="4" w:space="0" w:color="auto"/>
                    <w:left w:val="single" w:sz="4" w:space="0" w:color="auto"/>
                    <w:bottom w:val="single" w:sz="4" w:space="0" w:color="auto"/>
                    <w:right w:val="single" w:sz="4" w:space="0" w:color="auto"/>
                  </w:tcBorders>
                  <w:shd w:val="clear" w:color="auto" w:fill="auto"/>
                </w:tcPr>
                <w:p w14:paraId="66C554B0"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3B4EDC6C"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6AF812"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31BBA667"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06EB8B6C"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15506516"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4842AEF8"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r>
          </w:tbl>
          <w:p w14:paraId="2A4A29E4" w14:textId="77777777" w:rsidR="000F1383" w:rsidRPr="000F1383" w:rsidRDefault="000F1383" w:rsidP="000F1383">
            <w:pPr>
              <w:overflowPunct/>
              <w:autoSpaceDE/>
              <w:autoSpaceDN/>
              <w:adjustRightInd/>
              <w:spacing w:after="0"/>
              <w:textAlignment w:val="auto"/>
              <w:rPr>
                <w:rFonts w:ascii="Times" w:eastAsia="DengXian" w:hAnsi="Times"/>
                <w:szCs w:val="24"/>
                <w:lang w:eastAsia="zh-CN"/>
              </w:rPr>
            </w:pPr>
          </w:p>
          <w:p w14:paraId="7A35D549" w14:textId="31CD637B" w:rsidR="000F1383" w:rsidRPr="000F1383" w:rsidRDefault="000F1383" w:rsidP="000F1383">
            <w:pPr>
              <w:overflowPunct/>
              <w:autoSpaceDE/>
              <w:autoSpaceDN/>
              <w:adjustRightInd/>
              <w:spacing w:after="0"/>
              <w:textAlignment w:val="auto"/>
              <w:rPr>
                <w:rFonts w:ascii="PMingLiU" w:eastAsia="PMingLiU" w:hAnsi="PMingLiU"/>
                <w:b/>
                <w:szCs w:val="24"/>
                <w:lang w:eastAsia="zh-TW"/>
              </w:rPr>
            </w:pPr>
            <w:r w:rsidRPr="000F1383">
              <w:rPr>
                <w:rFonts w:eastAsia="Batang"/>
                <w:b/>
                <w:szCs w:val="24"/>
                <w:lang w:eastAsia="x-none"/>
              </w:rPr>
              <w:t>Conclusion</w:t>
            </w:r>
          </w:p>
          <w:p w14:paraId="4F2D478C" w14:textId="760C2351" w:rsidR="000F1383" w:rsidRDefault="000F1383" w:rsidP="00C86635">
            <w:pPr>
              <w:overflowPunct/>
              <w:autoSpaceDE/>
              <w:autoSpaceDN/>
              <w:adjustRightInd/>
              <w:spacing w:after="0"/>
              <w:textAlignment w:val="auto"/>
              <w:rPr>
                <w:rFonts w:eastAsia="PMingLiU"/>
                <w:bCs/>
                <w:szCs w:val="24"/>
                <w:lang w:eastAsia="zh-TW"/>
              </w:rPr>
            </w:pPr>
            <w:r w:rsidRPr="000F1383">
              <w:rPr>
                <w:rFonts w:eastAsia="PMingLiU"/>
                <w:bCs/>
                <w:szCs w:val="24"/>
                <w:lang w:eastAsia="zh-TW"/>
              </w:rPr>
              <w:lastRenderedPageBreak/>
              <w:t xml:space="preserve">Confirm that </w:t>
            </w:r>
            <w:r w:rsidRPr="000F1383">
              <w:rPr>
                <w:rFonts w:eastAsia="DengXian"/>
                <w:bCs/>
                <w:szCs w:val="24"/>
                <w:lang w:eastAsia="x-none"/>
              </w:rPr>
              <w:t xml:space="preserve">Table 9.1.3-1 of TR38.875: </w:t>
            </w:r>
            <w:r w:rsidRPr="000F1383">
              <w:rPr>
                <w:rFonts w:eastAsia="PMingLiU"/>
                <w:bCs/>
                <w:szCs w:val="24"/>
                <w:lang w:eastAsia="zh-TW"/>
              </w:rPr>
              <w:t>bottleneck channel and its representative MIL value can be used for Urban at 4GHz in Option 1.</w:t>
            </w:r>
          </w:p>
          <w:p w14:paraId="5D26FE7D" w14:textId="77777777" w:rsidR="000F1383" w:rsidRPr="000F1383" w:rsidRDefault="000F1383" w:rsidP="000F1383">
            <w:pPr>
              <w:overflowPunct/>
              <w:autoSpaceDE/>
              <w:autoSpaceDN/>
              <w:adjustRightInd/>
              <w:spacing w:after="0"/>
              <w:textAlignment w:val="auto"/>
              <w:rPr>
                <w:rFonts w:eastAsia="PMingLiU"/>
                <w:bCs/>
                <w:szCs w:val="24"/>
                <w:lang w:eastAsia="zh-TW"/>
              </w:rPr>
            </w:pPr>
          </w:p>
          <w:p w14:paraId="1A70C107" w14:textId="77777777" w:rsidR="000F1383" w:rsidRPr="000F1383" w:rsidRDefault="000F1383" w:rsidP="000F1383">
            <w:pPr>
              <w:overflowPunct/>
              <w:autoSpaceDE/>
              <w:autoSpaceDN/>
              <w:adjustRightInd/>
              <w:spacing w:after="0"/>
              <w:textAlignment w:val="auto"/>
              <w:rPr>
                <w:rFonts w:eastAsia="PMingLiU"/>
                <w:b/>
                <w:szCs w:val="24"/>
                <w:highlight w:val="green"/>
                <w:lang w:eastAsia="zh-TW"/>
              </w:rPr>
            </w:pPr>
            <w:r w:rsidRPr="000F1383">
              <w:rPr>
                <w:rFonts w:eastAsia="Batang"/>
                <w:b/>
                <w:szCs w:val="24"/>
                <w:highlight w:val="green"/>
                <w:lang w:eastAsia="x-none"/>
              </w:rPr>
              <w:t>Agreement</w:t>
            </w:r>
          </w:p>
          <w:p w14:paraId="72A9EC9A" w14:textId="77777777" w:rsidR="000F1383" w:rsidRPr="000F1383" w:rsidRDefault="000F1383" w:rsidP="000F1383">
            <w:pPr>
              <w:overflowPunct/>
              <w:autoSpaceDE/>
              <w:autoSpaceDN/>
              <w:adjustRightInd/>
              <w:spacing w:after="0"/>
              <w:textAlignment w:val="auto"/>
              <w:rPr>
                <w:rFonts w:eastAsia="PMingLiU"/>
                <w:bCs/>
                <w:szCs w:val="24"/>
                <w:lang w:eastAsia="zh-TW"/>
              </w:rPr>
            </w:pPr>
            <w:r w:rsidRPr="000F1383">
              <w:rPr>
                <w:rFonts w:eastAsia="PMingLiU"/>
                <w:bCs/>
                <w:szCs w:val="24"/>
                <w:lang w:eastAsia="zh-TW"/>
              </w:rPr>
              <w:t xml:space="preserve">Support to keep the </w:t>
            </w:r>
            <w:r w:rsidRPr="000F1383">
              <w:rPr>
                <w:rFonts w:ascii="Times" w:eastAsia="Batang" w:hAnsi="Times"/>
                <w:szCs w:val="24"/>
                <w:lang w:val="en-US" w:eastAsia="en-US"/>
              </w:rPr>
              <w:t>following</w:t>
            </w:r>
            <w:r w:rsidRPr="000F1383">
              <w:rPr>
                <w:rFonts w:eastAsia="PMingLiU"/>
                <w:bCs/>
                <w:szCs w:val="24"/>
                <w:lang w:eastAsia="zh-TW"/>
              </w:rPr>
              <w:t xml:space="preserve"> PDCCH CSS case in the tables of coverage margins</w:t>
            </w:r>
          </w:p>
          <w:p w14:paraId="263E42D4" w14:textId="77777777" w:rsidR="000F1383" w:rsidRPr="000F1383" w:rsidRDefault="000F1383" w:rsidP="00644825">
            <w:pPr>
              <w:numPr>
                <w:ilvl w:val="0"/>
                <w:numId w:val="17"/>
              </w:numPr>
              <w:overflowPunct/>
              <w:autoSpaceDE/>
              <w:autoSpaceDN/>
              <w:adjustRightInd/>
              <w:spacing w:after="0" w:line="252" w:lineRule="auto"/>
              <w:contextualSpacing/>
              <w:jc w:val="both"/>
              <w:textAlignment w:val="auto"/>
              <w:rPr>
                <w:rFonts w:eastAsia="Batang"/>
                <w:lang w:val="en-US" w:eastAsia="x-none"/>
              </w:rPr>
            </w:pPr>
            <w:r w:rsidRPr="000F1383">
              <w:rPr>
                <w:rFonts w:eastAsia="Batang"/>
                <w:lang w:val="en-US" w:eastAsia="x-none"/>
              </w:rPr>
              <w:t>PDCCH CSS (BW1, 11 PRB, CORESET: 3 symbols, 6 PRBs; AL2)</w:t>
            </w:r>
          </w:p>
          <w:p w14:paraId="5E50D035" w14:textId="7794E5BC" w:rsidR="000F1383" w:rsidRPr="000F1383" w:rsidRDefault="000F1383" w:rsidP="00644825">
            <w:pPr>
              <w:numPr>
                <w:ilvl w:val="0"/>
                <w:numId w:val="17"/>
              </w:numPr>
              <w:overflowPunct/>
              <w:autoSpaceDE/>
              <w:autoSpaceDN/>
              <w:adjustRightInd/>
              <w:spacing w:after="0" w:line="252" w:lineRule="auto"/>
              <w:contextualSpacing/>
              <w:jc w:val="both"/>
              <w:textAlignment w:val="auto"/>
              <w:rPr>
                <w:rFonts w:eastAsia="Batang"/>
                <w:lang w:val="en-US" w:eastAsia="x-none"/>
              </w:rPr>
            </w:pPr>
            <w:r w:rsidRPr="000F1383">
              <w:rPr>
                <w:rFonts w:eastAsia="Batang"/>
                <w:lang w:val="en-US" w:eastAsia="x-none"/>
              </w:rPr>
              <w:t xml:space="preserve">Note: In TS 38.211, it is specified that the number of RBs of CORESET 0 should be a multiple of (REG bundle size X interleaving size). This CORESET with 6PRBs and 3symbols hence does not align with current specification. Companies are encouraged to explain what assumptions they had made for the evaluation. </w:t>
            </w:r>
          </w:p>
          <w:p w14:paraId="5D505EB0" w14:textId="77777777" w:rsidR="000F1383" w:rsidRPr="000F1383" w:rsidRDefault="000F1383" w:rsidP="000F1383">
            <w:pPr>
              <w:overflowPunct/>
              <w:autoSpaceDE/>
              <w:autoSpaceDN/>
              <w:adjustRightInd/>
              <w:spacing w:after="0"/>
              <w:textAlignment w:val="auto"/>
              <w:rPr>
                <w:rFonts w:ascii="Times" w:eastAsia="DengXian" w:hAnsi="Times"/>
                <w:szCs w:val="24"/>
                <w:lang w:eastAsia="zh-CN"/>
              </w:rPr>
            </w:pPr>
          </w:p>
          <w:p w14:paraId="6F4D732E" w14:textId="77777777" w:rsidR="000F1383" w:rsidRPr="000F1383" w:rsidRDefault="000F1383" w:rsidP="000F1383">
            <w:pPr>
              <w:overflowPunct/>
              <w:autoSpaceDE/>
              <w:autoSpaceDN/>
              <w:adjustRightInd/>
              <w:spacing w:after="0"/>
              <w:textAlignment w:val="auto"/>
              <w:rPr>
                <w:rFonts w:ascii="Times" w:eastAsia="DengXian" w:hAnsi="Times"/>
                <w:b/>
                <w:bCs/>
                <w:szCs w:val="24"/>
                <w:highlight w:val="green"/>
                <w:lang w:val="en-US" w:eastAsia="zh-CN"/>
              </w:rPr>
            </w:pPr>
            <w:r w:rsidRPr="000F1383">
              <w:rPr>
                <w:rFonts w:ascii="Times" w:eastAsia="DengXian" w:hAnsi="Times" w:hint="eastAsia"/>
                <w:b/>
                <w:bCs/>
                <w:szCs w:val="24"/>
                <w:highlight w:val="green"/>
                <w:lang w:val="en-US" w:eastAsia="zh-CN"/>
              </w:rPr>
              <w:t>A</w:t>
            </w:r>
            <w:r w:rsidRPr="000F1383">
              <w:rPr>
                <w:rFonts w:ascii="Times" w:eastAsia="DengXian" w:hAnsi="Times"/>
                <w:b/>
                <w:bCs/>
                <w:szCs w:val="24"/>
                <w:highlight w:val="green"/>
                <w:lang w:val="en-US" w:eastAsia="zh-CN"/>
              </w:rPr>
              <w:t>greement</w:t>
            </w:r>
          </w:p>
          <w:p w14:paraId="0948A579"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en-US"/>
              </w:rPr>
              <w:t>For Urban scenario at 2.6GHz, the following TP is adopted as a baseline to TR 38.865, clause 8.2.1.</w:t>
            </w:r>
          </w:p>
          <w:p w14:paraId="4300CCE0" w14:textId="77777777" w:rsidR="000F1383" w:rsidRPr="000F1383" w:rsidRDefault="000F1383" w:rsidP="000F1383">
            <w:pPr>
              <w:overflowPunct/>
              <w:autoSpaceDE/>
              <w:autoSpaceDN/>
              <w:adjustRightInd/>
              <w:spacing w:after="0"/>
              <w:textAlignment w:val="auto"/>
              <w:rPr>
                <w:rFonts w:ascii="Times" w:eastAsia="Microsoft YaHei UI" w:hAnsi="Times"/>
                <w:color w:val="000000"/>
                <w:szCs w:val="24"/>
                <w:lang w:val="en-US" w:eastAsia="zh-CN"/>
              </w:rPr>
            </w:pPr>
            <w:r w:rsidRPr="000F1383">
              <w:rPr>
                <w:rFonts w:ascii="Times" w:eastAsia="Microsoft YaHei UI" w:hAnsi="Times"/>
                <w:color w:val="000000"/>
                <w:szCs w:val="24"/>
                <w:lang w:val="en-US" w:eastAsia="zh-CN"/>
              </w:rPr>
              <w:t>“For Urban scenario at 2.6GHz, PUSCH is the bottleneck channel for the reference R15 NR UE.”</w:t>
            </w:r>
          </w:p>
          <w:p w14:paraId="10C096E1" w14:textId="77777777" w:rsidR="000F1383" w:rsidRPr="000F1383" w:rsidRDefault="000F1383" w:rsidP="000F1383">
            <w:pPr>
              <w:overflowPunct/>
              <w:autoSpaceDE/>
              <w:autoSpaceDN/>
              <w:adjustRightInd/>
              <w:spacing w:after="0"/>
              <w:textAlignment w:val="auto"/>
              <w:rPr>
                <w:rFonts w:ascii="Times" w:eastAsia="Batang" w:hAnsi="Times"/>
                <w:b/>
                <w:bCs/>
                <w:szCs w:val="24"/>
                <w:lang w:val="en-US" w:eastAsia="en-US"/>
              </w:rPr>
            </w:pPr>
          </w:p>
          <w:p w14:paraId="4768DFA0" w14:textId="77777777" w:rsidR="000F1383" w:rsidRPr="000F1383" w:rsidRDefault="000F1383" w:rsidP="000F1383">
            <w:pPr>
              <w:overflowPunct/>
              <w:autoSpaceDE/>
              <w:autoSpaceDN/>
              <w:adjustRightInd/>
              <w:spacing w:after="0"/>
              <w:textAlignment w:val="auto"/>
              <w:rPr>
                <w:rFonts w:ascii="Times" w:eastAsia="DengXian" w:hAnsi="Times"/>
                <w:b/>
                <w:bCs/>
                <w:szCs w:val="24"/>
                <w:highlight w:val="green"/>
                <w:lang w:val="en-US" w:eastAsia="zh-CN"/>
              </w:rPr>
            </w:pPr>
            <w:r w:rsidRPr="000F1383">
              <w:rPr>
                <w:rFonts w:ascii="Times" w:eastAsia="DengXian" w:hAnsi="Times" w:hint="eastAsia"/>
                <w:b/>
                <w:bCs/>
                <w:szCs w:val="24"/>
                <w:highlight w:val="green"/>
                <w:lang w:val="en-US" w:eastAsia="zh-CN"/>
              </w:rPr>
              <w:t>A</w:t>
            </w:r>
            <w:r w:rsidRPr="000F1383">
              <w:rPr>
                <w:rFonts w:ascii="Times" w:eastAsia="DengXian" w:hAnsi="Times"/>
                <w:b/>
                <w:bCs/>
                <w:szCs w:val="24"/>
                <w:highlight w:val="green"/>
                <w:lang w:val="en-US" w:eastAsia="zh-CN"/>
              </w:rPr>
              <w:t>greement</w:t>
            </w:r>
          </w:p>
          <w:p w14:paraId="1D57C535"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en-US"/>
              </w:rPr>
              <w:t>For Urban scenario at 2.6GHz, the following TP is adopted as a baseline to TR 38.865, clause 8.2.1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0F1383" w:rsidRPr="000F1383" w14:paraId="782CD1C2" w14:textId="77777777" w:rsidTr="00BC297B">
              <w:tc>
                <w:tcPr>
                  <w:tcW w:w="9630" w:type="dxa"/>
                  <w:tcBorders>
                    <w:top w:val="single" w:sz="4" w:space="0" w:color="auto"/>
                    <w:left w:val="single" w:sz="4" w:space="0" w:color="auto"/>
                    <w:bottom w:val="single" w:sz="4" w:space="0" w:color="auto"/>
                    <w:right w:val="single" w:sz="4" w:space="0" w:color="auto"/>
                  </w:tcBorders>
                  <w:shd w:val="clear" w:color="auto" w:fill="auto"/>
                  <w:hideMark/>
                </w:tcPr>
                <w:p w14:paraId="4B35520D" w14:textId="77777777" w:rsidR="000F1383" w:rsidRPr="000F1383" w:rsidRDefault="000F1383" w:rsidP="000F1383">
                  <w:pPr>
                    <w:overflowPunct/>
                    <w:autoSpaceDE/>
                    <w:autoSpaceDN/>
                    <w:adjustRightInd/>
                    <w:spacing w:after="0"/>
                    <w:textAlignment w:val="auto"/>
                    <w:rPr>
                      <w:rFonts w:ascii="Times" w:eastAsia="Microsoft YaHei UI" w:hAnsi="Times"/>
                      <w:color w:val="000000"/>
                      <w:szCs w:val="24"/>
                      <w:lang w:val="en-US" w:eastAsia="zh-CN"/>
                    </w:rPr>
                  </w:pPr>
                  <w:r w:rsidRPr="000F1383">
                    <w:rPr>
                      <w:rFonts w:ascii="Times" w:eastAsia="Microsoft YaHei UI" w:hAnsi="Times"/>
                      <w:color w:val="000000"/>
                      <w:szCs w:val="24"/>
                      <w:lang w:val="en-US" w:eastAsia="zh-CN"/>
                    </w:rPr>
                    <w:t>For Urban scenario at 2.6 GHz with 33 dBm/MHz DL PSD:</w:t>
                  </w:r>
                  <w:r w:rsidRPr="000F1383">
                    <w:rPr>
                      <w:rFonts w:ascii="PMingLiU" w:eastAsia="PMingLiU" w:hAnsi="PMingLiU" w:hint="eastAsia"/>
                      <w:color w:val="000000"/>
                      <w:szCs w:val="24"/>
                      <w:lang w:val="en-US" w:eastAsia="zh-TW"/>
                    </w:rPr>
                    <w:t xml:space="preserve"> </w:t>
                  </w:r>
                </w:p>
                <w:p w14:paraId="5799A7B8" w14:textId="77777777" w:rsidR="000F1383" w:rsidRPr="000F1383" w:rsidRDefault="000F1383" w:rsidP="000F1383">
                  <w:pPr>
                    <w:overflowPunct/>
                    <w:autoSpaceDE/>
                    <w:autoSpaceDN/>
                    <w:adjustRightInd/>
                    <w:spacing w:after="0"/>
                    <w:ind w:left="426" w:hangingChars="213" w:hanging="426"/>
                    <w:textAlignment w:val="auto"/>
                    <w:rPr>
                      <w:rFonts w:ascii="Times" w:eastAsia="Microsoft YaHei UI" w:hAnsi="Times"/>
                      <w:color w:val="FF0000"/>
                      <w:szCs w:val="24"/>
                      <w:lang w:val="en-US" w:eastAsia="zh-CN"/>
                    </w:rPr>
                  </w:pPr>
                  <w:r w:rsidRPr="000F1383">
                    <w:rPr>
                      <w:rFonts w:ascii="Times" w:eastAsia="Microsoft YaHei UI" w:hAnsi="Times" w:hint="eastAsia"/>
                      <w:color w:val="000000"/>
                      <w:szCs w:val="24"/>
                      <w:lang w:val="en-US" w:eastAsia="zh-CN"/>
                    </w:rPr>
                    <w:t>•</w:t>
                  </w:r>
                  <w:r w:rsidRPr="000F1383">
                    <w:rPr>
                      <w:rFonts w:ascii="Times" w:eastAsia="Microsoft YaHei UI" w:hAnsi="Times"/>
                      <w:color w:val="000000"/>
                      <w:szCs w:val="24"/>
                      <w:lang w:val="en-US" w:eastAsia="zh-CN"/>
                    </w:rPr>
                    <w:tab/>
                    <w:t>Without 3-dB UE antenna efficiency loss: the representative values of the coverage margins for Rel-18 eRedCap UE with 11-PRB BW or 12-PRB BW for all channels are positive.</w:t>
                  </w:r>
                </w:p>
                <w:p w14:paraId="3CC4265F" w14:textId="77777777" w:rsidR="000F1383" w:rsidRPr="000F1383" w:rsidRDefault="000F1383" w:rsidP="000F1383">
                  <w:pPr>
                    <w:overflowPunct/>
                    <w:autoSpaceDE/>
                    <w:autoSpaceDN/>
                    <w:adjustRightInd/>
                    <w:spacing w:after="0"/>
                    <w:ind w:left="426" w:hangingChars="213" w:hanging="426"/>
                    <w:textAlignment w:val="auto"/>
                    <w:rPr>
                      <w:rFonts w:ascii="Times" w:eastAsia="Microsoft YaHei UI" w:hAnsi="Times"/>
                      <w:color w:val="000000"/>
                      <w:szCs w:val="24"/>
                      <w:lang w:val="en-US" w:eastAsia="zh-CN"/>
                    </w:rPr>
                  </w:pPr>
                  <w:r w:rsidRPr="000F1383">
                    <w:rPr>
                      <w:rFonts w:ascii="Times" w:eastAsia="Microsoft YaHei UI" w:hAnsi="Times" w:hint="eastAsia"/>
                      <w:color w:val="000000"/>
                      <w:szCs w:val="24"/>
                      <w:lang w:val="en-US" w:eastAsia="zh-CN"/>
                    </w:rPr>
                    <w:t>•</w:t>
                  </w:r>
                  <w:r w:rsidRPr="000F1383">
                    <w:rPr>
                      <w:rFonts w:ascii="Times" w:eastAsia="Microsoft YaHei UI" w:hAnsi="Times"/>
                      <w:color w:val="000000"/>
                      <w:szCs w:val="24"/>
                      <w:lang w:val="en-US" w:eastAsia="zh-CN"/>
                    </w:rPr>
                    <w:tab/>
                    <w:t>With 3-dB UE antenna efficiency loss: the representative values of the coverage margins for Rel-18 eRedCap UE with 11-PRB BW or 12-PRB BW for all channels are positive except for certain configuration of SIB1.</w:t>
                  </w:r>
                </w:p>
                <w:p w14:paraId="4C00CCE6" w14:textId="77777777" w:rsidR="000F1383" w:rsidRPr="000F1383" w:rsidRDefault="000F1383" w:rsidP="00644825">
                  <w:pPr>
                    <w:numPr>
                      <w:ilvl w:val="0"/>
                      <w:numId w:val="16"/>
                    </w:numPr>
                    <w:overflowPunct/>
                    <w:autoSpaceDE/>
                    <w:autoSpaceDN/>
                    <w:adjustRightInd/>
                    <w:spacing w:after="0"/>
                    <w:textAlignment w:val="auto"/>
                    <w:rPr>
                      <w:rFonts w:ascii="Times" w:eastAsia="Batang" w:hAnsi="Times"/>
                      <w:szCs w:val="24"/>
                      <w:lang w:val="en-US" w:eastAsia="sv-SE"/>
                    </w:rPr>
                  </w:pPr>
                  <w:r w:rsidRPr="000F1383">
                    <w:rPr>
                      <w:rFonts w:ascii="Times" w:eastAsia="Microsoft YaHei UI" w:hAnsi="Times"/>
                      <w:color w:val="000000"/>
                      <w:szCs w:val="24"/>
                      <w:lang w:val="en-US" w:eastAsia="zh-CN"/>
                    </w:rPr>
                    <w:t>When SIB1 bandwidth is greater than 5MHz, the coverage margin for UE with 11-PRB BW is small (representative value 1: a small negative value of [-0.</w:t>
                  </w:r>
                  <w:proofErr w:type="gramStart"/>
                  <w:r w:rsidRPr="000F1383">
                    <w:rPr>
                      <w:rFonts w:ascii="Times" w:eastAsia="Microsoft YaHei UI" w:hAnsi="Times"/>
                      <w:color w:val="000000"/>
                      <w:szCs w:val="24"/>
                      <w:lang w:val="en-US" w:eastAsia="zh-CN"/>
                    </w:rPr>
                    <w:t>17]dB</w:t>
                  </w:r>
                  <w:proofErr w:type="gramEnd"/>
                  <w:r w:rsidRPr="000F1383">
                    <w:rPr>
                      <w:rFonts w:ascii="Times" w:eastAsia="Microsoft YaHei UI" w:hAnsi="Times"/>
                      <w:color w:val="000000"/>
                      <w:szCs w:val="24"/>
                      <w:lang w:val="en-US" w:eastAsia="zh-CN"/>
                    </w:rPr>
                    <w:t xml:space="preserve">; representative value 2: a small positive value of [0.6]dB). </w:t>
                  </w:r>
                </w:p>
                <w:p w14:paraId="55C16AD8" w14:textId="77777777" w:rsidR="000F1383" w:rsidRPr="000F1383" w:rsidRDefault="000F1383" w:rsidP="00644825">
                  <w:pPr>
                    <w:numPr>
                      <w:ilvl w:val="0"/>
                      <w:numId w:val="16"/>
                    </w:numPr>
                    <w:overflowPunct/>
                    <w:autoSpaceDE/>
                    <w:autoSpaceDN/>
                    <w:adjustRightInd/>
                    <w:spacing w:after="0"/>
                    <w:textAlignment w:val="auto"/>
                    <w:rPr>
                      <w:rFonts w:ascii="Times" w:eastAsia="Batang" w:hAnsi="Times"/>
                      <w:szCs w:val="24"/>
                      <w:lang w:val="en-US" w:eastAsia="sv-SE"/>
                    </w:rPr>
                  </w:pPr>
                  <w:r w:rsidRPr="000F1383">
                    <w:rPr>
                      <w:rFonts w:ascii="Times" w:eastAsia="Microsoft YaHei UI" w:hAnsi="Times"/>
                      <w:color w:val="000000"/>
                      <w:szCs w:val="24"/>
                      <w:lang w:val="en-US" w:eastAsia="zh-CN"/>
                    </w:rPr>
                    <w:t>Note: the recept</w:t>
                  </w:r>
                  <w:r w:rsidRPr="000F1383">
                    <w:rPr>
                      <w:rFonts w:ascii="Times" w:eastAsia="Batang" w:hAnsi="Times"/>
                      <w:szCs w:val="24"/>
                      <w:lang w:val="en-US" w:eastAsia="sv-SE"/>
                    </w:rPr>
                    <w:t xml:space="preserve">ion scheme for the SIB1 coverage simulations has different assumptions among source companies, </w:t>
                  </w:r>
                  <w:proofErr w:type="gramStart"/>
                  <w:r w:rsidRPr="000F1383">
                    <w:rPr>
                      <w:rFonts w:ascii="Times" w:eastAsia="Batang" w:hAnsi="Times"/>
                      <w:szCs w:val="24"/>
                      <w:lang w:val="en-US" w:eastAsia="sv-SE"/>
                    </w:rPr>
                    <w:t>e.g.</w:t>
                  </w:r>
                  <w:proofErr w:type="gramEnd"/>
                  <w:r w:rsidRPr="000F1383">
                    <w:rPr>
                      <w:rFonts w:ascii="Times" w:eastAsia="Batang" w:hAnsi="Times"/>
                      <w:szCs w:val="24"/>
                      <w:lang w:val="en-US" w:eastAsia="sv-SE"/>
                    </w:rPr>
                    <w:t xml:space="preserve"> puncturing the bits transmitted outside UE BW </w:t>
                  </w:r>
                  <w:proofErr w:type="spellStart"/>
                  <w:r w:rsidRPr="000F1383">
                    <w:rPr>
                      <w:rFonts w:ascii="Times" w:eastAsia="Batang" w:hAnsi="Times"/>
                      <w:szCs w:val="24"/>
                      <w:lang w:val="en-US" w:eastAsia="sv-SE"/>
                    </w:rPr>
                    <w:t>v.s</w:t>
                  </w:r>
                  <w:proofErr w:type="spellEnd"/>
                  <w:r w:rsidRPr="000F1383">
                    <w:rPr>
                      <w:rFonts w:ascii="Times" w:eastAsia="Batang" w:hAnsi="Times"/>
                      <w:szCs w:val="24"/>
                      <w:lang w:val="en-US" w:eastAsia="sv-SE"/>
                    </w:rPr>
                    <w:t>. soft combing the bits transmitted outside UE BW by RF retuning.</w:t>
                  </w:r>
                </w:p>
              </w:tc>
            </w:tr>
          </w:tbl>
          <w:p w14:paraId="6A77F1E4" w14:textId="77777777" w:rsidR="000F1383" w:rsidRPr="000F1383" w:rsidRDefault="000F1383" w:rsidP="000F1383">
            <w:pPr>
              <w:overflowPunct/>
              <w:autoSpaceDE/>
              <w:autoSpaceDN/>
              <w:adjustRightInd/>
              <w:spacing w:after="0"/>
              <w:textAlignment w:val="auto"/>
              <w:rPr>
                <w:rFonts w:ascii="Times" w:eastAsia="DengXian" w:hAnsi="Times"/>
                <w:szCs w:val="24"/>
                <w:lang w:eastAsia="zh-CN"/>
              </w:rPr>
            </w:pPr>
            <w:r w:rsidRPr="000F1383">
              <w:rPr>
                <w:rFonts w:ascii="Times" w:eastAsia="DengXian" w:hAnsi="Times" w:hint="eastAsia"/>
                <w:szCs w:val="24"/>
                <w:lang w:eastAsia="zh-CN"/>
              </w:rPr>
              <w:t>N</w:t>
            </w:r>
            <w:r w:rsidRPr="000F1383">
              <w:rPr>
                <w:rFonts w:ascii="Times" w:eastAsia="DengXian" w:hAnsi="Times"/>
                <w:szCs w:val="24"/>
                <w:lang w:eastAsia="zh-CN"/>
              </w:rPr>
              <w:t>ote: the TP will be updated according to final evaluation results.</w:t>
            </w:r>
          </w:p>
          <w:p w14:paraId="16879FC2" w14:textId="77777777" w:rsidR="000F1383" w:rsidRPr="000F1383" w:rsidRDefault="000F1383" w:rsidP="000F1383">
            <w:pPr>
              <w:overflowPunct/>
              <w:autoSpaceDE/>
              <w:autoSpaceDN/>
              <w:adjustRightInd/>
              <w:spacing w:after="0"/>
              <w:textAlignment w:val="auto"/>
              <w:rPr>
                <w:rFonts w:ascii="Times" w:eastAsia="DengXian" w:hAnsi="Times"/>
                <w:szCs w:val="24"/>
                <w:lang w:eastAsia="zh-CN"/>
              </w:rPr>
            </w:pPr>
          </w:p>
          <w:p w14:paraId="6C08867A" w14:textId="77777777" w:rsidR="000F1383" w:rsidRPr="000F1383" w:rsidRDefault="000F1383" w:rsidP="000F1383">
            <w:pPr>
              <w:overflowPunct/>
              <w:autoSpaceDE/>
              <w:autoSpaceDN/>
              <w:adjustRightInd/>
              <w:spacing w:after="0"/>
              <w:textAlignment w:val="auto"/>
              <w:rPr>
                <w:rFonts w:ascii="Times" w:eastAsia="Batang" w:hAnsi="Times"/>
                <w:b/>
                <w:bCs/>
                <w:szCs w:val="24"/>
                <w:highlight w:val="green"/>
                <w:lang w:val="en-US" w:eastAsia="en-US"/>
              </w:rPr>
            </w:pPr>
            <w:r w:rsidRPr="000F1383">
              <w:rPr>
                <w:rFonts w:ascii="Times" w:eastAsia="Batang" w:hAnsi="Times"/>
                <w:b/>
                <w:bCs/>
                <w:szCs w:val="24"/>
                <w:highlight w:val="green"/>
                <w:lang w:val="en-US" w:eastAsia="en-US"/>
              </w:rPr>
              <w:t xml:space="preserve">Agreement </w:t>
            </w:r>
          </w:p>
          <w:p w14:paraId="1E1BEE95"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en-US"/>
              </w:rPr>
              <w:t xml:space="preserve">Adopt the following tables from R1-2207869 to clause 8.2 of TR 38.865: </w:t>
            </w:r>
          </w:p>
          <w:p w14:paraId="309C9223" w14:textId="77777777" w:rsidR="000F1383" w:rsidRPr="000F1383" w:rsidRDefault="000F1383" w:rsidP="00644825">
            <w:pPr>
              <w:numPr>
                <w:ilvl w:val="0"/>
                <w:numId w:val="17"/>
              </w:numPr>
              <w:overflowPunct/>
              <w:autoSpaceDE/>
              <w:autoSpaceDN/>
              <w:adjustRightInd/>
              <w:spacing w:after="0" w:line="252" w:lineRule="auto"/>
              <w:contextualSpacing/>
              <w:jc w:val="both"/>
              <w:textAlignment w:val="auto"/>
              <w:rPr>
                <w:rFonts w:eastAsia="Batang"/>
                <w:lang w:val="en-US" w:eastAsia="x-none"/>
              </w:rPr>
            </w:pPr>
            <w:r w:rsidRPr="000F1383">
              <w:rPr>
                <w:rFonts w:eastAsia="Batang"/>
                <w:lang w:val="en-US" w:eastAsia="x-none"/>
              </w:rPr>
              <w:t>Table 8.2.1-1: Bottleneck channels and MIL values for the reference R15 NR UE in Urban scenario at 2.6GHz</w:t>
            </w:r>
          </w:p>
          <w:p w14:paraId="019F118D" w14:textId="77777777" w:rsidR="000F1383" w:rsidRPr="000F1383" w:rsidRDefault="000F1383" w:rsidP="00644825">
            <w:pPr>
              <w:numPr>
                <w:ilvl w:val="0"/>
                <w:numId w:val="17"/>
              </w:numPr>
              <w:overflowPunct/>
              <w:autoSpaceDE/>
              <w:autoSpaceDN/>
              <w:adjustRightInd/>
              <w:spacing w:after="0" w:line="252" w:lineRule="auto"/>
              <w:contextualSpacing/>
              <w:jc w:val="both"/>
              <w:textAlignment w:val="auto"/>
              <w:rPr>
                <w:rFonts w:eastAsia="Batang"/>
                <w:lang w:val="en-US" w:eastAsia="x-none"/>
              </w:rPr>
            </w:pPr>
            <w:r w:rsidRPr="000F1383">
              <w:rPr>
                <w:rFonts w:eastAsia="Batang"/>
                <w:lang w:val="en-US" w:eastAsia="x-none"/>
              </w:rPr>
              <w:t>Table 8.2.1-2 (part 1 and part 2): In Urban scenario at 2.6GHz with DL 33dBm/MHz PSD, coverage margins for the potential Rel-18 UE with maximum 11-PRB bandwidth compared to the bottleneck channel for the reference NR UE in Table 8.2.1-1 when no UE antenna efficiency loss is assumed for the potential Rel-18 UE.</w:t>
            </w:r>
          </w:p>
          <w:p w14:paraId="4E70F09D" w14:textId="77777777" w:rsidR="000F1383" w:rsidRPr="000F1383" w:rsidRDefault="000F1383" w:rsidP="00644825">
            <w:pPr>
              <w:numPr>
                <w:ilvl w:val="0"/>
                <w:numId w:val="17"/>
              </w:numPr>
              <w:overflowPunct/>
              <w:autoSpaceDE/>
              <w:autoSpaceDN/>
              <w:adjustRightInd/>
              <w:spacing w:after="0" w:line="252" w:lineRule="auto"/>
              <w:contextualSpacing/>
              <w:jc w:val="both"/>
              <w:textAlignment w:val="auto"/>
              <w:rPr>
                <w:rFonts w:eastAsia="Batang"/>
                <w:lang w:val="en-US" w:eastAsia="x-none"/>
              </w:rPr>
            </w:pPr>
            <w:r w:rsidRPr="000F1383">
              <w:rPr>
                <w:rFonts w:eastAsia="Batang"/>
                <w:lang w:val="en-US" w:eastAsia="x-none"/>
              </w:rPr>
              <w:t>Table 8.2.1-3 (part 1 and part 2): In Urban scenario at 2.6GHz with DL 33dBm/MHz PSD, coverage margins for the potential Rel-18 UE with maximum 11-PRB bandwidth compared to the bottleneck channel for the reference NR UE in Table 8.2.1-1 when 3dB UE antenna efficiency loss is assumed for the potential Rel-18 UE.</w:t>
            </w:r>
          </w:p>
          <w:p w14:paraId="5DCB9F2F" w14:textId="77777777" w:rsidR="000F1383" w:rsidRPr="000F1383" w:rsidRDefault="000F1383" w:rsidP="00644825">
            <w:pPr>
              <w:numPr>
                <w:ilvl w:val="0"/>
                <w:numId w:val="17"/>
              </w:numPr>
              <w:overflowPunct/>
              <w:autoSpaceDE/>
              <w:autoSpaceDN/>
              <w:adjustRightInd/>
              <w:spacing w:after="0" w:line="252" w:lineRule="auto"/>
              <w:contextualSpacing/>
              <w:jc w:val="both"/>
              <w:textAlignment w:val="auto"/>
              <w:rPr>
                <w:rFonts w:eastAsia="Batang"/>
                <w:lang w:val="en-US" w:eastAsia="x-none"/>
              </w:rPr>
            </w:pPr>
            <w:r w:rsidRPr="000F1383">
              <w:rPr>
                <w:rFonts w:eastAsia="Batang"/>
                <w:lang w:val="en-US" w:eastAsia="x-none"/>
              </w:rPr>
              <w:t>Table 8.2.1-4 (part 1 and part 2): In Urban scenario at 2.6GHz with DL 33dBm/MHz PSD, coverage margins for the potential Rel-18 UE with maximum 12-PRB bandwidth compared to the bottleneck channel for the reference NR UE in Table 8.2.1-1 when no UE antenna efficiency loss is assumed for the potential Rel-18 UE.</w:t>
            </w:r>
          </w:p>
          <w:p w14:paraId="67A6C5CF" w14:textId="77777777" w:rsidR="000F1383" w:rsidRPr="000F1383" w:rsidRDefault="000F1383" w:rsidP="00644825">
            <w:pPr>
              <w:numPr>
                <w:ilvl w:val="0"/>
                <w:numId w:val="17"/>
              </w:numPr>
              <w:overflowPunct/>
              <w:autoSpaceDE/>
              <w:autoSpaceDN/>
              <w:adjustRightInd/>
              <w:spacing w:after="0" w:line="252" w:lineRule="auto"/>
              <w:contextualSpacing/>
              <w:jc w:val="both"/>
              <w:textAlignment w:val="auto"/>
              <w:rPr>
                <w:rFonts w:eastAsia="Batang"/>
                <w:lang w:val="en-US" w:eastAsia="x-none"/>
              </w:rPr>
            </w:pPr>
            <w:r w:rsidRPr="000F1383">
              <w:rPr>
                <w:rFonts w:eastAsia="Batang"/>
                <w:lang w:val="en-US" w:eastAsia="x-none"/>
              </w:rPr>
              <w:t>Table 8.2.1-5 (part 1 and part 2): In Urban scenario at 2.6GHz with DL 33dBm/MHz PSD, coverage margins for the potential Rel-18 UE with maximum 12-PRB bandwidth compared to the bottleneck channel for the reference NR UE in Table 8.2.1-1 when 3dB UE antenna efficiency loss is assumed for the potential Rel-18 UE.</w:t>
            </w:r>
          </w:p>
          <w:p w14:paraId="03FF7A15" w14:textId="284AE801" w:rsidR="000F1383" w:rsidRDefault="000F1383" w:rsidP="000F1383">
            <w:pPr>
              <w:overflowPunct/>
              <w:autoSpaceDE/>
              <w:autoSpaceDN/>
              <w:adjustRightInd/>
              <w:spacing w:line="252" w:lineRule="auto"/>
              <w:contextualSpacing/>
              <w:jc w:val="both"/>
              <w:textAlignment w:val="auto"/>
              <w:rPr>
                <w:rFonts w:ascii="Times" w:eastAsia="Batang" w:hAnsi="Times"/>
                <w:szCs w:val="24"/>
                <w:lang w:val="en-US" w:eastAsia="x-none"/>
              </w:rPr>
            </w:pPr>
            <w:r w:rsidRPr="000F1383">
              <w:rPr>
                <w:rFonts w:eastAsia="DengXian" w:hint="eastAsia"/>
                <w:lang w:val="en-US" w:eastAsia="zh-CN"/>
              </w:rPr>
              <w:t>N</w:t>
            </w:r>
            <w:r w:rsidRPr="000F1383">
              <w:rPr>
                <w:rFonts w:eastAsia="DengXian"/>
                <w:lang w:val="en-US" w:eastAsia="zh-CN"/>
              </w:rPr>
              <w:t xml:space="preserve">ote: the tables 8.2.2-x, 8.2.3-x from </w:t>
            </w:r>
            <w:r w:rsidRPr="000F1383">
              <w:rPr>
                <w:rFonts w:ascii="Times" w:eastAsia="Batang" w:hAnsi="Times"/>
                <w:szCs w:val="24"/>
                <w:lang w:val="en-US" w:eastAsia="x-none"/>
              </w:rPr>
              <w:t>R1-2207869 are adopted in principle for the TR38.865 input.</w:t>
            </w:r>
          </w:p>
          <w:p w14:paraId="5CB342BB" w14:textId="77777777" w:rsidR="000F1383" w:rsidRPr="000F1383" w:rsidRDefault="000F1383" w:rsidP="000F1383">
            <w:pPr>
              <w:overflowPunct/>
              <w:autoSpaceDE/>
              <w:autoSpaceDN/>
              <w:adjustRightInd/>
              <w:spacing w:line="252" w:lineRule="auto"/>
              <w:contextualSpacing/>
              <w:jc w:val="both"/>
              <w:textAlignment w:val="auto"/>
              <w:rPr>
                <w:rFonts w:eastAsia="DengXian"/>
                <w:lang w:val="en-US" w:eastAsia="zh-CN"/>
              </w:rPr>
            </w:pPr>
          </w:p>
          <w:p w14:paraId="7AFB2FF9" w14:textId="77777777" w:rsidR="000F1383" w:rsidRPr="000F1383" w:rsidRDefault="000F1383" w:rsidP="000F1383">
            <w:pPr>
              <w:overflowPunct/>
              <w:autoSpaceDE/>
              <w:autoSpaceDN/>
              <w:adjustRightInd/>
              <w:spacing w:after="0"/>
              <w:textAlignment w:val="auto"/>
              <w:rPr>
                <w:rFonts w:ascii="Times" w:eastAsia="Batang" w:hAnsi="Times"/>
                <w:b/>
                <w:bCs/>
                <w:szCs w:val="24"/>
                <w:highlight w:val="green"/>
                <w:lang w:val="en-US" w:eastAsia="en-US"/>
              </w:rPr>
            </w:pPr>
            <w:r w:rsidRPr="000F1383">
              <w:rPr>
                <w:rFonts w:ascii="Times" w:eastAsia="Batang" w:hAnsi="Times"/>
                <w:b/>
                <w:bCs/>
                <w:szCs w:val="24"/>
                <w:highlight w:val="green"/>
                <w:lang w:val="en-US" w:eastAsia="en-US"/>
              </w:rPr>
              <w:t>Agreement</w:t>
            </w:r>
          </w:p>
          <w:p w14:paraId="116C5414"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en-US"/>
              </w:rPr>
              <w:t>For Urban scenario at 2.6GHz, the following TP is adopted as a baseline to TR 38.865, clause 8.2.1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2"/>
            </w:tblGrid>
            <w:tr w:rsidR="000F1383" w:rsidRPr="000F1383" w14:paraId="3827FE1F" w14:textId="77777777" w:rsidTr="00BC297B">
              <w:tc>
                <w:tcPr>
                  <w:tcW w:w="9857" w:type="dxa"/>
                  <w:shd w:val="clear" w:color="auto" w:fill="auto"/>
                </w:tcPr>
                <w:p w14:paraId="03E2370C" w14:textId="77777777" w:rsidR="000F1383" w:rsidRPr="000F1383" w:rsidRDefault="000F1383" w:rsidP="000F1383">
                  <w:pPr>
                    <w:overflowPunct/>
                    <w:autoSpaceDE/>
                    <w:autoSpaceDN/>
                    <w:adjustRightInd/>
                    <w:spacing w:after="0"/>
                    <w:textAlignment w:val="auto"/>
                    <w:rPr>
                      <w:rFonts w:ascii="Times" w:eastAsia="Microsoft YaHei UI" w:hAnsi="Times"/>
                      <w:color w:val="000000"/>
                      <w:szCs w:val="24"/>
                      <w:lang w:val="en-US" w:eastAsia="zh-CN"/>
                    </w:rPr>
                  </w:pPr>
                  <w:r w:rsidRPr="000F1383">
                    <w:rPr>
                      <w:rFonts w:ascii="Times" w:eastAsia="Microsoft YaHei UI" w:hAnsi="Times"/>
                      <w:color w:val="000000"/>
                      <w:szCs w:val="24"/>
                      <w:lang w:eastAsia="zh-CN"/>
                    </w:rPr>
                    <w:t>As can be seen from the representative values in Table 8.2.1-2 and Table 8.2.1-3, f</w:t>
                  </w:r>
                  <w:r w:rsidRPr="000F1383">
                    <w:rPr>
                      <w:rFonts w:ascii="Times" w:eastAsia="Microsoft YaHei UI" w:hAnsi="Times"/>
                      <w:color w:val="000000"/>
                      <w:szCs w:val="24"/>
                      <w:lang w:val="en-US" w:eastAsia="zh-CN"/>
                    </w:rPr>
                    <w:t>or Urban scenario at 2.6 GHz with DL PSD of 33 dBm/MHz</w:t>
                  </w:r>
                  <w:r w:rsidRPr="000F1383">
                    <w:rPr>
                      <w:rFonts w:ascii="Times" w:eastAsia="Microsoft YaHei UI" w:hAnsi="Times"/>
                      <w:color w:val="FF0000"/>
                      <w:szCs w:val="24"/>
                      <w:lang w:val="en-US" w:eastAsia="zh-CN"/>
                    </w:rPr>
                    <w:t xml:space="preserve"> </w:t>
                  </w:r>
                  <w:r w:rsidRPr="000F1383">
                    <w:rPr>
                      <w:rFonts w:ascii="Times" w:eastAsia="Microsoft YaHei UI" w:hAnsi="Times"/>
                      <w:szCs w:val="24"/>
                      <w:lang w:val="en-US" w:eastAsia="zh-CN"/>
                    </w:rPr>
                    <w:t>and maximum 11-PRB UE bandwidth</w:t>
                  </w:r>
                  <w:r w:rsidRPr="000F1383">
                    <w:rPr>
                      <w:rFonts w:ascii="Times" w:eastAsia="Microsoft YaHei UI" w:hAnsi="Times"/>
                      <w:color w:val="000000"/>
                      <w:szCs w:val="24"/>
                      <w:lang w:val="en-US" w:eastAsia="zh-CN"/>
                    </w:rPr>
                    <w:t>:</w:t>
                  </w:r>
                  <w:r w:rsidRPr="000F1383">
                    <w:rPr>
                      <w:rFonts w:ascii="PMingLiU" w:eastAsia="PMingLiU" w:hAnsi="PMingLiU" w:hint="eastAsia"/>
                      <w:color w:val="000000"/>
                      <w:szCs w:val="24"/>
                      <w:lang w:val="en-US" w:eastAsia="zh-TW"/>
                    </w:rPr>
                    <w:t xml:space="preserve"> </w:t>
                  </w:r>
                </w:p>
                <w:p w14:paraId="1866682E" w14:textId="77777777" w:rsidR="000F1383" w:rsidRPr="000F1383" w:rsidRDefault="000F1383" w:rsidP="00644825">
                  <w:pPr>
                    <w:numPr>
                      <w:ilvl w:val="0"/>
                      <w:numId w:val="18"/>
                    </w:numPr>
                    <w:overflowPunct/>
                    <w:autoSpaceDE/>
                    <w:autoSpaceDN/>
                    <w:adjustRightInd/>
                    <w:spacing w:after="0" w:line="252" w:lineRule="auto"/>
                    <w:contextualSpacing/>
                    <w:textAlignment w:val="auto"/>
                    <w:rPr>
                      <w:rFonts w:eastAsia="Microsoft YaHei UI"/>
                      <w:color w:val="FF0000"/>
                      <w:lang w:val="en-US" w:eastAsia="zh-CN"/>
                    </w:rPr>
                  </w:pPr>
                  <w:r w:rsidRPr="000F1383">
                    <w:rPr>
                      <w:rFonts w:eastAsia="Microsoft YaHei UI"/>
                      <w:color w:val="000000"/>
                      <w:lang w:val="en-US" w:eastAsia="zh-CN"/>
                    </w:rPr>
                    <w:t>Without 3-dB UE antenna efficiency loss: the representative values of the coverage margins for the potential Rel-18 UE with 11-PRB BW for all channels are positive.</w:t>
                  </w:r>
                </w:p>
                <w:p w14:paraId="2BB7759E" w14:textId="77777777" w:rsidR="000F1383" w:rsidRPr="000F1383" w:rsidRDefault="000F1383" w:rsidP="00644825">
                  <w:pPr>
                    <w:numPr>
                      <w:ilvl w:val="0"/>
                      <w:numId w:val="18"/>
                    </w:numPr>
                    <w:overflowPunct/>
                    <w:autoSpaceDE/>
                    <w:autoSpaceDN/>
                    <w:adjustRightInd/>
                    <w:spacing w:after="0" w:line="252" w:lineRule="auto"/>
                    <w:contextualSpacing/>
                    <w:textAlignment w:val="auto"/>
                    <w:rPr>
                      <w:rFonts w:ascii="Times" w:eastAsia="Batang" w:hAnsi="Times"/>
                      <w:b/>
                      <w:bCs/>
                      <w:szCs w:val="24"/>
                      <w:lang w:val="en-US" w:eastAsia="x-none"/>
                    </w:rPr>
                  </w:pPr>
                  <w:r w:rsidRPr="000F1383">
                    <w:rPr>
                      <w:rFonts w:eastAsia="Microsoft YaHei UI"/>
                      <w:color w:val="000000"/>
                      <w:lang w:val="en-US" w:eastAsia="zh-CN"/>
                    </w:rPr>
                    <w:t xml:space="preserve">With 3-dB UE antenna efficiency loss: the representative values of the coverage margins for the potential Rel-18 UE with 11-PRB BW for all channels are positive except for </w:t>
                  </w:r>
                  <w:r w:rsidRPr="000F1383">
                    <w:rPr>
                      <w:rFonts w:eastAsia="Microsoft YaHei UI"/>
                      <w:color w:val="FF0000"/>
                      <w:lang w:val="en-US" w:eastAsia="zh-CN"/>
                    </w:rPr>
                    <w:t>PDCCH CSS with AL2</w:t>
                  </w:r>
                  <w:r w:rsidRPr="000F1383">
                    <w:rPr>
                      <w:rFonts w:eastAsia="Microsoft YaHei UI"/>
                      <w:color w:val="000000"/>
                      <w:lang w:val="en-US" w:eastAsia="zh-CN"/>
                    </w:rPr>
                    <w:t xml:space="preserve"> and certain configuration of SIB1.</w:t>
                  </w:r>
                  <w:r w:rsidRPr="000F1383">
                    <w:rPr>
                      <w:rFonts w:eastAsia="PMingLiU"/>
                      <w:color w:val="000000"/>
                      <w:lang w:val="en-US" w:eastAsia="zh-TW"/>
                    </w:rPr>
                    <w:t xml:space="preserve"> </w:t>
                  </w:r>
                  <w:r w:rsidRPr="000F1383">
                    <w:rPr>
                      <w:rFonts w:eastAsia="PMingLiU"/>
                      <w:color w:val="FF0000"/>
                      <w:lang w:val="en-US" w:eastAsia="zh-TW"/>
                    </w:rPr>
                    <w:t>The coverage of PDCCH CSS with AL2 has worse coverage by less than 1 dB than the bottleneck channel of the reference NR UE.</w:t>
                  </w:r>
                  <w:r w:rsidRPr="000F1383">
                    <w:rPr>
                      <w:rFonts w:eastAsia="PMingLiU"/>
                      <w:color w:val="000000"/>
                      <w:lang w:val="en-US" w:eastAsia="zh-TW"/>
                    </w:rPr>
                    <w:t xml:space="preserve"> </w:t>
                  </w:r>
                  <w:r w:rsidRPr="000F1383">
                    <w:rPr>
                      <w:rFonts w:eastAsia="PMingLiU"/>
                      <w:color w:val="FF0000"/>
                      <w:lang w:val="en-US" w:eastAsia="zh-TW"/>
                    </w:rPr>
                    <w:t>A similar observation applies to SIB1.</w:t>
                  </w:r>
                  <w:r w:rsidRPr="000F1383">
                    <w:rPr>
                      <w:rFonts w:eastAsia="PMingLiU"/>
                      <w:color w:val="000000"/>
                      <w:lang w:val="en-US" w:eastAsia="zh-TW"/>
                    </w:rPr>
                    <w:t xml:space="preserve"> It should be noted that the reception schemes for SIB1 coverage simulations have different assumptions among sourcing companies. For example, some punctured the bits transmitted outside the potential Rel-18 UE’s bandwidth while some performed soft combing the bits transmitted outside the potential Rel-18 UE’s bandwidth by RF retuning at UE side.</w:t>
                  </w:r>
                </w:p>
              </w:tc>
            </w:tr>
          </w:tbl>
          <w:p w14:paraId="714CCF4A" w14:textId="77777777" w:rsidR="000F1383" w:rsidRPr="000F1383" w:rsidRDefault="000F1383" w:rsidP="000F1383">
            <w:pPr>
              <w:overflowPunct/>
              <w:autoSpaceDE/>
              <w:autoSpaceDN/>
              <w:adjustRightInd/>
              <w:spacing w:after="0"/>
              <w:textAlignment w:val="auto"/>
              <w:rPr>
                <w:rFonts w:ascii="Times" w:eastAsia="Batang" w:hAnsi="Times"/>
                <w:b/>
                <w:bCs/>
                <w:szCs w:val="24"/>
                <w:lang w:val="en-US" w:eastAsia="en-US"/>
              </w:rPr>
            </w:pPr>
          </w:p>
          <w:p w14:paraId="2AB93688" w14:textId="77777777" w:rsidR="000F1383" w:rsidRPr="000F1383" w:rsidRDefault="000F1383" w:rsidP="000F1383">
            <w:pPr>
              <w:overflowPunct/>
              <w:autoSpaceDE/>
              <w:autoSpaceDN/>
              <w:adjustRightInd/>
              <w:spacing w:after="0"/>
              <w:textAlignment w:val="auto"/>
              <w:rPr>
                <w:rFonts w:ascii="Times" w:eastAsia="Batang" w:hAnsi="Times"/>
                <w:b/>
                <w:bCs/>
                <w:szCs w:val="24"/>
                <w:highlight w:val="green"/>
                <w:lang w:val="en-US" w:eastAsia="en-US"/>
              </w:rPr>
            </w:pPr>
            <w:r w:rsidRPr="000F1383">
              <w:rPr>
                <w:rFonts w:ascii="Times" w:eastAsia="Batang" w:hAnsi="Times"/>
                <w:b/>
                <w:bCs/>
                <w:szCs w:val="24"/>
                <w:highlight w:val="green"/>
                <w:lang w:val="en-US" w:eastAsia="en-US"/>
              </w:rPr>
              <w:t xml:space="preserve">Agreement </w:t>
            </w:r>
          </w:p>
          <w:p w14:paraId="1E6DC192"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en-US"/>
              </w:rPr>
              <w:lastRenderedPageBreak/>
              <w:t>For Urban scenario at 2.6GHz, the following TP is adopted as a baseline to TR 38.865, clause 8.2.1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6"/>
            </w:tblGrid>
            <w:tr w:rsidR="000F1383" w:rsidRPr="000F1383" w14:paraId="2B440B67" w14:textId="77777777" w:rsidTr="00BC297B">
              <w:tc>
                <w:tcPr>
                  <w:tcW w:w="9696" w:type="dxa"/>
                  <w:shd w:val="clear" w:color="auto" w:fill="auto"/>
                </w:tcPr>
                <w:p w14:paraId="73A7C06C" w14:textId="77777777" w:rsidR="000F1383" w:rsidRPr="000F1383" w:rsidRDefault="000F1383" w:rsidP="000F1383">
                  <w:pPr>
                    <w:overflowPunct/>
                    <w:autoSpaceDE/>
                    <w:autoSpaceDN/>
                    <w:adjustRightInd/>
                    <w:spacing w:after="0"/>
                    <w:textAlignment w:val="auto"/>
                    <w:rPr>
                      <w:rFonts w:ascii="Times" w:eastAsia="Microsoft YaHei UI" w:hAnsi="Times"/>
                      <w:color w:val="000000"/>
                      <w:szCs w:val="24"/>
                      <w:lang w:val="en-US" w:eastAsia="zh-CN"/>
                    </w:rPr>
                  </w:pPr>
                  <w:r w:rsidRPr="000F1383">
                    <w:rPr>
                      <w:rFonts w:ascii="Times" w:eastAsia="Microsoft YaHei UI" w:hAnsi="Times"/>
                      <w:color w:val="000000"/>
                      <w:szCs w:val="24"/>
                      <w:lang w:val="en-US" w:eastAsia="zh-CN"/>
                    </w:rPr>
                    <w:t>For Urban scenario at 2.6 GHz with DL PSD of 33 dBm/MHz</w:t>
                  </w:r>
                  <w:r w:rsidRPr="000F1383">
                    <w:rPr>
                      <w:rFonts w:ascii="Times" w:eastAsia="Microsoft YaHei UI" w:hAnsi="Times"/>
                      <w:szCs w:val="24"/>
                      <w:lang w:val="en-US" w:eastAsia="zh-CN"/>
                    </w:rPr>
                    <w:t xml:space="preserve"> and maximum 12-PRB UE bandwidth</w:t>
                  </w:r>
                  <w:r w:rsidRPr="000F1383">
                    <w:rPr>
                      <w:rFonts w:ascii="Times" w:eastAsia="Microsoft YaHei UI" w:hAnsi="Times"/>
                      <w:color w:val="000000"/>
                      <w:szCs w:val="24"/>
                      <w:lang w:val="en-US" w:eastAsia="zh-CN"/>
                    </w:rPr>
                    <w:t>:</w:t>
                  </w:r>
                  <w:r w:rsidRPr="000F1383">
                    <w:rPr>
                      <w:rFonts w:ascii="PMingLiU" w:eastAsia="PMingLiU" w:hAnsi="PMingLiU" w:hint="eastAsia"/>
                      <w:color w:val="000000"/>
                      <w:szCs w:val="24"/>
                      <w:lang w:val="en-US" w:eastAsia="zh-TW"/>
                    </w:rPr>
                    <w:t xml:space="preserve"> </w:t>
                  </w:r>
                </w:p>
                <w:p w14:paraId="058DECE5" w14:textId="77777777" w:rsidR="000F1383" w:rsidRPr="000F1383" w:rsidRDefault="000F1383" w:rsidP="000F1383">
                  <w:pPr>
                    <w:overflowPunct/>
                    <w:autoSpaceDE/>
                    <w:autoSpaceDN/>
                    <w:adjustRightInd/>
                    <w:spacing w:after="0"/>
                    <w:ind w:left="426" w:hangingChars="213" w:hanging="426"/>
                    <w:textAlignment w:val="auto"/>
                    <w:rPr>
                      <w:rFonts w:ascii="Times" w:eastAsia="Microsoft YaHei UI" w:hAnsi="Times"/>
                      <w:color w:val="FF0000"/>
                      <w:szCs w:val="24"/>
                      <w:lang w:val="en-US" w:eastAsia="zh-CN"/>
                    </w:rPr>
                  </w:pPr>
                  <w:r w:rsidRPr="000F1383">
                    <w:rPr>
                      <w:rFonts w:ascii="Times" w:eastAsia="Microsoft YaHei UI" w:hAnsi="Times" w:hint="eastAsia"/>
                      <w:color w:val="000000"/>
                      <w:szCs w:val="24"/>
                      <w:lang w:val="en-US" w:eastAsia="zh-CN"/>
                    </w:rPr>
                    <w:t>•</w:t>
                  </w:r>
                  <w:r w:rsidRPr="000F1383">
                    <w:rPr>
                      <w:rFonts w:ascii="Times" w:eastAsia="Microsoft YaHei UI" w:hAnsi="Times"/>
                      <w:color w:val="000000"/>
                      <w:szCs w:val="24"/>
                      <w:lang w:val="en-US" w:eastAsia="zh-CN"/>
                    </w:rPr>
                    <w:tab/>
                    <w:t>Without 3-dB UE antenna efficiency loss: the representative values of the coverage margins for Rel-18 UE with maximum 12-PRB bandwidth for all channels are positive.</w:t>
                  </w:r>
                </w:p>
                <w:p w14:paraId="30C5B1D5" w14:textId="77777777" w:rsidR="000F1383" w:rsidRPr="000F1383" w:rsidRDefault="000F1383" w:rsidP="000F1383">
                  <w:pPr>
                    <w:overflowPunct/>
                    <w:autoSpaceDE/>
                    <w:autoSpaceDN/>
                    <w:adjustRightInd/>
                    <w:spacing w:after="0"/>
                    <w:ind w:left="426" w:hangingChars="213" w:hanging="426"/>
                    <w:textAlignment w:val="auto"/>
                    <w:rPr>
                      <w:rFonts w:ascii="Times" w:eastAsia="Microsoft YaHei UI" w:hAnsi="Times"/>
                      <w:color w:val="000000"/>
                      <w:szCs w:val="24"/>
                      <w:lang w:val="en-US" w:eastAsia="zh-CN"/>
                    </w:rPr>
                  </w:pPr>
                  <w:r w:rsidRPr="000F1383">
                    <w:rPr>
                      <w:rFonts w:ascii="Times" w:eastAsia="Microsoft YaHei UI" w:hAnsi="Times" w:hint="eastAsia"/>
                      <w:color w:val="000000"/>
                      <w:szCs w:val="24"/>
                      <w:lang w:val="en-US" w:eastAsia="zh-CN"/>
                    </w:rPr>
                    <w:t>•</w:t>
                  </w:r>
                  <w:r w:rsidRPr="000F1383">
                    <w:rPr>
                      <w:rFonts w:ascii="Times" w:eastAsia="Microsoft YaHei UI" w:hAnsi="Times"/>
                      <w:color w:val="000000"/>
                      <w:szCs w:val="24"/>
                      <w:lang w:val="en-US" w:eastAsia="zh-CN"/>
                    </w:rPr>
                    <w:tab/>
                    <w:t>With 3-dB UE antenna efficiency loss: the representative values of the coverage margins for Rel-18 UE with maximum 12-PRB bandwidth for all channels are positive. Again, it is noted that the reception schemes for SIB1 coverage simulations have different assumptions among sourcing companies. For example, some punctured the bits transmitted outside the potential Rel-18 UE’s bandwidth while some performed soft combing the bits transmitted outside the potential Rel-18 UE’s bandwidth by retuning RF.</w:t>
                  </w:r>
                </w:p>
              </w:tc>
            </w:tr>
          </w:tbl>
          <w:p w14:paraId="6C762BC8" w14:textId="77777777" w:rsidR="000F1383" w:rsidRPr="000F1383" w:rsidRDefault="000F1383" w:rsidP="000F1383">
            <w:pPr>
              <w:overflowPunct/>
              <w:autoSpaceDE/>
              <w:autoSpaceDN/>
              <w:adjustRightInd/>
              <w:spacing w:after="0"/>
              <w:textAlignment w:val="auto"/>
              <w:rPr>
                <w:rFonts w:ascii="Times" w:eastAsia="DengXian" w:hAnsi="Times"/>
                <w:szCs w:val="24"/>
                <w:lang w:eastAsia="zh-CN"/>
              </w:rPr>
            </w:pPr>
          </w:p>
          <w:p w14:paraId="0C7A8ECC" w14:textId="77777777" w:rsidR="000F1383" w:rsidRPr="000F1383" w:rsidRDefault="000F1383" w:rsidP="000F1383">
            <w:pPr>
              <w:overflowPunct/>
              <w:autoSpaceDE/>
              <w:autoSpaceDN/>
              <w:adjustRightInd/>
              <w:spacing w:after="0"/>
              <w:textAlignment w:val="auto"/>
              <w:rPr>
                <w:rFonts w:ascii="Times" w:eastAsia="DengXian" w:hAnsi="Times"/>
                <w:b/>
                <w:bCs/>
                <w:szCs w:val="24"/>
                <w:highlight w:val="green"/>
                <w:lang w:val="en-US" w:eastAsia="zh-CN"/>
              </w:rPr>
            </w:pPr>
            <w:r w:rsidRPr="000F1383">
              <w:rPr>
                <w:rFonts w:ascii="Times" w:eastAsia="DengXian" w:hAnsi="Times" w:hint="eastAsia"/>
                <w:b/>
                <w:bCs/>
                <w:szCs w:val="24"/>
                <w:highlight w:val="green"/>
                <w:lang w:val="en-US" w:eastAsia="zh-CN"/>
              </w:rPr>
              <w:t>A</w:t>
            </w:r>
            <w:r w:rsidRPr="000F1383">
              <w:rPr>
                <w:rFonts w:ascii="Times" w:eastAsia="DengXian" w:hAnsi="Times"/>
                <w:b/>
                <w:bCs/>
                <w:szCs w:val="24"/>
                <w:highlight w:val="green"/>
                <w:lang w:val="en-US" w:eastAsia="zh-CN"/>
              </w:rPr>
              <w:t>greement</w:t>
            </w:r>
          </w:p>
          <w:p w14:paraId="54C4D464" w14:textId="77777777" w:rsidR="000F1383" w:rsidRPr="000F1383" w:rsidRDefault="000F1383" w:rsidP="000F1383">
            <w:pPr>
              <w:overflowPunct/>
              <w:autoSpaceDE/>
              <w:autoSpaceDN/>
              <w:adjustRightInd/>
              <w:spacing w:after="0"/>
              <w:textAlignment w:val="auto"/>
              <w:rPr>
                <w:rFonts w:ascii="Times" w:eastAsia="Batang" w:hAnsi="Times"/>
                <w:szCs w:val="22"/>
                <w:highlight w:val="magenta"/>
                <w:lang w:eastAsia="en-US"/>
              </w:rPr>
            </w:pPr>
            <w:r w:rsidRPr="000F1383">
              <w:rPr>
                <w:rFonts w:ascii="Times" w:eastAsia="Batang" w:hAnsi="Times"/>
                <w:szCs w:val="24"/>
                <w:lang w:val="en-US" w:eastAsia="en-US"/>
              </w:rPr>
              <w:t>The following TP is adopted as a baseline to TR 38.865, applicable to clause 8.2.1, 8.2.2, 8.2.3, and 8.2.4.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6"/>
            </w:tblGrid>
            <w:tr w:rsidR="000F1383" w:rsidRPr="000F1383" w14:paraId="2304FE25" w14:textId="77777777" w:rsidTr="00BC297B">
              <w:tc>
                <w:tcPr>
                  <w:tcW w:w="9696" w:type="dxa"/>
                  <w:shd w:val="clear" w:color="auto" w:fill="auto"/>
                </w:tcPr>
                <w:p w14:paraId="1E14E795" w14:textId="77777777" w:rsidR="000F1383" w:rsidRPr="000F1383" w:rsidRDefault="000F1383" w:rsidP="000F1383">
                  <w:pPr>
                    <w:overflowPunct/>
                    <w:autoSpaceDE/>
                    <w:autoSpaceDN/>
                    <w:adjustRightInd/>
                    <w:spacing w:after="0"/>
                    <w:textAlignment w:val="auto"/>
                    <w:rPr>
                      <w:rFonts w:ascii="Times" w:eastAsia="Batang" w:hAnsi="Times"/>
                      <w:szCs w:val="24"/>
                      <w:highlight w:val="yellow"/>
                      <w:lang w:val="en-US" w:eastAsia="sv-SE"/>
                    </w:rPr>
                  </w:pPr>
                  <w:r w:rsidRPr="000F1383">
                    <w:rPr>
                      <w:rFonts w:ascii="Times" w:eastAsia="Microsoft YaHei UI" w:hAnsi="Times"/>
                      <w:color w:val="000000"/>
                      <w:szCs w:val="24"/>
                      <w:lang w:val="en-US" w:eastAsia="zh-CN"/>
                    </w:rPr>
                    <w:t>PUSCH for the potential Rel-18 UE, with or without 3dB UE antenna efficiency loss, has better coverage than the bottleneck channel of the reference NR UE. This is because the cell-edge target data rates are scaled by a factor of 0.25 for the potential Rel-18 UE compared to the reference Rel-17 RedCap UE.</w:t>
                  </w:r>
                </w:p>
              </w:tc>
            </w:tr>
          </w:tbl>
          <w:p w14:paraId="1196A211" w14:textId="77777777" w:rsidR="000F1383" w:rsidRPr="000F1383" w:rsidRDefault="000F1383" w:rsidP="000F1383">
            <w:pPr>
              <w:overflowPunct/>
              <w:autoSpaceDE/>
              <w:autoSpaceDN/>
              <w:adjustRightInd/>
              <w:spacing w:after="0"/>
              <w:textAlignment w:val="auto"/>
              <w:rPr>
                <w:rFonts w:ascii="Times" w:eastAsia="DengXian" w:hAnsi="Times"/>
                <w:szCs w:val="24"/>
                <w:lang w:eastAsia="zh-CN"/>
              </w:rPr>
            </w:pPr>
          </w:p>
          <w:p w14:paraId="5AD42ABC" w14:textId="77777777" w:rsidR="000F1383" w:rsidRPr="000F1383" w:rsidRDefault="000F1383" w:rsidP="000F1383">
            <w:pPr>
              <w:overflowPunct/>
              <w:autoSpaceDE/>
              <w:autoSpaceDN/>
              <w:adjustRightInd/>
              <w:spacing w:after="0"/>
              <w:textAlignment w:val="auto"/>
              <w:rPr>
                <w:rFonts w:ascii="Times" w:eastAsia="Batang" w:hAnsi="Times"/>
                <w:b/>
                <w:bCs/>
                <w:szCs w:val="24"/>
                <w:highlight w:val="green"/>
                <w:lang w:val="en-US" w:eastAsia="en-US"/>
              </w:rPr>
            </w:pPr>
            <w:r w:rsidRPr="000F1383">
              <w:rPr>
                <w:rFonts w:ascii="Times" w:eastAsia="Batang" w:hAnsi="Times"/>
                <w:b/>
                <w:bCs/>
                <w:szCs w:val="24"/>
                <w:highlight w:val="green"/>
                <w:lang w:val="en-US" w:eastAsia="en-US"/>
              </w:rPr>
              <w:t>Agreement</w:t>
            </w:r>
          </w:p>
          <w:p w14:paraId="18784FDB" w14:textId="77777777" w:rsidR="000F1383" w:rsidRPr="000F1383" w:rsidRDefault="000F1383" w:rsidP="000F1383">
            <w:pPr>
              <w:overflowPunct/>
              <w:autoSpaceDE/>
              <w:autoSpaceDN/>
              <w:adjustRightInd/>
              <w:spacing w:after="0"/>
              <w:textAlignment w:val="auto"/>
              <w:rPr>
                <w:rFonts w:ascii="Times" w:eastAsia="Batang" w:hAnsi="Times"/>
                <w:szCs w:val="22"/>
                <w:highlight w:val="magenta"/>
                <w:lang w:eastAsia="en-US"/>
              </w:rPr>
            </w:pPr>
            <w:r w:rsidRPr="000F1383">
              <w:rPr>
                <w:rFonts w:ascii="Times" w:eastAsia="Batang" w:hAnsi="Times"/>
                <w:szCs w:val="24"/>
                <w:lang w:val="en-US" w:eastAsia="en-US"/>
              </w:rPr>
              <w:t>For Rural scenario, the following TP is adopted as a baseline to TR 38.865, clause 8.2.2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6"/>
            </w:tblGrid>
            <w:tr w:rsidR="000F1383" w:rsidRPr="000F1383" w14:paraId="0823EF48" w14:textId="77777777" w:rsidTr="00BC297B">
              <w:tc>
                <w:tcPr>
                  <w:tcW w:w="9696" w:type="dxa"/>
                  <w:shd w:val="clear" w:color="auto" w:fill="auto"/>
                </w:tcPr>
                <w:p w14:paraId="5A9C4B11" w14:textId="77777777" w:rsidR="000F1383" w:rsidRPr="000F1383" w:rsidRDefault="000F1383" w:rsidP="000F1383">
                  <w:pPr>
                    <w:overflowPunct/>
                    <w:autoSpaceDE/>
                    <w:autoSpaceDN/>
                    <w:adjustRightInd/>
                    <w:spacing w:after="0"/>
                    <w:textAlignment w:val="auto"/>
                    <w:rPr>
                      <w:rFonts w:ascii="Times" w:eastAsia="Microsoft YaHei UI" w:hAnsi="Times"/>
                      <w:color w:val="000000"/>
                      <w:szCs w:val="24"/>
                      <w:lang w:val="en-US" w:eastAsia="zh-CN"/>
                    </w:rPr>
                  </w:pPr>
                  <w:r w:rsidRPr="000F1383">
                    <w:rPr>
                      <w:rFonts w:ascii="Times" w:eastAsia="Microsoft YaHei UI" w:hAnsi="Times"/>
                      <w:color w:val="000000"/>
                      <w:szCs w:val="24"/>
                      <w:lang w:val="en-US" w:eastAsia="zh-CN"/>
                    </w:rPr>
                    <w:t>For Rural scenario at 0.7 GHz, as can be seen from the representative values in Table 8.2.2-2 and Table 8.2.2-3:</w:t>
                  </w:r>
                </w:p>
                <w:p w14:paraId="38F8A218" w14:textId="77777777" w:rsidR="000F1383" w:rsidRPr="000F1383" w:rsidRDefault="000F1383" w:rsidP="000F1383">
                  <w:pPr>
                    <w:overflowPunct/>
                    <w:autoSpaceDE/>
                    <w:autoSpaceDN/>
                    <w:adjustRightInd/>
                    <w:spacing w:after="0"/>
                    <w:textAlignment w:val="auto"/>
                    <w:rPr>
                      <w:rFonts w:ascii="Times" w:eastAsia="Microsoft YaHei UI" w:hAnsi="Times"/>
                      <w:color w:val="000000"/>
                      <w:szCs w:val="24"/>
                      <w:lang w:val="en-US" w:eastAsia="zh-CN"/>
                    </w:rPr>
                  </w:pPr>
                  <w:r w:rsidRPr="000F1383">
                    <w:rPr>
                      <w:rFonts w:ascii="Times" w:eastAsia="Microsoft YaHei UI" w:hAnsi="Times" w:hint="eastAsia"/>
                      <w:color w:val="000000"/>
                      <w:szCs w:val="24"/>
                      <w:lang w:val="en-US" w:eastAsia="zh-CN"/>
                    </w:rPr>
                    <w:t>•</w:t>
                  </w:r>
                  <w:r w:rsidRPr="000F1383">
                    <w:rPr>
                      <w:rFonts w:ascii="Times" w:eastAsia="Microsoft YaHei UI" w:hAnsi="Times"/>
                      <w:color w:val="000000"/>
                      <w:szCs w:val="24"/>
                      <w:lang w:val="en-US" w:eastAsia="zh-CN"/>
                    </w:rPr>
                    <w:tab/>
                    <w:t xml:space="preserve">Without 3-dB UE antenna efficiency loss: the representative values of the coverage margins for the potential Rel-18 UE for all channels are positive and all channels have better coverage than reference NR UE. </w:t>
                  </w:r>
                </w:p>
                <w:p w14:paraId="356F412B" w14:textId="77777777" w:rsidR="000F1383" w:rsidRPr="000F1383" w:rsidRDefault="000F1383" w:rsidP="000F1383">
                  <w:pPr>
                    <w:overflowPunct/>
                    <w:autoSpaceDE/>
                    <w:autoSpaceDN/>
                    <w:adjustRightInd/>
                    <w:spacing w:after="0"/>
                    <w:textAlignment w:val="auto"/>
                    <w:rPr>
                      <w:rFonts w:ascii="Times" w:eastAsia="Microsoft YaHei UI" w:hAnsi="Times"/>
                      <w:color w:val="000000"/>
                      <w:szCs w:val="24"/>
                      <w:lang w:val="en-US" w:eastAsia="zh-CN"/>
                    </w:rPr>
                  </w:pPr>
                  <w:r w:rsidRPr="000F1383">
                    <w:rPr>
                      <w:rFonts w:ascii="Times" w:eastAsia="Microsoft YaHei UI" w:hAnsi="Times" w:hint="eastAsia"/>
                      <w:color w:val="000000"/>
                      <w:szCs w:val="24"/>
                      <w:lang w:val="en-US" w:eastAsia="zh-CN"/>
                    </w:rPr>
                    <w:t>•</w:t>
                  </w:r>
                  <w:r w:rsidRPr="000F1383">
                    <w:rPr>
                      <w:rFonts w:ascii="Times" w:eastAsia="Microsoft YaHei UI" w:hAnsi="Times"/>
                      <w:color w:val="000000"/>
                      <w:szCs w:val="24"/>
                      <w:lang w:val="en-US" w:eastAsia="zh-CN"/>
                    </w:rPr>
                    <w:tab/>
                    <w:t xml:space="preserve">With 3-dB UE antenna efficiency loss: except for Msg3, the representative values of the coverage margins for potential Rel-18 UE for all channels are positive. For Msg3, its coverage is slightly worse than the bottleneck channel of the reference NR UE. It is also noted that PUSCH for the potential Rel-18 UE has similar coverage as the bottleneck channel for the reference NR UE. </w:t>
                  </w:r>
                </w:p>
              </w:tc>
            </w:tr>
          </w:tbl>
          <w:p w14:paraId="659F5CC5" w14:textId="77777777" w:rsidR="000F1383" w:rsidRPr="000F1383" w:rsidRDefault="000F1383" w:rsidP="000F1383">
            <w:pPr>
              <w:overflowPunct/>
              <w:autoSpaceDE/>
              <w:autoSpaceDN/>
              <w:adjustRightInd/>
              <w:spacing w:after="0"/>
              <w:textAlignment w:val="auto"/>
              <w:rPr>
                <w:rFonts w:ascii="Times" w:eastAsia="DengXian" w:hAnsi="Times"/>
                <w:szCs w:val="24"/>
                <w:lang w:eastAsia="zh-CN"/>
              </w:rPr>
            </w:pPr>
          </w:p>
          <w:p w14:paraId="2DB6D393" w14:textId="77777777" w:rsidR="000F1383" w:rsidRPr="000F1383" w:rsidRDefault="000F1383" w:rsidP="000F1383">
            <w:pPr>
              <w:overflowPunct/>
              <w:autoSpaceDE/>
              <w:autoSpaceDN/>
              <w:adjustRightInd/>
              <w:spacing w:after="0"/>
              <w:textAlignment w:val="auto"/>
              <w:rPr>
                <w:rFonts w:ascii="Times" w:eastAsia="Batang" w:hAnsi="Times"/>
                <w:b/>
                <w:bCs/>
                <w:szCs w:val="24"/>
                <w:highlight w:val="green"/>
                <w:lang w:val="en-US" w:eastAsia="en-US"/>
              </w:rPr>
            </w:pPr>
            <w:r w:rsidRPr="000F1383">
              <w:rPr>
                <w:rFonts w:ascii="Times" w:eastAsia="Batang" w:hAnsi="Times"/>
                <w:b/>
                <w:bCs/>
                <w:szCs w:val="24"/>
                <w:highlight w:val="green"/>
                <w:lang w:val="en-US" w:eastAsia="en-US"/>
              </w:rPr>
              <w:t>Agreement</w:t>
            </w:r>
          </w:p>
          <w:p w14:paraId="59DF785B" w14:textId="77777777" w:rsidR="000F1383" w:rsidRPr="000F1383" w:rsidRDefault="000F1383" w:rsidP="000F1383">
            <w:pPr>
              <w:overflowPunct/>
              <w:autoSpaceDE/>
              <w:autoSpaceDN/>
              <w:adjustRightInd/>
              <w:spacing w:after="0"/>
              <w:textAlignment w:val="auto"/>
              <w:rPr>
                <w:rFonts w:ascii="Times" w:eastAsia="Batang" w:hAnsi="Times"/>
                <w:szCs w:val="22"/>
                <w:highlight w:val="magenta"/>
                <w:lang w:eastAsia="en-US"/>
              </w:rPr>
            </w:pPr>
            <w:r w:rsidRPr="000F1383">
              <w:rPr>
                <w:rFonts w:ascii="Times" w:eastAsia="Batang" w:hAnsi="Times"/>
                <w:szCs w:val="24"/>
                <w:lang w:val="en-US" w:eastAsia="en-US"/>
              </w:rPr>
              <w:t>For Urban scenario at 4GHz, the following TP is adopted as a baseline to TR 38.865, clause 8.2.3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6"/>
            </w:tblGrid>
            <w:tr w:rsidR="000F1383" w:rsidRPr="000F1383" w14:paraId="45F34FA6" w14:textId="77777777" w:rsidTr="00BC297B">
              <w:tc>
                <w:tcPr>
                  <w:tcW w:w="9696" w:type="dxa"/>
                  <w:shd w:val="clear" w:color="auto" w:fill="auto"/>
                </w:tcPr>
                <w:p w14:paraId="6D191F9C" w14:textId="77777777" w:rsidR="000F1383" w:rsidRPr="000F1383" w:rsidRDefault="000F1383" w:rsidP="000F1383">
                  <w:pPr>
                    <w:overflowPunct/>
                    <w:autoSpaceDE/>
                    <w:autoSpaceDN/>
                    <w:adjustRightInd/>
                    <w:spacing w:after="0"/>
                    <w:textAlignment w:val="auto"/>
                    <w:rPr>
                      <w:rFonts w:ascii="Times" w:eastAsia="Microsoft YaHei UI" w:hAnsi="Times"/>
                      <w:color w:val="000000"/>
                      <w:szCs w:val="24"/>
                      <w:lang w:val="en-US" w:eastAsia="zh-CN"/>
                    </w:rPr>
                  </w:pPr>
                  <w:r w:rsidRPr="000F1383">
                    <w:rPr>
                      <w:rFonts w:ascii="Times" w:eastAsia="Microsoft YaHei UI" w:hAnsi="Times"/>
                      <w:color w:val="000000"/>
                      <w:szCs w:val="24"/>
                      <w:lang w:eastAsia="zh-CN"/>
                    </w:rPr>
                    <w:t>As can be seen from the representative values in Table 8.2.3-2 and Table 8.2.2-3, f</w:t>
                  </w:r>
                  <w:r w:rsidRPr="000F1383">
                    <w:rPr>
                      <w:rFonts w:ascii="Times" w:eastAsia="Microsoft YaHei UI" w:hAnsi="Times"/>
                      <w:color w:val="000000"/>
                      <w:szCs w:val="24"/>
                      <w:lang w:val="en-US" w:eastAsia="zh-CN"/>
                    </w:rPr>
                    <w:t>or Urban scenario at 4 GHz with DL PSD of 33 dBm/MHz</w:t>
                  </w:r>
                  <w:r w:rsidRPr="000F1383">
                    <w:rPr>
                      <w:rFonts w:ascii="Times" w:eastAsia="Microsoft YaHei UI" w:hAnsi="Times"/>
                      <w:color w:val="FF0000"/>
                      <w:szCs w:val="24"/>
                      <w:lang w:val="en-US" w:eastAsia="zh-CN"/>
                    </w:rPr>
                    <w:t xml:space="preserve"> </w:t>
                  </w:r>
                  <w:r w:rsidRPr="000F1383">
                    <w:rPr>
                      <w:rFonts w:ascii="Times" w:eastAsia="Microsoft YaHei UI" w:hAnsi="Times"/>
                      <w:szCs w:val="24"/>
                      <w:lang w:val="en-US" w:eastAsia="zh-CN"/>
                    </w:rPr>
                    <w:t>and maximum 11-PRB UE bandwidth</w:t>
                  </w:r>
                  <w:r w:rsidRPr="000F1383">
                    <w:rPr>
                      <w:rFonts w:ascii="Times" w:eastAsia="Microsoft YaHei UI" w:hAnsi="Times"/>
                      <w:color w:val="000000"/>
                      <w:szCs w:val="24"/>
                      <w:lang w:val="en-US" w:eastAsia="zh-CN"/>
                    </w:rPr>
                    <w:t>:</w:t>
                  </w:r>
                  <w:r w:rsidRPr="000F1383">
                    <w:rPr>
                      <w:rFonts w:ascii="PMingLiU" w:eastAsia="PMingLiU" w:hAnsi="PMingLiU" w:hint="eastAsia"/>
                      <w:color w:val="000000"/>
                      <w:szCs w:val="24"/>
                      <w:lang w:val="en-US" w:eastAsia="zh-TW"/>
                    </w:rPr>
                    <w:t xml:space="preserve"> </w:t>
                  </w:r>
                </w:p>
                <w:p w14:paraId="77DE9ABB" w14:textId="77777777" w:rsidR="000F1383" w:rsidRPr="000F1383" w:rsidRDefault="000F1383" w:rsidP="000F1383">
                  <w:pPr>
                    <w:overflowPunct/>
                    <w:autoSpaceDE/>
                    <w:autoSpaceDN/>
                    <w:adjustRightInd/>
                    <w:spacing w:after="0"/>
                    <w:ind w:left="426" w:hangingChars="213" w:hanging="426"/>
                    <w:textAlignment w:val="auto"/>
                    <w:rPr>
                      <w:rFonts w:ascii="Times" w:eastAsia="Microsoft YaHei UI" w:hAnsi="Times"/>
                      <w:color w:val="FF0000"/>
                      <w:szCs w:val="24"/>
                      <w:lang w:val="en-US" w:eastAsia="zh-CN"/>
                    </w:rPr>
                  </w:pPr>
                  <w:r w:rsidRPr="000F1383">
                    <w:rPr>
                      <w:rFonts w:ascii="Times" w:eastAsia="Microsoft YaHei UI" w:hAnsi="Times" w:hint="eastAsia"/>
                      <w:color w:val="000000"/>
                      <w:szCs w:val="24"/>
                      <w:lang w:val="en-US" w:eastAsia="zh-CN"/>
                    </w:rPr>
                    <w:t>•</w:t>
                  </w:r>
                  <w:r w:rsidRPr="000F1383">
                    <w:rPr>
                      <w:rFonts w:ascii="Times" w:eastAsia="Microsoft YaHei UI" w:hAnsi="Times"/>
                      <w:color w:val="000000"/>
                      <w:szCs w:val="24"/>
                      <w:lang w:val="en-US" w:eastAsia="zh-CN"/>
                    </w:rPr>
                    <w:tab/>
                    <w:t>Without 3-dB UE antenna efficiency loss: the representative values of the coverage margins for the potential Rel-18 UE with 11-PRB BW for all channels are positive.</w:t>
                  </w:r>
                </w:p>
                <w:p w14:paraId="31E2E9E7" w14:textId="77777777" w:rsidR="000F1383" w:rsidRPr="000F1383" w:rsidRDefault="000F1383" w:rsidP="000F1383">
                  <w:pPr>
                    <w:overflowPunct/>
                    <w:autoSpaceDE/>
                    <w:autoSpaceDN/>
                    <w:adjustRightInd/>
                    <w:spacing w:after="0"/>
                    <w:ind w:left="426" w:hangingChars="213" w:hanging="426"/>
                    <w:textAlignment w:val="auto"/>
                    <w:rPr>
                      <w:rFonts w:ascii="Times" w:eastAsia="PMingLiU" w:hAnsi="Times"/>
                      <w:color w:val="000000"/>
                      <w:szCs w:val="24"/>
                      <w:lang w:val="en-US" w:eastAsia="zh-TW"/>
                    </w:rPr>
                  </w:pPr>
                  <w:r w:rsidRPr="000F1383">
                    <w:rPr>
                      <w:rFonts w:ascii="Times" w:eastAsia="Microsoft YaHei UI" w:hAnsi="Times" w:hint="eastAsia"/>
                      <w:color w:val="000000"/>
                      <w:szCs w:val="24"/>
                      <w:lang w:val="en-US" w:eastAsia="zh-CN"/>
                    </w:rPr>
                    <w:t>•</w:t>
                  </w:r>
                  <w:r w:rsidRPr="000F1383">
                    <w:rPr>
                      <w:rFonts w:ascii="Times" w:eastAsia="Microsoft YaHei UI" w:hAnsi="Times"/>
                      <w:color w:val="000000"/>
                      <w:szCs w:val="24"/>
                      <w:lang w:val="en-US" w:eastAsia="zh-CN"/>
                    </w:rPr>
                    <w:tab/>
                    <w:t>With 3-dB UE antenna efficiency loss: the representative values of the coverage margins for the potential Rel-18 UE with 11-PRB BW for all channels are positive</w:t>
                  </w:r>
                  <w:r w:rsidRPr="000F1383">
                    <w:rPr>
                      <w:rFonts w:ascii="Times" w:eastAsia="PMingLiU" w:hAnsi="Times"/>
                      <w:color w:val="000000"/>
                      <w:szCs w:val="24"/>
                      <w:lang w:val="en-US" w:eastAsia="zh-TW"/>
                    </w:rPr>
                    <w:t xml:space="preserve">. It is noted that PDCCH CSS with AL2, SIB1 and PUSCH have slightly better coverage by less than 2dB than the bottleneck channel of the reference NR UE. </w:t>
                  </w:r>
                </w:p>
                <w:p w14:paraId="69340108" w14:textId="77777777" w:rsidR="000F1383" w:rsidRPr="000F1383" w:rsidRDefault="000F1383" w:rsidP="000F1383">
                  <w:pPr>
                    <w:overflowPunct/>
                    <w:autoSpaceDE/>
                    <w:autoSpaceDN/>
                    <w:adjustRightInd/>
                    <w:spacing w:after="0"/>
                    <w:textAlignment w:val="auto"/>
                    <w:rPr>
                      <w:rFonts w:ascii="Times" w:eastAsia="Batang" w:hAnsi="Times"/>
                      <w:szCs w:val="24"/>
                      <w:lang w:eastAsia="en-US"/>
                    </w:rPr>
                  </w:pPr>
                  <w:r w:rsidRPr="000F1383">
                    <w:rPr>
                      <w:rFonts w:ascii="Times" w:eastAsia="Batang" w:hAnsi="Times"/>
                      <w:szCs w:val="24"/>
                      <w:lang w:eastAsia="en-US"/>
                    </w:rPr>
                    <w:t xml:space="preserve">It is noted that results of individual sourcing companies show that Urban scenario at 4 GHz with 33 dBm/MHz DL PSD follows similar trend as the Urban scenario at 2.6 GHz with 33 dBm/MHz DL PSD. </w:t>
                  </w:r>
                </w:p>
                <w:p w14:paraId="0B188001" w14:textId="77777777" w:rsidR="000F1383" w:rsidRPr="000F1383" w:rsidRDefault="000F1383" w:rsidP="000F1383">
                  <w:pPr>
                    <w:overflowPunct/>
                    <w:autoSpaceDE/>
                    <w:autoSpaceDN/>
                    <w:adjustRightInd/>
                    <w:spacing w:after="0"/>
                    <w:textAlignment w:val="auto"/>
                    <w:rPr>
                      <w:rFonts w:ascii="Times" w:eastAsia="Batang" w:hAnsi="Times"/>
                      <w:szCs w:val="22"/>
                      <w:highlight w:val="magenta"/>
                      <w:lang w:eastAsia="en-US"/>
                    </w:rPr>
                  </w:pPr>
                </w:p>
              </w:tc>
            </w:tr>
          </w:tbl>
          <w:p w14:paraId="2243705E" w14:textId="77777777" w:rsidR="000F1383" w:rsidRPr="000F1383" w:rsidRDefault="000F1383" w:rsidP="000F1383">
            <w:pPr>
              <w:overflowPunct/>
              <w:autoSpaceDE/>
              <w:autoSpaceDN/>
              <w:adjustRightInd/>
              <w:spacing w:after="0"/>
              <w:textAlignment w:val="auto"/>
              <w:rPr>
                <w:rFonts w:ascii="Times" w:eastAsia="DengXian" w:hAnsi="Times"/>
                <w:szCs w:val="24"/>
                <w:lang w:eastAsia="zh-CN"/>
              </w:rPr>
            </w:pPr>
          </w:p>
          <w:p w14:paraId="103A908E" w14:textId="77777777" w:rsidR="000F1383" w:rsidRPr="000F1383" w:rsidRDefault="000F1383" w:rsidP="000F1383">
            <w:pPr>
              <w:overflowPunct/>
              <w:autoSpaceDE/>
              <w:autoSpaceDN/>
              <w:adjustRightInd/>
              <w:spacing w:after="0"/>
              <w:textAlignment w:val="auto"/>
              <w:rPr>
                <w:rFonts w:ascii="Times" w:eastAsia="Batang" w:hAnsi="Times"/>
                <w:b/>
                <w:bCs/>
                <w:szCs w:val="24"/>
                <w:highlight w:val="green"/>
                <w:lang w:val="en-US" w:eastAsia="en-US"/>
              </w:rPr>
            </w:pPr>
            <w:r w:rsidRPr="000F1383">
              <w:rPr>
                <w:rFonts w:ascii="Times" w:eastAsia="Batang" w:hAnsi="Times"/>
                <w:b/>
                <w:bCs/>
                <w:szCs w:val="24"/>
                <w:highlight w:val="green"/>
                <w:lang w:val="en-US" w:eastAsia="en-US"/>
              </w:rPr>
              <w:t xml:space="preserve">Agreement </w:t>
            </w:r>
          </w:p>
          <w:p w14:paraId="31C85939" w14:textId="77777777" w:rsidR="000F1383" w:rsidRPr="000F1383" w:rsidRDefault="000F1383" w:rsidP="000F1383">
            <w:pPr>
              <w:overflowPunct/>
              <w:autoSpaceDE/>
              <w:autoSpaceDN/>
              <w:adjustRightInd/>
              <w:spacing w:after="0"/>
              <w:textAlignment w:val="auto"/>
              <w:rPr>
                <w:rFonts w:ascii="Times" w:eastAsia="Batang" w:hAnsi="Times"/>
                <w:szCs w:val="22"/>
                <w:highlight w:val="magenta"/>
                <w:lang w:eastAsia="en-US"/>
              </w:rPr>
            </w:pPr>
            <w:r w:rsidRPr="000F1383">
              <w:rPr>
                <w:rFonts w:ascii="Times" w:eastAsia="Batang" w:hAnsi="Times"/>
                <w:szCs w:val="24"/>
                <w:lang w:val="en-US" w:eastAsia="en-US"/>
              </w:rPr>
              <w:t>For Urban scenario at 4GHz, the following TP is adopted as a baseline to TR 38.865, clause 8.2.3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6"/>
            </w:tblGrid>
            <w:tr w:rsidR="000F1383" w:rsidRPr="000F1383" w14:paraId="066E79C7" w14:textId="77777777" w:rsidTr="00BC297B">
              <w:tc>
                <w:tcPr>
                  <w:tcW w:w="9696" w:type="dxa"/>
                  <w:shd w:val="clear" w:color="auto" w:fill="auto"/>
                </w:tcPr>
                <w:p w14:paraId="6E13BE0A" w14:textId="77777777" w:rsidR="000F1383" w:rsidRPr="000F1383" w:rsidRDefault="000F1383" w:rsidP="000F1383">
                  <w:pPr>
                    <w:overflowPunct/>
                    <w:autoSpaceDE/>
                    <w:autoSpaceDN/>
                    <w:adjustRightInd/>
                    <w:spacing w:after="0"/>
                    <w:textAlignment w:val="auto"/>
                    <w:rPr>
                      <w:rFonts w:ascii="Times" w:eastAsia="PMingLiU" w:hAnsi="Times"/>
                      <w:szCs w:val="24"/>
                      <w:lang w:eastAsia="zh-TW"/>
                    </w:rPr>
                  </w:pPr>
                  <w:r w:rsidRPr="000F1383">
                    <w:rPr>
                      <w:rFonts w:ascii="Times" w:eastAsia="Calibri" w:hAnsi="Times"/>
                      <w:szCs w:val="24"/>
                      <w:lang w:eastAsia="en-US"/>
                    </w:rPr>
                    <w:t xml:space="preserve">As can be seen from Table 8.2.3-1 and Table 8.2.3-4, </w:t>
                  </w:r>
                  <w:r w:rsidRPr="000F1383">
                    <w:rPr>
                      <w:rFonts w:ascii="Times" w:eastAsia="Batang" w:hAnsi="Times"/>
                      <w:szCs w:val="24"/>
                      <w:lang w:eastAsia="sv-SE"/>
                    </w:rPr>
                    <w:t>for Urban scenario at 4 GHz, when DL PSD is reduced from 33dBm/MHz to 24dBm/MHz, PUSCH is still the bottleneck channel for the reference NR UE. This implies for the reference NR UE all downlink channels have more link budgets than PUSCH by at least 9dB when DL PSD is 33dB</w:t>
                  </w:r>
                  <w:r w:rsidRPr="000F1383">
                    <w:rPr>
                      <w:rFonts w:ascii="Times" w:eastAsia="Batang" w:hAnsi="Times"/>
                      <w:szCs w:val="24"/>
                      <w:lang w:val="en-US" w:eastAsia="sv-SE"/>
                    </w:rPr>
                    <w:t>m/</w:t>
                  </w:r>
                  <w:proofErr w:type="spellStart"/>
                  <w:r w:rsidRPr="000F1383">
                    <w:rPr>
                      <w:rFonts w:ascii="Times" w:eastAsia="Batang" w:hAnsi="Times"/>
                      <w:szCs w:val="24"/>
                      <w:lang w:val="en-US" w:eastAsia="sv-SE"/>
                    </w:rPr>
                    <w:t>MHz.</w:t>
                  </w:r>
                  <w:proofErr w:type="spellEnd"/>
                  <w:r w:rsidRPr="000F1383">
                    <w:rPr>
                      <w:rFonts w:ascii="Times" w:eastAsia="Batang" w:hAnsi="Times"/>
                      <w:szCs w:val="24"/>
                      <w:lang w:val="en-US" w:eastAsia="sv-SE"/>
                    </w:rPr>
                    <w:t xml:space="preserve"> </w:t>
                  </w:r>
                </w:p>
              </w:tc>
            </w:tr>
          </w:tbl>
          <w:p w14:paraId="57426962" w14:textId="77777777" w:rsidR="000F1383" w:rsidRPr="000F1383" w:rsidRDefault="000F1383" w:rsidP="000F1383">
            <w:pPr>
              <w:overflowPunct/>
              <w:autoSpaceDE/>
              <w:autoSpaceDN/>
              <w:adjustRightInd/>
              <w:spacing w:after="0"/>
              <w:textAlignment w:val="auto"/>
              <w:rPr>
                <w:rFonts w:ascii="Times" w:eastAsia="Batang" w:hAnsi="Times"/>
                <w:szCs w:val="22"/>
                <w:highlight w:val="magenta"/>
                <w:lang w:eastAsia="en-US"/>
              </w:rPr>
            </w:pPr>
          </w:p>
          <w:p w14:paraId="29D1C73E" w14:textId="77777777" w:rsidR="000F1383" w:rsidRPr="000F1383" w:rsidRDefault="000F1383" w:rsidP="000F1383">
            <w:pPr>
              <w:overflowPunct/>
              <w:autoSpaceDE/>
              <w:autoSpaceDN/>
              <w:adjustRightInd/>
              <w:spacing w:after="0"/>
              <w:textAlignment w:val="auto"/>
              <w:rPr>
                <w:rFonts w:ascii="Times" w:eastAsia="Batang" w:hAnsi="Times"/>
                <w:b/>
                <w:bCs/>
                <w:szCs w:val="24"/>
                <w:highlight w:val="green"/>
                <w:lang w:val="en-US" w:eastAsia="en-US"/>
              </w:rPr>
            </w:pPr>
            <w:r w:rsidRPr="000F1383">
              <w:rPr>
                <w:rFonts w:ascii="Times" w:eastAsia="Batang" w:hAnsi="Times"/>
                <w:b/>
                <w:bCs/>
                <w:szCs w:val="24"/>
                <w:highlight w:val="green"/>
                <w:lang w:val="en-US" w:eastAsia="en-US"/>
              </w:rPr>
              <w:t>Agreement</w:t>
            </w:r>
          </w:p>
          <w:p w14:paraId="6FD56BEA" w14:textId="77777777" w:rsidR="000F1383" w:rsidRPr="000F1383" w:rsidRDefault="000F1383" w:rsidP="000F1383">
            <w:pPr>
              <w:overflowPunct/>
              <w:autoSpaceDE/>
              <w:autoSpaceDN/>
              <w:adjustRightInd/>
              <w:spacing w:after="0"/>
              <w:textAlignment w:val="auto"/>
              <w:rPr>
                <w:rFonts w:ascii="Times" w:eastAsia="Batang" w:hAnsi="Times"/>
                <w:szCs w:val="22"/>
                <w:highlight w:val="magenta"/>
                <w:lang w:eastAsia="en-US"/>
              </w:rPr>
            </w:pPr>
            <w:r w:rsidRPr="000F1383">
              <w:rPr>
                <w:rFonts w:ascii="Times" w:eastAsia="Batang" w:hAnsi="Times"/>
                <w:szCs w:val="24"/>
                <w:lang w:val="en-US" w:eastAsia="en-US"/>
              </w:rPr>
              <w:t>For Urban scenario at 4GHz, the following TP is adopted as a baseline to TR 38.865, clause 8.2.3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6"/>
            </w:tblGrid>
            <w:tr w:rsidR="000F1383" w:rsidRPr="000F1383" w14:paraId="6E9BF1A6" w14:textId="77777777" w:rsidTr="00BC297B">
              <w:tc>
                <w:tcPr>
                  <w:tcW w:w="9696" w:type="dxa"/>
                  <w:shd w:val="clear" w:color="auto" w:fill="auto"/>
                </w:tcPr>
                <w:p w14:paraId="6999DA67" w14:textId="77777777" w:rsidR="000F1383" w:rsidRPr="000F1383" w:rsidRDefault="000F1383" w:rsidP="000F1383">
                  <w:pPr>
                    <w:overflowPunct/>
                    <w:autoSpaceDE/>
                    <w:autoSpaceDN/>
                    <w:adjustRightInd/>
                    <w:spacing w:after="0"/>
                    <w:textAlignment w:val="auto"/>
                    <w:rPr>
                      <w:rFonts w:ascii="Times" w:eastAsia="Microsoft YaHei UI" w:hAnsi="Times"/>
                      <w:color w:val="000000"/>
                      <w:szCs w:val="24"/>
                      <w:lang w:val="en-US" w:eastAsia="zh-CN"/>
                    </w:rPr>
                  </w:pPr>
                  <w:r w:rsidRPr="000F1383">
                    <w:rPr>
                      <w:rFonts w:ascii="Times" w:eastAsia="Microsoft YaHei UI" w:hAnsi="Times"/>
                      <w:color w:val="000000"/>
                      <w:szCs w:val="24"/>
                      <w:lang w:eastAsia="zh-CN"/>
                    </w:rPr>
                    <w:t>As can be seen from the representative values in Table 8.2.3-5 and Table 8.2.3-6, f</w:t>
                  </w:r>
                  <w:r w:rsidRPr="000F1383">
                    <w:rPr>
                      <w:rFonts w:ascii="Times" w:eastAsia="Microsoft YaHei UI" w:hAnsi="Times"/>
                      <w:color w:val="000000"/>
                      <w:szCs w:val="24"/>
                      <w:lang w:val="en-US" w:eastAsia="zh-CN"/>
                    </w:rPr>
                    <w:t>or Urban scenario at 4 GHz with DL PSD of 24 dBm/MHz</w:t>
                  </w:r>
                  <w:r w:rsidRPr="000F1383">
                    <w:rPr>
                      <w:rFonts w:ascii="Times" w:eastAsia="Microsoft YaHei UI" w:hAnsi="Times"/>
                      <w:color w:val="FF0000"/>
                      <w:szCs w:val="24"/>
                      <w:lang w:val="en-US" w:eastAsia="zh-CN"/>
                    </w:rPr>
                    <w:t xml:space="preserve"> </w:t>
                  </w:r>
                  <w:r w:rsidRPr="000F1383">
                    <w:rPr>
                      <w:rFonts w:ascii="Times" w:eastAsia="Microsoft YaHei UI" w:hAnsi="Times"/>
                      <w:szCs w:val="24"/>
                      <w:lang w:val="en-US" w:eastAsia="zh-CN"/>
                    </w:rPr>
                    <w:t>and maximum 11-PRB UE bandwidth</w:t>
                  </w:r>
                  <w:r w:rsidRPr="000F1383">
                    <w:rPr>
                      <w:rFonts w:ascii="Times" w:eastAsia="Microsoft YaHei UI" w:hAnsi="Times"/>
                      <w:color w:val="000000"/>
                      <w:szCs w:val="24"/>
                      <w:lang w:val="en-US" w:eastAsia="zh-CN"/>
                    </w:rPr>
                    <w:t>:</w:t>
                  </w:r>
                  <w:r w:rsidRPr="000F1383">
                    <w:rPr>
                      <w:rFonts w:ascii="PMingLiU" w:eastAsia="PMingLiU" w:hAnsi="PMingLiU" w:hint="eastAsia"/>
                      <w:color w:val="000000"/>
                      <w:szCs w:val="24"/>
                      <w:lang w:val="en-US" w:eastAsia="zh-TW"/>
                    </w:rPr>
                    <w:t xml:space="preserve"> </w:t>
                  </w:r>
                </w:p>
                <w:p w14:paraId="4E5C9EEC" w14:textId="77777777" w:rsidR="000F1383" w:rsidRPr="000F1383" w:rsidRDefault="000F1383" w:rsidP="00644825">
                  <w:pPr>
                    <w:numPr>
                      <w:ilvl w:val="0"/>
                      <w:numId w:val="19"/>
                    </w:numPr>
                    <w:overflowPunct/>
                    <w:autoSpaceDE/>
                    <w:autoSpaceDN/>
                    <w:adjustRightInd/>
                    <w:spacing w:after="0" w:line="252" w:lineRule="auto"/>
                    <w:contextualSpacing/>
                    <w:jc w:val="both"/>
                    <w:textAlignment w:val="auto"/>
                    <w:rPr>
                      <w:rFonts w:eastAsia="Microsoft YaHei UI"/>
                      <w:color w:val="FF0000"/>
                      <w:lang w:val="en-US" w:eastAsia="zh-CN"/>
                    </w:rPr>
                  </w:pPr>
                  <w:r w:rsidRPr="000F1383">
                    <w:rPr>
                      <w:rFonts w:eastAsia="Microsoft YaHei UI"/>
                      <w:color w:val="000000"/>
                      <w:lang w:val="en-US" w:eastAsia="zh-CN"/>
                    </w:rPr>
                    <w:t xml:space="preserve">Without 3-dB UE antenna efficiency loss: PDCCH CSS, SIB1, Msg4, and PDCCH USS with AL2 have worse coverage than the bottleneck channel of the reference NR UE. For other downlink channels, PBCH, Msg2, and PDCCH USS with AL4, the coverage margins are less than 3dB. Only PDSCH has a coverage margin slightly more than 3dB than the bottleneck channel. </w:t>
                  </w:r>
                </w:p>
                <w:p w14:paraId="5249A717" w14:textId="77777777" w:rsidR="000F1383" w:rsidRPr="000F1383" w:rsidRDefault="000F1383" w:rsidP="00644825">
                  <w:pPr>
                    <w:numPr>
                      <w:ilvl w:val="0"/>
                      <w:numId w:val="19"/>
                    </w:numPr>
                    <w:overflowPunct/>
                    <w:autoSpaceDE/>
                    <w:autoSpaceDN/>
                    <w:adjustRightInd/>
                    <w:spacing w:after="0" w:line="252" w:lineRule="auto"/>
                    <w:contextualSpacing/>
                    <w:jc w:val="both"/>
                    <w:textAlignment w:val="auto"/>
                    <w:rPr>
                      <w:rFonts w:eastAsia="Microsoft YaHei UI"/>
                      <w:color w:val="FF0000"/>
                      <w:lang w:val="en-US" w:eastAsia="zh-CN"/>
                    </w:rPr>
                  </w:pPr>
                  <w:r w:rsidRPr="000F1383">
                    <w:rPr>
                      <w:rFonts w:eastAsia="Microsoft YaHei UI"/>
                      <w:color w:val="000000"/>
                      <w:lang w:val="en-US" w:eastAsia="zh-CN"/>
                    </w:rPr>
                    <w:t xml:space="preserve">With 3-dB UE antenna efficiency loss: PBCH, PDCCH CSS, SIB1, Msg2, Msg4, and PDCCH USS all show worse coverage than the bottleneck channel of the reference NR UE. PDSCH has a similar coverage to the bottleneck channel. </w:t>
                  </w:r>
                </w:p>
              </w:tc>
            </w:tr>
          </w:tbl>
          <w:p w14:paraId="6F925467" w14:textId="77777777" w:rsidR="000F1383" w:rsidRPr="000F1383" w:rsidRDefault="000F1383" w:rsidP="000F1383">
            <w:pPr>
              <w:overflowPunct/>
              <w:autoSpaceDE/>
              <w:autoSpaceDN/>
              <w:adjustRightInd/>
              <w:spacing w:after="0"/>
              <w:textAlignment w:val="auto"/>
              <w:rPr>
                <w:rFonts w:ascii="Times" w:eastAsia="DengXian" w:hAnsi="Times"/>
                <w:szCs w:val="24"/>
                <w:lang w:eastAsia="zh-CN"/>
              </w:rPr>
            </w:pPr>
          </w:p>
          <w:p w14:paraId="5BBCF139" w14:textId="77777777" w:rsidR="000F1383" w:rsidRPr="000F1383" w:rsidRDefault="000F1383" w:rsidP="000F1383">
            <w:pPr>
              <w:overflowPunct/>
              <w:autoSpaceDE/>
              <w:autoSpaceDN/>
              <w:adjustRightInd/>
              <w:spacing w:after="0"/>
              <w:textAlignment w:val="auto"/>
              <w:rPr>
                <w:rFonts w:ascii="Times" w:eastAsia="DengXian" w:hAnsi="Times"/>
                <w:b/>
                <w:bCs/>
                <w:szCs w:val="24"/>
                <w:highlight w:val="green"/>
                <w:lang w:val="en-US" w:eastAsia="zh-CN"/>
              </w:rPr>
            </w:pPr>
            <w:r w:rsidRPr="000F1383">
              <w:rPr>
                <w:rFonts w:ascii="Times" w:eastAsia="DengXian" w:hAnsi="Times" w:hint="eastAsia"/>
                <w:b/>
                <w:bCs/>
                <w:szCs w:val="24"/>
                <w:highlight w:val="green"/>
                <w:lang w:val="en-US" w:eastAsia="zh-CN"/>
              </w:rPr>
              <w:t>A</w:t>
            </w:r>
            <w:r w:rsidRPr="000F1383">
              <w:rPr>
                <w:rFonts w:ascii="Times" w:eastAsia="DengXian" w:hAnsi="Times"/>
                <w:b/>
                <w:bCs/>
                <w:szCs w:val="24"/>
                <w:highlight w:val="green"/>
                <w:lang w:val="en-US" w:eastAsia="zh-CN"/>
              </w:rPr>
              <w:t>greement</w:t>
            </w:r>
          </w:p>
          <w:p w14:paraId="7A7EF0A5"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en-US"/>
              </w:rPr>
              <w:t xml:space="preserve">Adopt the following TP as a baseline text for TR 38.865, clause 6.2.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0F1383" w:rsidRPr="000F1383" w14:paraId="47804B08" w14:textId="77777777" w:rsidTr="00BC297B">
              <w:tc>
                <w:tcPr>
                  <w:tcW w:w="9630" w:type="dxa"/>
                  <w:tcBorders>
                    <w:top w:val="single" w:sz="4" w:space="0" w:color="auto"/>
                    <w:left w:val="single" w:sz="4" w:space="0" w:color="auto"/>
                    <w:bottom w:val="single" w:sz="4" w:space="0" w:color="auto"/>
                    <w:right w:val="single" w:sz="4" w:space="0" w:color="auto"/>
                  </w:tcBorders>
                  <w:shd w:val="clear" w:color="auto" w:fill="auto"/>
                </w:tcPr>
                <w:p w14:paraId="72E2DB15" w14:textId="77777777" w:rsidR="000F1383" w:rsidRPr="000F1383" w:rsidRDefault="000F1383" w:rsidP="000F1383">
                  <w:pPr>
                    <w:overflowPunct/>
                    <w:autoSpaceDE/>
                    <w:autoSpaceDN/>
                    <w:adjustRightInd/>
                    <w:spacing w:after="0"/>
                    <w:textAlignment w:val="auto"/>
                    <w:rPr>
                      <w:rFonts w:ascii="Times" w:eastAsia="Batang" w:hAnsi="Times"/>
                      <w:szCs w:val="24"/>
                      <w:lang w:eastAsia="x-none"/>
                    </w:rPr>
                  </w:pPr>
                  <w:r w:rsidRPr="000F1383">
                    <w:rPr>
                      <w:rFonts w:ascii="Times" w:eastAsia="Batang" w:hAnsi="Times"/>
                      <w:szCs w:val="24"/>
                      <w:lang w:eastAsia="x-none"/>
                    </w:rPr>
                    <w:t>Coverage recovery evaluation is based on link budget evaluations.</w:t>
                  </w:r>
                </w:p>
                <w:p w14:paraId="03FB9943" w14:textId="77777777" w:rsidR="000F1383" w:rsidRPr="000F1383" w:rsidRDefault="000F1383" w:rsidP="000F1383">
                  <w:pPr>
                    <w:overflowPunct/>
                    <w:autoSpaceDE/>
                    <w:autoSpaceDN/>
                    <w:adjustRightInd/>
                    <w:spacing w:after="0"/>
                    <w:textAlignment w:val="auto"/>
                    <w:rPr>
                      <w:rFonts w:ascii="Times" w:eastAsia="Batang" w:hAnsi="Times"/>
                      <w:szCs w:val="24"/>
                      <w:lang w:eastAsia="x-none"/>
                    </w:rPr>
                  </w:pPr>
                  <w:r w:rsidRPr="000F1383">
                    <w:rPr>
                      <w:rFonts w:ascii="Times" w:eastAsia="Batang" w:hAnsi="Times"/>
                      <w:szCs w:val="24"/>
                      <w:lang w:eastAsia="x-none"/>
                    </w:rPr>
                    <w:lastRenderedPageBreak/>
                    <w:t>The evaluation methodology and assumptions in the Rel-17 RedCap SI [5] are reused by default, with the revision or addition described below.</w:t>
                  </w:r>
                </w:p>
                <w:p w14:paraId="663350B7" w14:textId="77777777" w:rsidR="000F1383" w:rsidRPr="000F1383" w:rsidRDefault="000F1383" w:rsidP="000F1383">
                  <w:pPr>
                    <w:overflowPunct/>
                    <w:autoSpaceDE/>
                    <w:autoSpaceDN/>
                    <w:adjustRightInd/>
                    <w:spacing w:after="0"/>
                    <w:textAlignment w:val="auto"/>
                    <w:rPr>
                      <w:rFonts w:ascii="Times" w:eastAsia="Batang" w:hAnsi="Times"/>
                      <w:szCs w:val="24"/>
                      <w:lang w:eastAsia="x-none"/>
                    </w:rPr>
                  </w:pPr>
                  <w:r w:rsidRPr="000F1383">
                    <w:rPr>
                      <w:rFonts w:ascii="Times" w:eastAsia="Batang" w:hAnsi="Times"/>
                      <w:szCs w:val="24"/>
                      <w:lang w:eastAsia="x-none"/>
                    </w:rPr>
                    <w:t xml:space="preserve">The channels and messages used in link budget evaluations primarily include PBCH, PDCCH CSS, and SIB1. Sourcing companies can additionally provide evaluation results of other channels and messages such as PDCCH USS, PRACH, Msg2, Msg3, Msg4, PDSCH, PUCCH and PUSCH. </w:t>
                  </w:r>
                </w:p>
                <w:p w14:paraId="59AC7138" w14:textId="77777777" w:rsidR="000F1383" w:rsidRPr="000F1383" w:rsidRDefault="000F1383" w:rsidP="000F1383">
                  <w:pPr>
                    <w:overflowPunct/>
                    <w:autoSpaceDE/>
                    <w:autoSpaceDN/>
                    <w:adjustRightInd/>
                    <w:spacing w:after="0"/>
                    <w:textAlignment w:val="auto"/>
                    <w:rPr>
                      <w:rFonts w:ascii="Times" w:eastAsia="Batang" w:hAnsi="Times"/>
                      <w:szCs w:val="24"/>
                      <w:highlight w:val="yellow"/>
                      <w:lang w:eastAsia="en-US"/>
                    </w:rPr>
                  </w:pPr>
                  <w:r w:rsidRPr="000F1383">
                    <w:rPr>
                      <w:rFonts w:ascii="Times" w:eastAsia="Batang" w:hAnsi="Times"/>
                      <w:szCs w:val="24"/>
                      <w:lang w:eastAsia="x-none"/>
                    </w:rPr>
                    <w:t>The impact of small form factor can be considered for all the uplink and downlink channels. To reflect such an impact, a 3dB loss of antenna gain can be optionally included in link budget calculation for the FR1 bands by sourcing companies.</w:t>
                  </w:r>
                </w:p>
              </w:tc>
            </w:tr>
          </w:tbl>
          <w:p w14:paraId="1FCB5C02" w14:textId="77777777" w:rsidR="000F1383" w:rsidRPr="000F1383" w:rsidRDefault="000F1383" w:rsidP="000F1383">
            <w:pPr>
              <w:overflowPunct/>
              <w:autoSpaceDE/>
              <w:autoSpaceDN/>
              <w:adjustRightInd/>
              <w:spacing w:after="0"/>
              <w:textAlignment w:val="auto"/>
              <w:rPr>
                <w:rFonts w:ascii="Times" w:eastAsia="DengXian" w:hAnsi="Times"/>
                <w:szCs w:val="24"/>
                <w:lang w:eastAsia="zh-CN"/>
              </w:rPr>
            </w:pPr>
          </w:p>
          <w:p w14:paraId="1B8FCB1D" w14:textId="77777777" w:rsidR="000F1383" w:rsidRPr="000F1383" w:rsidRDefault="000F1383" w:rsidP="000F1383">
            <w:pPr>
              <w:overflowPunct/>
              <w:autoSpaceDE/>
              <w:autoSpaceDN/>
              <w:adjustRightInd/>
              <w:spacing w:after="0"/>
              <w:textAlignment w:val="auto"/>
              <w:rPr>
                <w:rFonts w:ascii="Times" w:eastAsia="Batang" w:hAnsi="Times"/>
                <w:b/>
                <w:bCs/>
                <w:szCs w:val="24"/>
                <w:highlight w:val="green"/>
                <w:lang w:val="en-US" w:eastAsia="en-US"/>
              </w:rPr>
            </w:pPr>
            <w:r w:rsidRPr="000F1383">
              <w:rPr>
                <w:rFonts w:ascii="Times" w:eastAsia="Batang" w:hAnsi="Times"/>
                <w:b/>
                <w:szCs w:val="24"/>
                <w:highlight w:val="green"/>
                <w:lang w:val="en-US" w:eastAsia="en-US"/>
              </w:rPr>
              <w:t>Agreement</w:t>
            </w:r>
          </w:p>
          <w:p w14:paraId="766FEA54"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en-US"/>
              </w:rPr>
              <w:t xml:space="preserve">Adopt the following TP as a baseline text for TR 38.865.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F1383" w:rsidRPr="000F1383" w14:paraId="15B1DF0F" w14:textId="77777777" w:rsidTr="00BC297B">
              <w:tc>
                <w:tcPr>
                  <w:tcW w:w="9631" w:type="dxa"/>
                  <w:shd w:val="clear" w:color="auto" w:fill="auto"/>
                </w:tcPr>
                <w:p w14:paraId="3E7D8DB4" w14:textId="77777777" w:rsidR="000F1383" w:rsidRPr="000F1383" w:rsidRDefault="000F1383" w:rsidP="000F1383">
                  <w:pPr>
                    <w:overflowPunct/>
                    <w:autoSpaceDE/>
                    <w:autoSpaceDN/>
                    <w:adjustRightInd/>
                    <w:spacing w:after="0"/>
                    <w:textAlignment w:val="auto"/>
                    <w:rPr>
                      <w:rFonts w:ascii="Times" w:eastAsia="Batang" w:hAnsi="Times"/>
                      <w:szCs w:val="24"/>
                      <w:lang w:eastAsia="en-US"/>
                    </w:rPr>
                  </w:pPr>
                  <w:r w:rsidRPr="000F1383">
                    <w:rPr>
                      <w:rFonts w:ascii="Times" w:eastAsia="Batang" w:hAnsi="Times"/>
                      <w:szCs w:val="24"/>
                      <w:lang w:eastAsia="en-US"/>
                    </w:rPr>
                    <w:t>The assumptions in the Rel-17 RedCap SI regarding link budget templates and antenna array gain are reused [5]. Furthermore, the Rel-17</w:t>
                  </w:r>
                  <w:r w:rsidRPr="000F1383">
                    <w:rPr>
                      <w:rFonts w:ascii="Times" w:eastAsia="Batang" w:hAnsi="Times"/>
                      <w:szCs w:val="24"/>
                      <w:lang w:eastAsia="zh-TW"/>
                    </w:rPr>
                    <w:t xml:space="preserve"> RedCap</w:t>
                  </w:r>
                  <w:r w:rsidRPr="000F1383">
                    <w:rPr>
                      <w:rFonts w:ascii="Times" w:eastAsia="Batang" w:hAnsi="Times"/>
                      <w:szCs w:val="24"/>
                      <w:lang w:eastAsia="en-US"/>
                    </w:rPr>
                    <w:t xml:space="preserve"> SI assumptions on gNB antenna configuration, # gNB Tx and Rx chains, channel model and delay spread are reused as shown in Table 6.2-1.</w:t>
                  </w:r>
                </w:p>
                <w:p w14:paraId="71B20F86" w14:textId="77777777" w:rsidR="000F1383" w:rsidRPr="000F1383" w:rsidRDefault="000F1383" w:rsidP="00644825">
                  <w:pPr>
                    <w:keepNext/>
                    <w:keepLines/>
                    <w:numPr>
                      <w:ilvl w:val="0"/>
                      <w:numId w:val="12"/>
                    </w:numPr>
                    <w:overflowPunct/>
                    <w:autoSpaceDE/>
                    <w:autoSpaceDN/>
                    <w:adjustRightInd/>
                    <w:spacing w:before="60" w:after="0"/>
                    <w:ind w:left="0" w:firstLine="0"/>
                    <w:jc w:val="center"/>
                    <w:textAlignment w:val="auto"/>
                    <w:rPr>
                      <w:rFonts w:ascii="Arial" w:hAnsi="Arial"/>
                      <w:b/>
                    </w:rPr>
                  </w:pPr>
                  <w:r w:rsidRPr="000F1383">
                    <w:rPr>
                      <w:rFonts w:ascii="Arial" w:hAnsi="Arial"/>
                      <w:b/>
                    </w:rPr>
                    <w:t>Table 6.2-1: Assumptions used for coverage impact evaluation</w:t>
                  </w:r>
                </w:p>
                <w:tbl>
                  <w:tblPr>
                    <w:tblW w:w="0" w:type="auto"/>
                    <w:jc w:val="center"/>
                    <w:tblCellMar>
                      <w:left w:w="0" w:type="dxa"/>
                      <w:right w:w="0" w:type="dxa"/>
                    </w:tblCellMar>
                    <w:tblLook w:val="04A0" w:firstRow="1" w:lastRow="0" w:firstColumn="1" w:lastColumn="0" w:noHBand="0" w:noVBand="1"/>
                  </w:tblPr>
                  <w:tblGrid>
                    <w:gridCol w:w="2876"/>
                    <w:gridCol w:w="4252"/>
                  </w:tblGrid>
                  <w:tr w:rsidR="000F1383" w:rsidRPr="000F1383" w14:paraId="11FA196B" w14:textId="77777777" w:rsidTr="00BC297B">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0A7F6A" w14:textId="77777777" w:rsidR="000F1383" w:rsidRPr="000F1383" w:rsidRDefault="000F1383" w:rsidP="000F1383">
                        <w:pPr>
                          <w:overflowPunct/>
                          <w:autoSpaceDE/>
                          <w:autoSpaceDN/>
                          <w:adjustRightInd/>
                          <w:spacing w:after="0"/>
                          <w:jc w:val="center"/>
                          <w:textAlignment w:val="auto"/>
                          <w:rPr>
                            <w:rFonts w:ascii="Times" w:eastAsia="Batang" w:hAnsi="Times"/>
                            <w:b/>
                            <w:bCs/>
                            <w:szCs w:val="24"/>
                            <w:lang w:eastAsia="en-US"/>
                          </w:rPr>
                        </w:pPr>
                        <w:r w:rsidRPr="000F1383">
                          <w:rPr>
                            <w:rFonts w:ascii="Times" w:eastAsia="Batang" w:hAnsi="Times"/>
                            <w:b/>
                            <w:bCs/>
                            <w:szCs w:val="24"/>
                            <w:lang w:eastAsia="en-US"/>
                          </w:rPr>
                          <w:t>Parameters</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C6E989" w14:textId="77777777" w:rsidR="000F1383" w:rsidRPr="000F1383" w:rsidRDefault="000F1383" w:rsidP="000F1383">
                        <w:pPr>
                          <w:overflowPunct/>
                          <w:autoSpaceDE/>
                          <w:autoSpaceDN/>
                          <w:adjustRightInd/>
                          <w:spacing w:after="0"/>
                          <w:jc w:val="center"/>
                          <w:textAlignment w:val="auto"/>
                          <w:rPr>
                            <w:rFonts w:ascii="Times" w:eastAsia="Batang" w:hAnsi="Times"/>
                            <w:b/>
                            <w:bCs/>
                            <w:szCs w:val="24"/>
                            <w:lang w:eastAsia="en-US"/>
                          </w:rPr>
                        </w:pPr>
                        <w:r w:rsidRPr="000F1383">
                          <w:rPr>
                            <w:rFonts w:ascii="Times" w:eastAsia="Batang" w:hAnsi="Times"/>
                            <w:b/>
                            <w:bCs/>
                            <w:szCs w:val="24"/>
                            <w:lang w:eastAsia="en-US"/>
                          </w:rPr>
                          <w:t>FR1 values</w:t>
                        </w:r>
                      </w:p>
                    </w:tc>
                  </w:tr>
                  <w:tr w:rsidR="000F1383" w:rsidRPr="000F1383" w14:paraId="274FA1AD" w14:textId="77777777" w:rsidTr="00BC297B">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ADDFE2" w14:textId="77777777" w:rsidR="000F1383" w:rsidRPr="000F1383" w:rsidRDefault="000F1383" w:rsidP="000F1383">
                        <w:pPr>
                          <w:overflowPunct/>
                          <w:autoSpaceDE/>
                          <w:autoSpaceDN/>
                          <w:adjustRightInd/>
                          <w:spacing w:after="0"/>
                          <w:textAlignment w:val="auto"/>
                          <w:rPr>
                            <w:rFonts w:ascii="Times" w:eastAsia="Batang" w:hAnsi="Times"/>
                            <w:szCs w:val="24"/>
                            <w:lang w:eastAsia="zh-TW"/>
                          </w:rPr>
                        </w:pPr>
                        <w:r w:rsidRPr="000F1383">
                          <w:rPr>
                            <w:rFonts w:ascii="Times" w:eastAsia="Batang" w:hAnsi="Times"/>
                            <w:szCs w:val="24"/>
                            <w:lang w:eastAsia="zh-TW"/>
                          </w:rPr>
                          <w:t>Deployment scenario and frequency</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72BBEB" w14:textId="77777777" w:rsidR="000F1383" w:rsidRPr="000F1383" w:rsidRDefault="000F1383" w:rsidP="000F1383">
                        <w:pPr>
                          <w:overflowPunct/>
                          <w:autoSpaceDE/>
                          <w:autoSpaceDN/>
                          <w:adjustRightInd/>
                          <w:spacing w:after="0"/>
                          <w:textAlignment w:val="auto"/>
                          <w:rPr>
                            <w:rFonts w:ascii="Times" w:eastAsia="Batang" w:hAnsi="Times"/>
                            <w:szCs w:val="24"/>
                            <w:lang w:eastAsia="en-US"/>
                          </w:rPr>
                        </w:pPr>
                        <w:r w:rsidRPr="000F1383">
                          <w:rPr>
                            <w:rFonts w:ascii="Times" w:eastAsia="Batang" w:hAnsi="Times"/>
                            <w:szCs w:val="24"/>
                            <w:lang w:eastAsia="en-US"/>
                          </w:rPr>
                          <w:t>Urban: 2.6GHz (TDD), 4GHz (TDD, optional)</w:t>
                        </w:r>
                      </w:p>
                      <w:p w14:paraId="039FDF8C" w14:textId="77777777" w:rsidR="000F1383" w:rsidRPr="000F1383" w:rsidRDefault="000F1383" w:rsidP="000F1383">
                        <w:pPr>
                          <w:overflowPunct/>
                          <w:autoSpaceDE/>
                          <w:autoSpaceDN/>
                          <w:adjustRightInd/>
                          <w:spacing w:after="0"/>
                          <w:textAlignment w:val="auto"/>
                          <w:rPr>
                            <w:rFonts w:ascii="Times" w:eastAsia="Batang" w:hAnsi="Times"/>
                            <w:szCs w:val="24"/>
                            <w:lang w:eastAsia="en-US"/>
                          </w:rPr>
                        </w:pPr>
                        <w:r w:rsidRPr="000F1383">
                          <w:rPr>
                            <w:rFonts w:ascii="Times" w:eastAsia="Batang" w:hAnsi="Times"/>
                            <w:szCs w:val="24"/>
                            <w:lang w:eastAsia="en-US"/>
                          </w:rPr>
                          <w:t>Rural: (FDD)</w:t>
                        </w:r>
                      </w:p>
                    </w:tc>
                  </w:tr>
                  <w:tr w:rsidR="000F1383" w:rsidRPr="000F1383" w14:paraId="452DDBDD" w14:textId="77777777" w:rsidTr="00BC297B">
                    <w:trPr>
                      <w:jc w:val="center"/>
                    </w:trPr>
                    <w:tc>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FA3CF2" w14:textId="77777777" w:rsidR="000F1383" w:rsidRPr="000F1383" w:rsidRDefault="000F1383" w:rsidP="000F1383">
                        <w:pPr>
                          <w:overflowPunct/>
                          <w:autoSpaceDE/>
                          <w:autoSpaceDN/>
                          <w:adjustRightInd/>
                          <w:spacing w:after="0"/>
                          <w:textAlignment w:val="auto"/>
                          <w:rPr>
                            <w:rFonts w:ascii="Times" w:eastAsia="PMingLiU" w:hAnsi="Times"/>
                            <w:szCs w:val="24"/>
                            <w:lang w:eastAsia="zh-TW"/>
                          </w:rPr>
                        </w:pPr>
                        <w:r w:rsidRPr="000F1383">
                          <w:rPr>
                            <w:rFonts w:ascii="Arial" w:eastAsia="Batang" w:hAnsi="Arial" w:cs="Arial"/>
                            <w:sz w:val="18"/>
                            <w:szCs w:val="18"/>
                            <w:lang w:eastAsia="en-US"/>
                          </w:rPr>
                          <w:t>Frame structure for TDD</w:t>
                        </w:r>
                      </w:p>
                    </w:tc>
                    <w:tc>
                      <w:tcPr>
                        <w:tcW w:w="42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00D43F" w14:textId="77777777" w:rsidR="000F1383" w:rsidRPr="000F1383" w:rsidRDefault="000F1383" w:rsidP="000F1383">
                        <w:pPr>
                          <w:overflowPunct/>
                          <w:autoSpaceDE/>
                          <w:autoSpaceDN/>
                          <w:adjustRightInd/>
                          <w:spacing w:after="0"/>
                          <w:textAlignment w:val="auto"/>
                          <w:rPr>
                            <w:rFonts w:ascii="Times" w:eastAsia="DengXian" w:hAnsi="Times"/>
                            <w:szCs w:val="24"/>
                            <w:lang w:val="en-US" w:eastAsia="zh-CN"/>
                          </w:rPr>
                        </w:pPr>
                        <w:r w:rsidRPr="000F1383">
                          <w:rPr>
                            <w:rFonts w:ascii="Times" w:eastAsia="DengXian" w:hAnsi="Times"/>
                            <w:szCs w:val="24"/>
                            <w:lang w:val="en-US" w:eastAsia="zh-CN"/>
                          </w:rPr>
                          <w:t>DDDDDDDSUU (S: 6D:4G:4U) for 2.6GH</w:t>
                        </w:r>
                      </w:p>
                      <w:p w14:paraId="5DDB67E6" w14:textId="77777777" w:rsidR="000F1383" w:rsidRPr="000F1383" w:rsidRDefault="000F1383" w:rsidP="000F1383">
                        <w:pPr>
                          <w:overflowPunct/>
                          <w:autoSpaceDE/>
                          <w:autoSpaceDN/>
                          <w:adjustRightInd/>
                          <w:spacing w:after="0"/>
                          <w:textAlignment w:val="auto"/>
                          <w:rPr>
                            <w:rFonts w:ascii="Times" w:eastAsia="Batang" w:hAnsi="Times"/>
                            <w:szCs w:val="24"/>
                            <w:lang w:eastAsia="en-US"/>
                          </w:rPr>
                        </w:pPr>
                        <w:r w:rsidRPr="000F1383">
                          <w:rPr>
                            <w:rFonts w:ascii="Times" w:eastAsia="DengXian" w:hAnsi="Times"/>
                            <w:szCs w:val="24"/>
                            <w:lang w:val="en-US" w:eastAsia="zh-CN"/>
                          </w:rPr>
                          <w:t>DDDSUDDSUU (S: 10D:2G:2U) for 4GHz</w:t>
                        </w:r>
                      </w:p>
                    </w:tc>
                  </w:tr>
                  <w:tr w:rsidR="000F1383" w:rsidRPr="000F1383" w14:paraId="57B366BC" w14:textId="77777777" w:rsidTr="00BC297B">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588A0D" w14:textId="77777777" w:rsidR="000F1383" w:rsidRPr="000F1383" w:rsidRDefault="000F1383" w:rsidP="000F1383">
                        <w:pPr>
                          <w:overflowPunct/>
                          <w:autoSpaceDE/>
                          <w:autoSpaceDN/>
                          <w:adjustRightInd/>
                          <w:spacing w:after="0"/>
                          <w:textAlignment w:val="auto"/>
                          <w:rPr>
                            <w:rFonts w:ascii="Times" w:eastAsia="Batang" w:hAnsi="Times"/>
                            <w:szCs w:val="24"/>
                            <w:lang w:eastAsia="en-US"/>
                          </w:rPr>
                        </w:pPr>
                        <w:r w:rsidRPr="000F1383">
                          <w:rPr>
                            <w:rFonts w:ascii="Times" w:eastAsia="Batang" w:hAnsi="Times"/>
                            <w:szCs w:val="24"/>
                            <w:lang w:eastAsia="en-US"/>
                          </w:rPr>
                          <w:t>Channel model</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EB4C340" w14:textId="77777777" w:rsidR="000F1383" w:rsidRPr="000F1383" w:rsidRDefault="000F1383" w:rsidP="000F1383">
                        <w:pPr>
                          <w:overflowPunct/>
                          <w:autoSpaceDE/>
                          <w:autoSpaceDN/>
                          <w:adjustRightInd/>
                          <w:spacing w:after="0"/>
                          <w:textAlignment w:val="auto"/>
                          <w:rPr>
                            <w:rFonts w:ascii="Times" w:eastAsia="Batang" w:hAnsi="Times"/>
                            <w:szCs w:val="24"/>
                            <w:lang w:eastAsia="en-US"/>
                          </w:rPr>
                        </w:pPr>
                        <w:r w:rsidRPr="000F1383">
                          <w:rPr>
                            <w:rFonts w:ascii="Times" w:eastAsia="Batang" w:hAnsi="Times"/>
                            <w:szCs w:val="24"/>
                            <w:lang w:eastAsia="en-US"/>
                          </w:rPr>
                          <w:t>TDL-C</w:t>
                        </w:r>
                      </w:p>
                    </w:tc>
                  </w:tr>
                  <w:tr w:rsidR="000F1383" w:rsidRPr="000F1383" w14:paraId="60E0BEFB" w14:textId="77777777" w:rsidTr="00BC297B">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791723" w14:textId="77777777" w:rsidR="000F1383" w:rsidRPr="000F1383" w:rsidRDefault="000F1383" w:rsidP="000F1383">
                        <w:pPr>
                          <w:overflowPunct/>
                          <w:autoSpaceDE/>
                          <w:autoSpaceDN/>
                          <w:adjustRightInd/>
                          <w:spacing w:after="0"/>
                          <w:textAlignment w:val="auto"/>
                          <w:rPr>
                            <w:rFonts w:ascii="Times" w:eastAsia="Batang" w:hAnsi="Times"/>
                            <w:szCs w:val="24"/>
                            <w:lang w:eastAsia="en-US"/>
                          </w:rPr>
                        </w:pPr>
                        <w:r w:rsidRPr="000F1383">
                          <w:rPr>
                            <w:rFonts w:ascii="Times" w:eastAsia="Batang" w:hAnsi="Times"/>
                            <w:szCs w:val="24"/>
                            <w:lang w:eastAsia="en-US"/>
                          </w:rPr>
                          <w:t>Delay spread</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8794F36" w14:textId="77777777" w:rsidR="000F1383" w:rsidRPr="000F1383" w:rsidRDefault="000F1383" w:rsidP="000F1383">
                        <w:pPr>
                          <w:overflowPunct/>
                          <w:autoSpaceDE/>
                          <w:autoSpaceDN/>
                          <w:adjustRightInd/>
                          <w:spacing w:after="0"/>
                          <w:textAlignment w:val="auto"/>
                          <w:rPr>
                            <w:rFonts w:ascii="Times" w:eastAsia="Batang" w:hAnsi="Times"/>
                            <w:szCs w:val="24"/>
                            <w:lang w:eastAsia="en-US"/>
                          </w:rPr>
                        </w:pPr>
                        <w:r w:rsidRPr="000F1383">
                          <w:rPr>
                            <w:rFonts w:ascii="Times" w:eastAsia="Batang" w:hAnsi="Times"/>
                            <w:szCs w:val="24"/>
                            <w:lang w:eastAsia="en-US"/>
                          </w:rPr>
                          <w:t>300ns</w:t>
                        </w:r>
                      </w:p>
                    </w:tc>
                  </w:tr>
                  <w:tr w:rsidR="000F1383" w:rsidRPr="000F1383" w14:paraId="41482B8E" w14:textId="77777777" w:rsidTr="00BC297B">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0B8079" w14:textId="77777777" w:rsidR="000F1383" w:rsidRPr="000F1383" w:rsidRDefault="000F1383" w:rsidP="000F1383">
                        <w:pPr>
                          <w:overflowPunct/>
                          <w:autoSpaceDE/>
                          <w:autoSpaceDN/>
                          <w:adjustRightInd/>
                          <w:spacing w:after="0"/>
                          <w:textAlignment w:val="auto"/>
                          <w:rPr>
                            <w:rFonts w:ascii="Times" w:eastAsia="Batang" w:hAnsi="Times"/>
                            <w:szCs w:val="24"/>
                            <w:lang w:eastAsia="en-US"/>
                          </w:rPr>
                        </w:pPr>
                        <w:r w:rsidRPr="000F1383">
                          <w:rPr>
                            <w:rFonts w:ascii="Times" w:eastAsia="Batang" w:hAnsi="Times"/>
                            <w:szCs w:val="24"/>
                            <w:lang w:eastAsia="en-US"/>
                          </w:rPr>
                          <w:t>UE velocity</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94C5AE7" w14:textId="77777777" w:rsidR="000F1383" w:rsidRPr="000F1383" w:rsidRDefault="000F1383" w:rsidP="000F1383">
                        <w:pPr>
                          <w:overflowPunct/>
                          <w:autoSpaceDE/>
                          <w:autoSpaceDN/>
                          <w:adjustRightInd/>
                          <w:spacing w:after="0"/>
                          <w:textAlignment w:val="auto"/>
                          <w:rPr>
                            <w:rFonts w:ascii="Times" w:eastAsia="Batang" w:hAnsi="Times"/>
                            <w:szCs w:val="24"/>
                            <w:lang w:eastAsia="en-US"/>
                          </w:rPr>
                        </w:pPr>
                        <w:r w:rsidRPr="000F1383">
                          <w:rPr>
                            <w:rFonts w:ascii="Times" w:eastAsia="Batang" w:hAnsi="Times"/>
                            <w:szCs w:val="24"/>
                            <w:lang w:eastAsia="en-US"/>
                          </w:rPr>
                          <w:t>3 km/h</w:t>
                        </w:r>
                      </w:p>
                    </w:tc>
                  </w:tr>
                  <w:tr w:rsidR="000F1383" w:rsidRPr="000F1383" w14:paraId="4F432141" w14:textId="77777777" w:rsidTr="00BC297B">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BBC60C" w14:textId="77777777" w:rsidR="000F1383" w:rsidRPr="000F1383" w:rsidRDefault="000F1383" w:rsidP="000F1383">
                        <w:pPr>
                          <w:overflowPunct/>
                          <w:autoSpaceDE/>
                          <w:autoSpaceDN/>
                          <w:adjustRightInd/>
                          <w:spacing w:after="0"/>
                          <w:textAlignment w:val="auto"/>
                          <w:rPr>
                            <w:rFonts w:ascii="Times" w:eastAsia="Batang" w:hAnsi="Times"/>
                            <w:szCs w:val="24"/>
                            <w:lang w:eastAsia="en-US"/>
                          </w:rPr>
                        </w:pPr>
                        <w:r w:rsidRPr="000F1383">
                          <w:rPr>
                            <w:rFonts w:ascii="Times" w:eastAsia="Batang" w:hAnsi="Times"/>
                            <w:szCs w:val="24"/>
                            <w:lang w:eastAsia="en-US"/>
                          </w:rPr>
                          <w:t>Antenna correlation</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A97D92" w14:textId="77777777" w:rsidR="000F1383" w:rsidRPr="000F1383" w:rsidRDefault="000F1383" w:rsidP="000F1383">
                        <w:pPr>
                          <w:overflowPunct/>
                          <w:autoSpaceDE/>
                          <w:autoSpaceDN/>
                          <w:adjustRightInd/>
                          <w:spacing w:after="0"/>
                          <w:textAlignment w:val="auto"/>
                          <w:rPr>
                            <w:rFonts w:ascii="Times" w:eastAsia="Batang" w:hAnsi="Times"/>
                            <w:szCs w:val="24"/>
                            <w:lang w:eastAsia="en-US"/>
                          </w:rPr>
                        </w:pPr>
                        <w:r w:rsidRPr="000F1383">
                          <w:rPr>
                            <w:rFonts w:ascii="Times" w:eastAsia="Batang" w:hAnsi="Times"/>
                            <w:szCs w:val="24"/>
                            <w:lang w:eastAsia="en-US"/>
                          </w:rPr>
                          <w:t>Low</w:t>
                        </w:r>
                      </w:p>
                    </w:tc>
                  </w:tr>
                  <w:tr w:rsidR="000F1383" w:rsidRPr="000F1383" w14:paraId="0188BFE7" w14:textId="77777777" w:rsidTr="00BC297B">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5FA4EF" w14:textId="77777777" w:rsidR="000F1383" w:rsidRPr="000F1383" w:rsidRDefault="000F1383" w:rsidP="000F1383">
                        <w:pPr>
                          <w:overflowPunct/>
                          <w:autoSpaceDE/>
                          <w:autoSpaceDN/>
                          <w:adjustRightInd/>
                          <w:spacing w:after="0"/>
                          <w:textAlignment w:val="auto"/>
                          <w:rPr>
                            <w:rFonts w:ascii="Times" w:eastAsia="Batang" w:hAnsi="Times"/>
                            <w:szCs w:val="24"/>
                            <w:lang w:eastAsia="en-US"/>
                          </w:rPr>
                        </w:pPr>
                        <w:r w:rsidRPr="000F1383">
                          <w:rPr>
                            <w:rFonts w:ascii="Times" w:eastAsia="Batang" w:hAnsi="Times"/>
                            <w:szCs w:val="24"/>
                            <w:lang w:eastAsia="en-US"/>
                          </w:rPr>
                          <w:t># gNB Tx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9475B5D" w14:textId="77777777" w:rsidR="000F1383" w:rsidRPr="000F1383" w:rsidRDefault="000F1383" w:rsidP="000F1383">
                        <w:pPr>
                          <w:overflowPunct/>
                          <w:autoSpaceDE/>
                          <w:autoSpaceDN/>
                          <w:adjustRightInd/>
                          <w:spacing w:after="0"/>
                          <w:textAlignment w:val="auto"/>
                          <w:rPr>
                            <w:rFonts w:ascii="Times" w:eastAsia="Batang" w:hAnsi="Times"/>
                            <w:szCs w:val="24"/>
                            <w:lang w:eastAsia="en-US"/>
                          </w:rPr>
                        </w:pPr>
                        <w:r w:rsidRPr="000F1383">
                          <w:rPr>
                            <w:rFonts w:ascii="Times" w:eastAsia="Batang" w:hAnsi="Times"/>
                            <w:szCs w:val="24"/>
                            <w:lang w:eastAsia="en-US"/>
                          </w:rPr>
                          <w:t>2 or 4</w:t>
                        </w:r>
                      </w:p>
                    </w:tc>
                  </w:tr>
                  <w:tr w:rsidR="000F1383" w:rsidRPr="000F1383" w14:paraId="12971F6E" w14:textId="77777777" w:rsidTr="00BC297B">
                    <w:trPr>
                      <w:jc w:val="center"/>
                    </w:trPr>
                    <w:tc>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636AE79" w14:textId="77777777" w:rsidR="000F1383" w:rsidRPr="000F1383" w:rsidRDefault="000F1383" w:rsidP="000F1383">
                        <w:pPr>
                          <w:overflowPunct/>
                          <w:autoSpaceDE/>
                          <w:autoSpaceDN/>
                          <w:adjustRightInd/>
                          <w:spacing w:after="0"/>
                          <w:textAlignment w:val="auto"/>
                          <w:rPr>
                            <w:rFonts w:ascii="Times" w:eastAsia="Batang" w:hAnsi="Times"/>
                            <w:szCs w:val="24"/>
                            <w:lang w:eastAsia="en-US"/>
                          </w:rPr>
                        </w:pPr>
                        <w:r w:rsidRPr="000F1383">
                          <w:rPr>
                            <w:rFonts w:ascii="Times" w:eastAsia="Batang" w:hAnsi="Times"/>
                            <w:szCs w:val="24"/>
                            <w:lang w:eastAsia="en-US"/>
                          </w:rPr>
                          <w:t># gNB Rx chains</w:t>
                        </w:r>
                      </w:p>
                    </w:tc>
                    <w:tc>
                      <w:tcPr>
                        <w:tcW w:w="42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AD04295" w14:textId="77777777" w:rsidR="000F1383" w:rsidRPr="000F1383" w:rsidRDefault="000F1383" w:rsidP="000F1383">
                        <w:pPr>
                          <w:overflowPunct/>
                          <w:autoSpaceDE/>
                          <w:autoSpaceDN/>
                          <w:adjustRightInd/>
                          <w:spacing w:after="0"/>
                          <w:textAlignment w:val="auto"/>
                          <w:rPr>
                            <w:rFonts w:ascii="Times" w:eastAsia="Batang" w:hAnsi="Times"/>
                            <w:szCs w:val="24"/>
                            <w:lang w:eastAsia="en-US"/>
                          </w:rPr>
                        </w:pPr>
                        <w:r w:rsidRPr="000F1383">
                          <w:rPr>
                            <w:rFonts w:ascii="Times" w:eastAsia="Batang" w:hAnsi="Times"/>
                            <w:szCs w:val="24"/>
                            <w:lang w:eastAsia="en-US"/>
                          </w:rPr>
                          <w:t>2 or 4</w:t>
                        </w:r>
                      </w:p>
                    </w:tc>
                  </w:tr>
                </w:tbl>
                <w:p w14:paraId="4A9D7582" w14:textId="77777777" w:rsidR="000F1383" w:rsidRPr="000F1383" w:rsidRDefault="000F1383" w:rsidP="000F1383">
                  <w:pPr>
                    <w:overflowPunct/>
                    <w:autoSpaceDE/>
                    <w:autoSpaceDN/>
                    <w:adjustRightInd/>
                    <w:spacing w:after="120"/>
                    <w:jc w:val="both"/>
                    <w:textAlignment w:val="auto"/>
                    <w:rPr>
                      <w:rFonts w:eastAsia="DengXian"/>
                      <w:szCs w:val="24"/>
                      <w:lang w:eastAsia="x-none"/>
                    </w:rPr>
                  </w:pPr>
                </w:p>
              </w:tc>
            </w:tr>
          </w:tbl>
          <w:p w14:paraId="6630D019" w14:textId="77777777" w:rsidR="000F1383" w:rsidRPr="000F1383" w:rsidRDefault="000F1383" w:rsidP="000F1383">
            <w:pPr>
              <w:overflowPunct/>
              <w:autoSpaceDE/>
              <w:autoSpaceDN/>
              <w:adjustRightInd/>
              <w:spacing w:after="0"/>
              <w:textAlignment w:val="auto"/>
              <w:rPr>
                <w:rFonts w:ascii="Times" w:eastAsia="DengXian" w:hAnsi="Times"/>
                <w:szCs w:val="24"/>
                <w:lang w:val="en-US" w:eastAsia="zh-CN"/>
              </w:rPr>
            </w:pPr>
          </w:p>
          <w:p w14:paraId="79AC4A43" w14:textId="77777777" w:rsidR="000F1383" w:rsidRPr="000F1383" w:rsidRDefault="000F1383" w:rsidP="000F1383">
            <w:pPr>
              <w:overflowPunct/>
              <w:autoSpaceDE/>
              <w:autoSpaceDN/>
              <w:adjustRightInd/>
              <w:spacing w:after="0"/>
              <w:textAlignment w:val="auto"/>
              <w:rPr>
                <w:rFonts w:ascii="Times" w:eastAsia="Batang" w:hAnsi="Times"/>
                <w:b/>
                <w:bCs/>
                <w:szCs w:val="24"/>
                <w:highlight w:val="green"/>
                <w:lang w:val="en-US" w:eastAsia="en-US"/>
              </w:rPr>
            </w:pPr>
            <w:r w:rsidRPr="000F1383">
              <w:rPr>
                <w:rFonts w:ascii="Times" w:eastAsia="Batang" w:hAnsi="Times"/>
                <w:b/>
                <w:szCs w:val="24"/>
                <w:highlight w:val="green"/>
                <w:lang w:val="en-US" w:eastAsia="en-US"/>
              </w:rPr>
              <w:t>Agreement</w:t>
            </w:r>
          </w:p>
          <w:p w14:paraId="61A9DDDB"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en-US"/>
              </w:rPr>
              <w:t>Adopt the following table and observations as baseline text to clause 8.2.1 in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6"/>
            </w:tblGrid>
            <w:tr w:rsidR="000F1383" w:rsidRPr="000F1383" w14:paraId="58577200" w14:textId="77777777" w:rsidTr="00BC297B">
              <w:tc>
                <w:tcPr>
                  <w:tcW w:w="9696" w:type="dxa"/>
                  <w:shd w:val="clear" w:color="auto" w:fill="auto"/>
                </w:tcPr>
                <w:p w14:paraId="4CB0FB97"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en-US"/>
                    </w:rPr>
                    <w:t xml:space="preserve">In Urban scenario at 2.6GHz with maximum 11-PRB UE bandwidth, for evaluation of PBCH coverage impact, the comparison between the potential Rel-18 UE and the reference NR UE in addition to the comparison between the potential Rel-18 UE and the Rel-17 RedCap UE by sourcing companies are summarized in Table 8.2.1-6. </w:t>
                  </w:r>
                </w:p>
                <w:p w14:paraId="3CB0B250"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en-US"/>
                    </w:rPr>
                    <w:t>The representative values in the last row of Table 8.2.1-6 are derived by taking the mean value (in dB domain) from all the companies results after excluding the highest and the lowest values.</w:t>
                  </w:r>
                </w:p>
                <w:p w14:paraId="61B57476" w14:textId="77777777" w:rsidR="000F1383" w:rsidRPr="000F1383" w:rsidRDefault="000F1383" w:rsidP="000F1383">
                  <w:pPr>
                    <w:overflowPunct/>
                    <w:autoSpaceDE/>
                    <w:autoSpaceDN/>
                    <w:adjustRightInd/>
                    <w:spacing w:after="0"/>
                    <w:textAlignment w:val="auto"/>
                    <w:rPr>
                      <w:rFonts w:ascii="Times" w:eastAsia="Batang" w:hAnsi="Times"/>
                      <w:szCs w:val="24"/>
                      <w:lang w:eastAsia="en-US"/>
                    </w:rPr>
                  </w:pPr>
                  <w:r w:rsidRPr="000F1383">
                    <w:rPr>
                      <w:rFonts w:ascii="Times" w:eastAsia="Batang" w:hAnsi="Times" w:hint="eastAsia"/>
                      <w:szCs w:val="24"/>
                      <w:lang w:val="en-US" w:eastAsia="en-US"/>
                    </w:rPr>
                    <w:t>D</w:t>
                  </w:r>
                  <w:r w:rsidRPr="000F1383">
                    <w:rPr>
                      <w:rFonts w:ascii="Times" w:eastAsia="Batang" w:hAnsi="Times"/>
                      <w:szCs w:val="24"/>
                      <w:lang w:val="en-US" w:eastAsia="en-US"/>
                    </w:rPr>
                    <w:t>ifferent PBCH decoding schemes were evaluated in the study. Some companies evaluated soft combining of same portion of PBCH within 11 PRBs</w:t>
                  </w:r>
                  <w:r w:rsidRPr="000F1383">
                    <w:rPr>
                      <w:rFonts w:ascii="Times" w:eastAsia="Batang" w:hAnsi="Times"/>
                      <w:szCs w:val="24"/>
                      <w:lang w:eastAsia="en-US"/>
                    </w:rPr>
                    <w:t xml:space="preserve"> without performing RF retuning. Some companies evaluated soft combing of different portions of PBCH by performing RF retuning. Some companies performed RF retuning for receiving different portions of PBCH for each decoding trial but without soft combining. </w:t>
                  </w:r>
                </w:p>
                <w:p w14:paraId="0941C510" w14:textId="77777777" w:rsidR="000F1383" w:rsidRPr="000F1383" w:rsidRDefault="000F1383" w:rsidP="000F1383">
                  <w:pPr>
                    <w:overflowPunct/>
                    <w:autoSpaceDE/>
                    <w:autoSpaceDN/>
                    <w:adjustRightInd/>
                    <w:spacing w:after="0"/>
                    <w:textAlignment w:val="auto"/>
                    <w:rPr>
                      <w:rFonts w:ascii="Times" w:eastAsia="DengXian" w:hAnsi="Times"/>
                      <w:szCs w:val="24"/>
                      <w:lang w:val="en-US" w:eastAsia="zh-CN"/>
                    </w:rPr>
                  </w:pPr>
                  <w:r w:rsidRPr="000F1383">
                    <w:rPr>
                      <w:rFonts w:ascii="Times" w:eastAsia="Batang" w:hAnsi="Times"/>
                      <w:szCs w:val="24"/>
                      <w:lang w:val="en-US" w:eastAsia="en-US"/>
                    </w:rPr>
                    <w:t xml:space="preserve">The following are observed on PBCH coverage impact from the representative values in the last row of Table 8.2.1-6: </w:t>
                  </w:r>
                </w:p>
                <w:p w14:paraId="3B31A365" w14:textId="77777777" w:rsidR="000F1383" w:rsidRPr="000F1383" w:rsidRDefault="000F1383" w:rsidP="00644825">
                  <w:pPr>
                    <w:numPr>
                      <w:ilvl w:val="0"/>
                      <w:numId w:val="20"/>
                    </w:numPr>
                    <w:overflowPunct/>
                    <w:autoSpaceDE/>
                    <w:autoSpaceDN/>
                    <w:adjustRightInd/>
                    <w:spacing w:after="0" w:line="252" w:lineRule="auto"/>
                    <w:contextualSpacing/>
                    <w:jc w:val="both"/>
                    <w:textAlignment w:val="auto"/>
                    <w:rPr>
                      <w:rFonts w:eastAsia="PMingLiU"/>
                      <w:lang w:val="en-US" w:eastAsia="zh-TW"/>
                    </w:rPr>
                  </w:pPr>
                  <w:r w:rsidRPr="000F1383">
                    <w:rPr>
                      <w:rFonts w:eastAsia="PMingLiU"/>
                      <w:lang w:val="en-US" w:eastAsia="zh-TW"/>
                    </w:rPr>
                    <w:t xml:space="preserve">Compared to Rel-15 NR UE with soft/selective combining, the PBCH performance degradation of the potential Rel-18 UE by soft/selective combining without RF retuning is </w:t>
                  </w:r>
                  <w:r w:rsidRPr="000F1383">
                    <w:rPr>
                      <w:rFonts w:eastAsia="PMingLiU"/>
                      <w:highlight w:val="yellow"/>
                      <w:lang w:val="en-US" w:eastAsia="zh-TW"/>
                    </w:rPr>
                    <w:t>[11.87]</w:t>
                  </w:r>
                  <w:r w:rsidRPr="000F1383">
                    <w:rPr>
                      <w:rFonts w:eastAsia="PMingLiU"/>
                      <w:lang w:val="en-US" w:eastAsia="zh-TW"/>
                    </w:rPr>
                    <w:t xml:space="preserve"> </w:t>
                  </w:r>
                  <w:proofErr w:type="spellStart"/>
                  <w:r w:rsidRPr="000F1383">
                    <w:rPr>
                      <w:rFonts w:eastAsia="PMingLiU"/>
                      <w:lang w:val="en-US" w:eastAsia="zh-TW"/>
                    </w:rPr>
                    <w:t>dB.</w:t>
                  </w:r>
                  <w:proofErr w:type="spellEnd"/>
                  <w:r w:rsidRPr="000F1383">
                    <w:rPr>
                      <w:rFonts w:eastAsia="PMingLiU"/>
                      <w:lang w:val="en-US" w:eastAsia="zh-TW"/>
                    </w:rPr>
                    <w:t xml:space="preserve"> </w:t>
                  </w:r>
                </w:p>
                <w:p w14:paraId="7A563673" w14:textId="77777777" w:rsidR="000F1383" w:rsidRPr="000F1383" w:rsidRDefault="000F1383" w:rsidP="00644825">
                  <w:pPr>
                    <w:numPr>
                      <w:ilvl w:val="0"/>
                      <w:numId w:val="20"/>
                    </w:numPr>
                    <w:overflowPunct/>
                    <w:autoSpaceDE/>
                    <w:autoSpaceDN/>
                    <w:adjustRightInd/>
                    <w:spacing w:after="0" w:line="252" w:lineRule="auto"/>
                    <w:contextualSpacing/>
                    <w:jc w:val="both"/>
                    <w:textAlignment w:val="auto"/>
                    <w:rPr>
                      <w:rFonts w:eastAsia="PMingLiU"/>
                      <w:lang w:val="en-US" w:eastAsia="zh-TW"/>
                    </w:rPr>
                  </w:pPr>
                  <w:r w:rsidRPr="000F1383">
                    <w:rPr>
                      <w:rFonts w:eastAsia="PMingLiU"/>
                      <w:lang w:val="en-US" w:eastAsia="zh-TW"/>
                    </w:rPr>
                    <w:t xml:space="preserve">Compared to Rel-15 NR UE with soft/selective combining, the PBCH performance degradation of the potential Rel-18 UE with soft/selective combining and RF retuning is </w:t>
                  </w:r>
                  <w:r w:rsidRPr="000F1383">
                    <w:rPr>
                      <w:rFonts w:eastAsia="PMingLiU"/>
                      <w:highlight w:val="yellow"/>
                      <w:lang w:val="en-US" w:eastAsia="zh-TW"/>
                    </w:rPr>
                    <w:t>[</w:t>
                  </w:r>
                  <w:proofErr w:type="gramStart"/>
                  <w:r w:rsidRPr="000F1383">
                    <w:rPr>
                      <w:rFonts w:eastAsia="PMingLiU"/>
                      <w:highlight w:val="yellow"/>
                      <w:lang w:val="en-US" w:eastAsia="zh-TW"/>
                    </w:rPr>
                    <w:t>9.3]</w:t>
                  </w:r>
                  <w:proofErr w:type="spellStart"/>
                  <w:r w:rsidRPr="000F1383">
                    <w:rPr>
                      <w:rFonts w:eastAsia="PMingLiU"/>
                      <w:lang w:val="en-US" w:eastAsia="zh-TW"/>
                    </w:rPr>
                    <w:t>dB</w:t>
                  </w:r>
                  <w:proofErr w:type="gramEnd"/>
                  <w:r w:rsidRPr="000F1383">
                    <w:rPr>
                      <w:rFonts w:eastAsia="PMingLiU"/>
                      <w:lang w:val="en-US" w:eastAsia="zh-TW"/>
                    </w:rPr>
                    <w:t>.</w:t>
                  </w:r>
                  <w:proofErr w:type="spellEnd"/>
                </w:p>
                <w:p w14:paraId="5873D509" w14:textId="77777777" w:rsidR="000F1383" w:rsidRPr="000F1383" w:rsidRDefault="000F1383" w:rsidP="00644825">
                  <w:pPr>
                    <w:numPr>
                      <w:ilvl w:val="0"/>
                      <w:numId w:val="20"/>
                    </w:numPr>
                    <w:overflowPunct/>
                    <w:autoSpaceDE/>
                    <w:autoSpaceDN/>
                    <w:adjustRightInd/>
                    <w:spacing w:after="0" w:line="252" w:lineRule="auto"/>
                    <w:contextualSpacing/>
                    <w:jc w:val="both"/>
                    <w:textAlignment w:val="auto"/>
                    <w:rPr>
                      <w:rFonts w:eastAsia="PMingLiU"/>
                      <w:lang w:val="en-US" w:eastAsia="zh-TW"/>
                    </w:rPr>
                  </w:pPr>
                  <w:r w:rsidRPr="000F1383">
                    <w:rPr>
                      <w:rFonts w:eastAsia="PMingLiU"/>
                      <w:lang w:val="en-US" w:eastAsia="zh-TW"/>
                    </w:rPr>
                    <w:t xml:space="preserve">Compared to Rel-17 RedCap UE with soft/selective combining, the PBCH performance degradation of the potential Rel-18 UE with soft/selective combining without RF retuning is </w:t>
                  </w:r>
                  <w:r w:rsidRPr="000F1383">
                    <w:rPr>
                      <w:rFonts w:eastAsia="PMingLiU"/>
                      <w:highlight w:val="yellow"/>
                      <w:lang w:val="en-US" w:eastAsia="zh-TW"/>
                    </w:rPr>
                    <w:t>[5.05dB].</w:t>
                  </w:r>
                </w:p>
                <w:p w14:paraId="6EC08C77" w14:textId="544ED695" w:rsidR="000F1383" w:rsidRDefault="000F1383" w:rsidP="00644825">
                  <w:pPr>
                    <w:numPr>
                      <w:ilvl w:val="0"/>
                      <w:numId w:val="20"/>
                    </w:numPr>
                    <w:overflowPunct/>
                    <w:autoSpaceDE/>
                    <w:autoSpaceDN/>
                    <w:adjustRightInd/>
                    <w:spacing w:after="0" w:line="252" w:lineRule="auto"/>
                    <w:contextualSpacing/>
                    <w:jc w:val="both"/>
                    <w:textAlignment w:val="auto"/>
                    <w:rPr>
                      <w:rFonts w:eastAsia="PMingLiU"/>
                      <w:lang w:val="en-US" w:eastAsia="zh-TW"/>
                    </w:rPr>
                  </w:pPr>
                  <w:r w:rsidRPr="000F1383">
                    <w:rPr>
                      <w:rFonts w:eastAsia="PMingLiU"/>
                      <w:lang w:val="en-US" w:eastAsia="zh-TW"/>
                    </w:rPr>
                    <w:t xml:space="preserve">Compared to Rel-17 RedCap UE with soft/selective combining, the PBCH performance degradation of the potential Rel-18 UE with soft/selective combining and RF retuning is </w:t>
                  </w:r>
                  <w:r w:rsidRPr="000F1383">
                    <w:rPr>
                      <w:rFonts w:eastAsia="PMingLiU"/>
                      <w:highlight w:val="yellow"/>
                      <w:lang w:val="en-US" w:eastAsia="zh-TW"/>
                    </w:rPr>
                    <w:t>[2.51dB].</w:t>
                  </w:r>
                </w:p>
                <w:p w14:paraId="6F8AED77" w14:textId="77777777" w:rsidR="000F1383" w:rsidRPr="000F1383" w:rsidRDefault="000F1383" w:rsidP="000F1383">
                  <w:pPr>
                    <w:overflowPunct/>
                    <w:autoSpaceDE/>
                    <w:autoSpaceDN/>
                    <w:adjustRightInd/>
                    <w:spacing w:after="0" w:line="252" w:lineRule="auto"/>
                    <w:contextualSpacing/>
                    <w:jc w:val="both"/>
                    <w:textAlignment w:val="auto"/>
                    <w:rPr>
                      <w:rFonts w:eastAsia="PMingLiU"/>
                      <w:lang w:val="en-US" w:eastAsia="zh-TW"/>
                    </w:rPr>
                  </w:pPr>
                </w:p>
                <w:p w14:paraId="6BD99508" w14:textId="3FC4D82E" w:rsidR="000F1383" w:rsidRPr="000F1383" w:rsidRDefault="000F1383" w:rsidP="000F1383">
                  <w:pPr>
                    <w:overflowPunct/>
                    <w:autoSpaceDE/>
                    <w:autoSpaceDN/>
                    <w:adjustRightInd/>
                    <w:spacing w:after="0"/>
                    <w:textAlignment w:val="auto"/>
                    <w:rPr>
                      <w:rFonts w:ascii="Times" w:eastAsia="PMingLiU" w:hAnsi="Times"/>
                      <w:b/>
                      <w:bCs/>
                      <w:szCs w:val="24"/>
                      <w:lang w:val="en-US" w:eastAsia="zh-TW"/>
                    </w:rPr>
                  </w:pPr>
                  <w:r w:rsidRPr="000F1383">
                    <w:rPr>
                      <w:rFonts w:ascii="Times" w:eastAsia="Batang" w:hAnsi="Times"/>
                      <w:szCs w:val="24"/>
                      <w:lang w:val="en-US" w:eastAsia="en-US"/>
                    </w:rPr>
                    <w:t xml:space="preserve"> </w:t>
                  </w:r>
                  <w:r w:rsidRPr="000F1383">
                    <w:rPr>
                      <w:rFonts w:ascii="Times" w:eastAsia="PMingLiU" w:hAnsi="Times" w:hint="eastAsia"/>
                      <w:b/>
                      <w:bCs/>
                      <w:szCs w:val="24"/>
                      <w:lang w:val="en-US" w:eastAsia="zh-TW"/>
                    </w:rPr>
                    <w:t>T</w:t>
                  </w:r>
                  <w:r w:rsidRPr="000F1383">
                    <w:rPr>
                      <w:rFonts w:ascii="Times" w:eastAsia="PMingLiU" w:hAnsi="Times"/>
                      <w:b/>
                      <w:bCs/>
                      <w:szCs w:val="24"/>
                      <w:lang w:val="en-US" w:eastAsia="zh-TW"/>
                    </w:rPr>
                    <w:t>able</w:t>
                  </w:r>
                  <w:r>
                    <w:rPr>
                      <w:rFonts w:ascii="Times" w:eastAsia="PMingLiU" w:hAnsi="Times"/>
                      <w:b/>
                      <w:bCs/>
                      <w:szCs w:val="24"/>
                      <w:lang w:val="en-US" w:eastAsia="zh-TW"/>
                    </w:rPr>
                    <w:t xml:space="preserve"> </w:t>
                  </w:r>
                  <w:r w:rsidRPr="000F1383">
                    <w:rPr>
                      <w:rFonts w:ascii="Times" w:eastAsia="PMingLiU" w:hAnsi="Times"/>
                      <w:b/>
                      <w:bCs/>
                      <w:szCs w:val="24"/>
                      <w:lang w:val="en-US" w:eastAsia="zh-TW"/>
                    </w:rPr>
                    <w:t>8.2.1-6: PBCH with target BLER of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1917"/>
                    <w:gridCol w:w="1875"/>
                    <w:gridCol w:w="2140"/>
                    <w:gridCol w:w="1809"/>
                  </w:tblGrid>
                  <w:tr w:rsidR="000F1383" w:rsidRPr="000F1383" w14:paraId="2EF9645D" w14:textId="77777777" w:rsidTr="00BC297B">
                    <w:trPr>
                      <w:trHeight w:val="389"/>
                    </w:trPr>
                    <w:tc>
                      <w:tcPr>
                        <w:tcW w:w="913" w:type="pct"/>
                        <w:vMerge w:val="restart"/>
                        <w:tcBorders>
                          <w:top w:val="single" w:sz="4" w:space="0" w:color="auto"/>
                          <w:left w:val="single" w:sz="4" w:space="0" w:color="auto"/>
                          <w:bottom w:val="single" w:sz="4" w:space="0" w:color="auto"/>
                          <w:right w:val="single" w:sz="4" w:space="0" w:color="auto"/>
                        </w:tcBorders>
                        <w:shd w:val="clear" w:color="auto" w:fill="C5E0B3"/>
                        <w:vAlign w:val="center"/>
                      </w:tcPr>
                      <w:p w14:paraId="15375203" w14:textId="77777777" w:rsidR="000F1383" w:rsidRPr="000F1383" w:rsidRDefault="000F1383" w:rsidP="000F1383">
                        <w:pPr>
                          <w:overflowPunct/>
                          <w:autoSpaceDE/>
                          <w:autoSpaceDN/>
                          <w:adjustRightInd/>
                          <w:spacing w:after="0"/>
                          <w:textAlignment w:val="auto"/>
                          <w:rPr>
                            <w:rFonts w:ascii="Times" w:eastAsia="Batang" w:hAnsi="Times"/>
                            <w:b/>
                            <w:bCs/>
                            <w:szCs w:val="24"/>
                            <w:lang w:val="en-US" w:eastAsia="en-US"/>
                          </w:rPr>
                        </w:pPr>
                        <w:bookmarkStart w:id="2" w:name="_Hlk112349694"/>
                        <w:r w:rsidRPr="000F1383">
                          <w:rPr>
                            <w:rFonts w:ascii="Times" w:eastAsia="Batang" w:hAnsi="Times"/>
                            <w:b/>
                            <w:bCs/>
                            <w:szCs w:val="24"/>
                            <w:lang w:val="en-US" w:eastAsia="en-US"/>
                          </w:rPr>
                          <w:t>Coverage difference (dB)</w:t>
                        </w:r>
                      </w:p>
                    </w:tc>
                    <w:tc>
                      <w:tcPr>
                        <w:tcW w:w="2002" w:type="pct"/>
                        <w:gridSpan w:val="2"/>
                        <w:tcBorders>
                          <w:top w:val="single" w:sz="4" w:space="0" w:color="auto"/>
                          <w:left w:val="single" w:sz="4" w:space="0" w:color="auto"/>
                          <w:bottom w:val="single" w:sz="4" w:space="0" w:color="auto"/>
                          <w:right w:val="single" w:sz="4" w:space="0" w:color="auto"/>
                        </w:tcBorders>
                        <w:shd w:val="clear" w:color="auto" w:fill="C5E0B3"/>
                      </w:tcPr>
                      <w:p w14:paraId="06520B8B" w14:textId="77777777" w:rsidR="000F1383" w:rsidRPr="000F1383" w:rsidRDefault="000F1383" w:rsidP="000F1383">
                        <w:pPr>
                          <w:overflowPunct/>
                          <w:autoSpaceDE/>
                          <w:autoSpaceDN/>
                          <w:adjustRightInd/>
                          <w:spacing w:after="0"/>
                          <w:jc w:val="center"/>
                          <w:textAlignment w:val="auto"/>
                          <w:rPr>
                            <w:rFonts w:ascii="Times" w:eastAsia="Batang" w:hAnsi="Times"/>
                            <w:b/>
                            <w:bCs/>
                            <w:szCs w:val="24"/>
                            <w:lang w:val="en-US" w:eastAsia="en-US"/>
                          </w:rPr>
                        </w:pPr>
                        <w:r w:rsidRPr="000F1383">
                          <w:rPr>
                            <w:rFonts w:ascii="Times" w:eastAsia="Batang" w:hAnsi="Times"/>
                            <w:b/>
                            <w:bCs/>
                            <w:szCs w:val="24"/>
                            <w:lang w:val="en-US" w:eastAsia="en-US"/>
                          </w:rPr>
                          <w:t xml:space="preserve">Comparison with Rel-15 Reference UE (MIL) </w:t>
                        </w:r>
                      </w:p>
                    </w:tc>
                    <w:tc>
                      <w:tcPr>
                        <w:tcW w:w="2085" w:type="pct"/>
                        <w:gridSpan w:val="2"/>
                        <w:tcBorders>
                          <w:top w:val="single" w:sz="4" w:space="0" w:color="auto"/>
                          <w:left w:val="single" w:sz="4" w:space="0" w:color="auto"/>
                          <w:bottom w:val="single" w:sz="4" w:space="0" w:color="auto"/>
                          <w:right w:val="single" w:sz="4" w:space="0" w:color="auto"/>
                        </w:tcBorders>
                        <w:shd w:val="clear" w:color="auto" w:fill="C5E0B3"/>
                      </w:tcPr>
                      <w:p w14:paraId="14918DCB" w14:textId="77777777" w:rsidR="000F1383" w:rsidRPr="000F1383" w:rsidRDefault="000F1383" w:rsidP="000F1383">
                        <w:pPr>
                          <w:overflowPunct/>
                          <w:autoSpaceDE/>
                          <w:autoSpaceDN/>
                          <w:adjustRightInd/>
                          <w:spacing w:after="0"/>
                          <w:jc w:val="center"/>
                          <w:textAlignment w:val="auto"/>
                          <w:rPr>
                            <w:rFonts w:ascii="Times" w:eastAsia="Batang" w:hAnsi="Times"/>
                            <w:b/>
                            <w:bCs/>
                            <w:szCs w:val="24"/>
                            <w:lang w:val="en-US" w:eastAsia="en-US"/>
                          </w:rPr>
                        </w:pPr>
                        <w:r w:rsidRPr="000F1383">
                          <w:rPr>
                            <w:rFonts w:ascii="Times" w:eastAsia="Batang" w:hAnsi="Times"/>
                            <w:b/>
                            <w:bCs/>
                            <w:szCs w:val="24"/>
                            <w:lang w:val="en-US" w:eastAsia="en-US"/>
                          </w:rPr>
                          <w:t>Comparison with Rel-17 RedCap UE (MIL)</w:t>
                        </w:r>
                      </w:p>
                    </w:tc>
                  </w:tr>
                  <w:tr w:rsidR="000F1383" w:rsidRPr="000F1383" w14:paraId="7E998ED5" w14:textId="77777777" w:rsidTr="00BC297B">
                    <w:trPr>
                      <w:trHeight w:val="1321"/>
                    </w:trPr>
                    <w:tc>
                      <w:tcPr>
                        <w:tcW w:w="913" w:type="pct"/>
                        <w:vMerge/>
                        <w:tcBorders>
                          <w:top w:val="single" w:sz="4" w:space="0" w:color="auto"/>
                          <w:left w:val="single" w:sz="4" w:space="0" w:color="auto"/>
                          <w:bottom w:val="single" w:sz="4" w:space="0" w:color="auto"/>
                          <w:right w:val="single" w:sz="4" w:space="0" w:color="auto"/>
                        </w:tcBorders>
                        <w:shd w:val="clear" w:color="auto" w:fill="C5E0B3"/>
                        <w:vAlign w:val="center"/>
                      </w:tcPr>
                      <w:p w14:paraId="308BFF6E" w14:textId="77777777" w:rsidR="000F1383" w:rsidRPr="000F1383" w:rsidRDefault="000F1383" w:rsidP="000F1383">
                        <w:pPr>
                          <w:overflowPunct/>
                          <w:autoSpaceDE/>
                          <w:autoSpaceDN/>
                          <w:adjustRightInd/>
                          <w:spacing w:after="0"/>
                          <w:textAlignment w:val="auto"/>
                          <w:rPr>
                            <w:rFonts w:ascii="Times" w:eastAsia="Batang" w:hAnsi="Times"/>
                            <w:b/>
                            <w:bCs/>
                            <w:szCs w:val="24"/>
                            <w:lang w:val="en-US" w:eastAsia="en-US"/>
                          </w:rPr>
                        </w:pPr>
                      </w:p>
                    </w:tc>
                    <w:tc>
                      <w:tcPr>
                        <w:tcW w:w="1012" w:type="pct"/>
                        <w:tcBorders>
                          <w:top w:val="single" w:sz="4" w:space="0" w:color="auto"/>
                          <w:left w:val="single" w:sz="4" w:space="0" w:color="auto"/>
                          <w:bottom w:val="single" w:sz="4" w:space="0" w:color="auto"/>
                          <w:right w:val="single" w:sz="4" w:space="0" w:color="auto"/>
                        </w:tcBorders>
                        <w:shd w:val="clear" w:color="auto" w:fill="E2EFD9"/>
                      </w:tcPr>
                      <w:p w14:paraId="05D2E8EB" w14:textId="77777777" w:rsidR="000F1383" w:rsidRPr="000F1383" w:rsidRDefault="000F1383" w:rsidP="000F1383">
                        <w:pPr>
                          <w:overflowPunct/>
                          <w:autoSpaceDE/>
                          <w:autoSpaceDN/>
                          <w:adjustRightInd/>
                          <w:spacing w:after="0"/>
                          <w:textAlignment w:val="auto"/>
                          <w:rPr>
                            <w:rFonts w:ascii="Times" w:eastAsia="Batang" w:hAnsi="Times"/>
                            <w:b/>
                            <w:bCs/>
                            <w:szCs w:val="24"/>
                            <w:lang w:val="en-US" w:eastAsia="en-US"/>
                          </w:rPr>
                        </w:pPr>
                        <w:r w:rsidRPr="000F1383">
                          <w:rPr>
                            <w:rFonts w:ascii="Times" w:eastAsia="SimSun" w:hAnsi="Times"/>
                            <w:b/>
                            <w:bCs/>
                            <w:szCs w:val="24"/>
                            <w:lang w:eastAsia="zh-CN"/>
                          </w:rPr>
                          <w:t xml:space="preserve">5MHz UE with soft </w:t>
                        </w:r>
                        <w:r w:rsidRPr="000F1383">
                          <w:rPr>
                            <w:rFonts w:ascii="Times" w:eastAsia="Batang" w:hAnsi="Times"/>
                            <w:b/>
                            <w:bCs/>
                            <w:szCs w:val="24"/>
                            <w:lang w:val="en-US" w:eastAsia="en-US"/>
                          </w:rPr>
                          <w:t xml:space="preserve">combining </w:t>
                        </w:r>
                        <w:r w:rsidRPr="000F1383">
                          <w:rPr>
                            <w:rFonts w:ascii="Times" w:eastAsia="SimSun" w:hAnsi="Times"/>
                            <w:b/>
                            <w:bCs/>
                            <w:szCs w:val="24"/>
                            <w:lang w:eastAsia="zh-CN"/>
                          </w:rPr>
                          <w:t>without RF retuning</w:t>
                        </w:r>
                      </w:p>
                    </w:tc>
                    <w:tc>
                      <w:tcPr>
                        <w:tcW w:w="990" w:type="pct"/>
                        <w:tcBorders>
                          <w:top w:val="single" w:sz="4" w:space="0" w:color="auto"/>
                          <w:left w:val="single" w:sz="4" w:space="0" w:color="auto"/>
                          <w:bottom w:val="single" w:sz="4" w:space="0" w:color="auto"/>
                          <w:right w:val="single" w:sz="4" w:space="0" w:color="auto"/>
                        </w:tcBorders>
                        <w:shd w:val="clear" w:color="auto" w:fill="E2EFD9"/>
                      </w:tcPr>
                      <w:p w14:paraId="073E3D91" w14:textId="77777777" w:rsidR="000F1383" w:rsidRPr="000F1383" w:rsidRDefault="000F1383" w:rsidP="000F1383">
                        <w:pPr>
                          <w:overflowPunct/>
                          <w:autoSpaceDE/>
                          <w:autoSpaceDN/>
                          <w:adjustRightInd/>
                          <w:spacing w:after="0"/>
                          <w:textAlignment w:val="auto"/>
                          <w:rPr>
                            <w:rFonts w:ascii="Times" w:eastAsia="Batang" w:hAnsi="Times"/>
                            <w:b/>
                            <w:bCs/>
                            <w:szCs w:val="24"/>
                            <w:lang w:val="en-US" w:eastAsia="en-US"/>
                          </w:rPr>
                        </w:pPr>
                        <w:r w:rsidRPr="000F1383">
                          <w:rPr>
                            <w:rFonts w:ascii="Times" w:eastAsia="SimSun" w:hAnsi="Times"/>
                            <w:b/>
                            <w:bCs/>
                            <w:szCs w:val="24"/>
                            <w:lang w:eastAsia="zh-CN"/>
                          </w:rPr>
                          <w:t xml:space="preserve">5MHz UE with soft/selective </w:t>
                        </w:r>
                        <w:r w:rsidRPr="000F1383">
                          <w:rPr>
                            <w:rFonts w:ascii="Times" w:eastAsia="Batang" w:hAnsi="Times"/>
                            <w:b/>
                            <w:bCs/>
                            <w:szCs w:val="24"/>
                            <w:lang w:val="en-US" w:eastAsia="en-US"/>
                          </w:rPr>
                          <w:t xml:space="preserve">combining </w:t>
                        </w:r>
                        <w:r w:rsidRPr="000F1383">
                          <w:rPr>
                            <w:rFonts w:ascii="Times" w:eastAsia="SimSun" w:hAnsi="Times"/>
                            <w:b/>
                            <w:bCs/>
                            <w:szCs w:val="24"/>
                            <w:lang w:eastAsia="zh-CN"/>
                          </w:rPr>
                          <w:t>with RF retuning</w:t>
                        </w:r>
                      </w:p>
                    </w:tc>
                    <w:tc>
                      <w:tcPr>
                        <w:tcW w:w="1130" w:type="pct"/>
                        <w:tcBorders>
                          <w:top w:val="single" w:sz="4" w:space="0" w:color="auto"/>
                          <w:left w:val="single" w:sz="4" w:space="0" w:color="auto"/>
                          <w:bottom w:val="single" w:sz="4" w:space="0" w:color="auto"/>
                          <w:right w:val="single" w:sz="4" w:space="0" w:color="auto"/>
                        </w:tcBorders>
                        <w:shd w:val="clear" w:color="auto" w:fill="E2EFD9"/>
                      </w:tcPr>
                      <w:p w14:paraId="79CC8E02" w14:textId="77777777" w:rsidR="000F1383" w:rsidRPr="000F1383" w:rsidRDefault="000F1383" w:rsidP="000F1383">
                        <w:pPr>
                          <w:overflowPunct/>
                          <w:autoSpaceDE/>
                          <w:autoSpaceDN/>
                          <w:adjustRightInd/>
                          <w:spacing w:after="0"/>
                          <w:textAlignment w:val="auto"/>
                          <w:rPr>
                            <w:rFonts w:ascii="Times" w:eastAsia="Batang" w:hAnsi="Times"/>
                            <w:b/>
                            <w:bCs/>
                            <w:szCs w:val="24"/>
                            <w:lang w:val="en-US" w:eastAsia="en-US"/>
                          </w:rPr>
                        </w:pPr>
                        <w:r w:rsidRPr="000F1383">
                          <w:rPr>
                            <w:rFonts w:ascii="Times" w:eastAsia="SimSun" w:hAnsi="Times"/>
                            <w:b/>
                            <w:bCs/>
                            <w:szCs w:val="24"/>
                            <w:lang w:eastAsia="en-US"/>
                          </w:rPr>
                          <w:t xml:space="preserve">5MHz UE </w:t>
                        </w:r>
                        <w:r w:rsidRPr="000F1383">
                          <w:rPr>
                            <w:rFonts w:ascii="Times" w:eastAsia="SimSun" w:hAnsi="Times"/>
                            <w:b/>
                            <w:bCs/>
                            <w:szCs w:val="24"/>
                            <w:lang w:eastAsia="zh-CN"/>
                          </w:rPr>
                          <w:t xml:space="preserve">with soft/selective </w:t>
                        </w:r>
                        <w:r w:rsidRPr="000F1383">
                          <w:rPr>
                            <w:rFonts w:ascii="Times" w:eastAsia="Batang" w:hAnsi="Times"/>
                            <w:b/>
                            <w:bCs/>
                            <w:szCs w:val="24"/>
                            <w:lang w:val="en-US" w:eastAsia="en-US"/>
                          </w:rPr>
                          <w:t xml:space="preserve">combining </w:t>
                        </w:r>
                        <w:r w:rsidRPr="000F1383">
                          <w:rPr>
                            <w:rFonts w:ascii="Times" w:eastAsia="SimSun" w:hAnsi="Times"/>
                            <w:b/>
                            <w:bCs/>
                            <w:szCs w:val="24"/>
                            <w:lang w:eastAsia="zh-CN"/>
                          </w:rPr>
                          <w:t>without RF retuning</w:t>
                        </w:r>
                      </w:p>
                    </w:tc>
                    <w:tc>
                      <w:tcPr>
                        <w:tcW w:w="955" w:type="pct"/>
                        <w:tcBorders>
                          <w:top w:val="single" w:sz="4" w:space="0" w:color="auto"/>
                          <w:left w:val="single" w:sz="4" w:space="0" w:color="auto"/>
                          <w:bottom w:val="single" w:sz="4" w:space="0" w:color="auto"/>
                          <w:right w:val="single" w:sz="4" w:space="0" w:color="auto"/>
                        </w:tcBorders>
                        <w:shd w:val="clear" w:color="auto" w:fill="E2EFD9"/>
                      </w:tcPr>
                      <w:p w14:paraId="3770D49E" w14:textId="77777777" w:rsidR="000F1383" w:rsidRPr="000F1383" w:rsidRDefault="000F1383" w:rsidP="000F1383">
                        <w:pPr>
                          <w:overflowPunct/>
                          <w:autoSpaceDE/>
                          <w:autoSpaceDN/>
                          <w:adjustRightInd/>
                          <w:spacing w:after="0"/>
                          <w:textAlignment w:val="auto"/>
                          <w:rPr>
                            <w:rFonts w:ascii="Times" w:eastAsia="Batang" w:hAnsi="Times"/>
                            <w:b/>
                            <w:bCs/>
                            <w:szCs w:val="24"/>
                            <w:lang w:val="en-US" w:eastAsia="en-US"/>
                          </w:rPr>
                        </w:pPr>
                        <w:r w:rsidRPr="000F1383">
                          <w:rPr>
                            <w:rFonts w:ascii="Times" w:eastAsia="SimSun" w:hAnsi="Times"/>
                            <w:b/>
                            <w:bCs/>
                            <w:szCs w:val="24"/>
                            <w:lang w:eastAsia="zh-CN"/>
                          </w:rPr>
                          <w:t xml:space="preserve">5MHz UE with soft/selective </w:t>
                        </w:r>
                        <w:r w:rsidRPr="000F1383">
                          <w:rPr>
                            <w:rFonts w:ascii="Times" w:eastAsia="Batang" w:hAnsi="Times"/>
                            <w:b/>
                            <w:bCs/>
                            <w:szCs w:val="24"/>
                            <w:lang w:val="en-US" w:eastAsia="en-US"/>
                          </w:rPr>
                          <w:t xml:space="preserve">combining </w:t>
                        </w:r>
                        <w:r w:rsidRPr="000F1383">
                          <w:rPr>
                            <w:rFonts w:ascii="Times" w:eastAsia="SimSun" w:hAnsi="Times"/>
                            <w:b/>
                            <w:bCs/>
                            <w:szCs w:val="24"/>
                            <w:lang w:eastAsia="zh-CN"/>
                          </w:rPr>
                          <w:t>with RF retuning</w:t>
                        </w:r>
                      </w:p>
                    </w:tc>
                  </w:tr>
                  <w:tr w:rsidR="000F1383" w:rsidRPr="000F1383" w14:paraId="5DC9F2DB" w14:textId="77777777" w:rsidTr="00BC297B">
                    <w:trPr>
                      <w:trHeight w:val="807"/>
                    </w:trPr>
                    <w:tc>
                      <w:tcPr>
                        <w:tcW w:w="913" w:type="pct"/>
                        <w:tcBorders>
                          <w:top w:val="single" w:sz="4" w:space="0" w:color="auto"/>
                          <w:left w:val="single" w:sz="4" w:space="0" w:color="auto"/>
                          <w:bottom w:val="single" w:sz="4" w:space="0" w:color="auto"/>
                          <w:right w:val="single" w:sz="4" w:space="0" w:color="auto"/>
                        </w:tcBorders>
                      </w:tcPr>
                      <w:p w14:paraId="64096E9F"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en-US"/>
                          </w:rPr>
                          <w:t xml:space="preserve">Intel </w:t>
                        </w:r>
                        <w:r w:rsidRPr="000F1383">
                          <w:rPr>
                            <w:rFonts w:ascii="Times" w:eastAsia="Batang" w:hAnsi="Times"/>
                            <w:szCs w:val="24"/>
                            <w:lang w:val="en-US" w:eastAsia="sv-SE"/>
                          </w:rPr>
                          <w:t>[R1-2207740]</w:t>
                        </w:r>
                      </w:p>
                    </w:tc>
                    <w:tc>
                      <w:tcPr>
                        <w:tcW w:w="1012" w:type="pct"/>
                        <w:tcBorders>
                          <w:top w:val="single" w:sz="4" w:space="0" w:color="auto"/>
                          <w:left w:val="single" w:sz="4" w:space="0" w:color="auto"/>
                          <w:bottom w:val="single" w:sz="4" w:space="0" w:color="auto"/>
                          <w:right w:val="single" w:sz="4" w:space="0" w:color="auto"/>
                        </w:tcBorders>
                      </w:tcPr>
                      <w:p w14:paraId="58E5C3AB" w14:textId="77777777" w:rsidR="000F1383" w:rsidRPr="000F1383" w:rsidRDefault="000F1383" w:rsidP="000F1383">
                        <w:pPr>
                          <w:overflowPunct/>
                          <w:autoSpaceDE/>
                          <w:autoSpaceDN/>
                          <w:adjustRightInd/>
                          <w:spacing w:after="0"/>
                          <w:jc w:val="center"/>
                          <w:textAlignment w:val="auto"/>
                          <w:rPr>
                            <w:rFonts w:ascii="Times" w:eastAsia="Batang" w:hAnsi="Times"/>
                            <w:szCs w:val="24"/>
                            <w:lang w:val="en-US" w:eastAsia="en-US"/>
                          </w:rPr>
                        </w:pPr>
                        <w:r w:rsidRPr="000F1383">
                          <w:rPr>
                            <w:rFonts w:ascii="Times" w:eastAsia="Batang" w:hAnsi="Times"/>
                            <w:szCs w:val="24"/>
                            <w:lang w:val="en-US" w:eastAsia="en-US"/>
                          </w:rPr>
                          <w:t>-11</w:t>
                        </w:r>
                      </w:p>
                    </w:tc>
                    <w:tc>
                      <w:tcPr>
                        <w:tcW w:w="990" w:type="pct"/>
                        <w:tcBorders>
                          <w:top w:val="single" w:sz="4" w:space="0" w:color="auto"/>
                          <w:left w:val="single" w:sz="4" w:space="0" w:color="auto"/>
                          <w:bottom w:val="single" w:sz="4" w:space="0" w:color="auto"/>
                          <w:right w:val="single" w:sz="4" w:space="0" w:color="auto"/>
                        </w:tcBorders>
                      </w:tcPr>
                      <w:p w14:paraId="01906545" w14:textId="77777777" w:rsidR="000F1383" w:rsidRPr="000F1383" w:rsidRDefault="000F1383" w:rsidP="000F1383">
                        <w:pPr>
                          <w:overflowPunct/>
                          <w:autoSpaceDE/>
                          <w:autoSpaceDN/>
                          <w:adjustRightInd/>
                          <w:spacing w:after="0"/>
                          <w:jc w:val="center"/>
                          <w:textAlignment w:val="auto"/>
                          <w:rPr>
                            <w:rFonts w:ascii="Times" w:eastAsia="Batang" w:hAnsi="Times"/>
                            <w:szCs w:val="24"/>
                            <w:lang w:val="en-US" w:eastAsia="en-US"/>
                          </w:rPr>
                        </w:pPr>
                      </w:p>
                    </w:tc>
                    <w:tc>
                      <w:tcPr>
                        <w:tcW w:w="1130" w:type="pct"/>
                        <w:tcBorders>
                          <w:top w:val="single" w:sz="4" w:space="0" w:color="auto"/>
                          <w:left w:val="single" w:sz="4" w:space="0" w:color="auto"/>
                          <w:bottom w:val="single" w:sz="4" w:space="0" w:color="auto"/>
                          <w:right w:val="single" w:sz="4" w:space="0" w:color="auto"/>
                        </w:tcBorders>
                      </w:tcPr>
                      <w:p w14:paraId="1B89BBFF" w14:textId="77777777" w:rsidR="000F1383" w:rsidRPr="000F1383" w:rsidRDefault="000F1383" w:rsidP="000F1383">
                        <w:pPr>
                          <w:overflowPunct/>
                          <w:autoSpaceDE/>
                          <w:autoSpaceDN/>
                          <w:adjustRightInd/>
                          <w:spacing w:after="0"/>
                          <w:jc w:val="center"/>
                          <w:textAlignment w:val="auto"/>
                          <w:rPr>
                            <w:rFonts w:ascii="Times" w:eastAsia="Batang" w:hAnsi="Times"/>
                            <w:szCs w:val="24"/>
                            <w:lang w:val="en-US" w:eastAsia="en-US"/>
                          </w:rPr>
                        </w:pPr>
                        <w:r w:rsidRPr="000F1383">
                          <w:rPr>
                            <w:rFonts w:ascii="Times" w:eastAsia="Batang" w:hAnsi="Times"/>
                            <w:szCs w:val="24"/>
                            <w:lang w:val="en-US" w:eastAsia="en-US"/>
                          </w:rPr>
                          <w:t>-4.9</w:t>
                        </w:r>
                      </w:p>
                    </w:tc>
                    <w:tc>
                      <w:tcPr>
                        <w:tcW w:w="955" w:type="pct"/>
                        <w:tcBorders>
                          <w:top w:val="single" w:sz="4" w:space="0" w:color="auto"/>
                          <w:left w:val="single" w:sz="4" w:space="0" w:color="auto"/>
                          <w:bottom w:val="single" w:sz="4" w:space="0" w:color="auto"/>
                          <w:right w:val="single" w:sz="4" w:space="0" w:color="auto"/>
                        </w:tcBorders>
                      </w:tcPr>
                      <w:p w14:paraId="0DFDD466" w14:textId="77777777" w:rsidR="000F1383" w:rsidRPr="000F1383" w:rsidRDefault="000F1383" w:rsidP="000F1383">
                        <w:pPr>
                          <w:overflowPunct/>
                          <w:autoSpaceDE/>
                          <w:autoSpaceDN/>
                          <w:adjustRightInd/>
                          <w:spacing w:after="0"/>
                          <w:jc w:val="center"/>
                          <w:textAlignment w:val="auto"/>
                          <w:rPr>
                            <w:rFonts w:ascii="Times" w:eastAsia="Batang" w:hAnsi="Times"/>
                            <w:b/>
                            <w:bCs/>
                            <w:szCs w:val="24"/>
                            <w:lang w:val="en-US" w:eastAsia="en-US"/>
                          </w:rPr>
                        </w:pPr>
                      </w:p>
                    </w:tc>
                  </w:tr>
                  <w:tr w:rsidR="000F1383" w:rsidRPr="000F1383" w14:paraId="660BA7C6" w14:textId="77777777" w:rsidTr="00BC297B">
                    <w:trPr>
                      <w:trHeight w:val="815"/>
                    </w:trPr>
                    <w:tc>
                      <w:tcPr>
                        <w:tcW w:w="913" w:type="pct"/>
                        <w:tcBorders>
                          <w:top w:val="single" w:sz="4" w:space="0" w:color="auto"/>
                          <w:left w:val="single" w:sz="4" w:space="0" w:color="auto"/>
                          <w:bottom w:val="single" w:sz="4" w:space="0" w:color="auto"/>
                          <w:right w:val="single" w:sz="4" w:space="0" w:color="auto"/>
                        </w:tcBorders>
                      </w:tcPr>
                      <w:p w14:paraId="27769AAF"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en-US"/>
                          </w:rPr>
                          <w:lastRenderedPageBreak/>
                          <w:t xml:space="preserve">Ericsson </w:t>
                        </w:r>
                        <w:r w:rsidRPr="000F1383">
                          <w:rPr>
                            <w:rFonts w:ascii="Times" w:eastAsia="Batang" w:hAnsi="Times"/>
                            <w:szCs w:val="24"/>
                            <w:lang w:val="en-US" w:eastAsia="sv-SE"/>
                          </w:rPr>
                          <w:t>[R1-2207741]</w:t>
                        </w:r>
                      </w:p>
                    </w:tc>
                    <w:tc>
                      <w:tcPr>
                        <w:tcW w:w="1012" w:type="pct"/>
                        <w:tcBorders>
                          <w:top w:val="single" w:sz="4" w:space="0" w:color="auto"/>
                          <w:left w:val="single" w:sz="4" w:space="0" w:color="auto"/>
                          <w:bottom w:val="single" w:sz="4" w:space="0" w:color="auto"/>
                          <w:right w:val="single" w:sz="4" w:space="0" w:color="auto"/>
                        </w:tcBorders>
                      </w:tcPr>
                      <w:p w14:paraId="0C18E293" w14:textId="77777777" w:rsidR="000F1383" w:rsidRPr="000F1383" w:rsidRDefault="000F1383" w:rsidP="000F1383">
                        <w:pPr>
                          <w:overflowPunct/>
                          <w:autoSpaceDE/>
                          <w:autoSpaceDN/>
                          <w:adjustRightInd/>
                          <w:spacing w:after="0"/>
                          <w:jc w:val="center"/>
                          <w:textAlignment w:val="auto"/>
                          <w:rPr>
                            <w:rFonts w:ascii="Times" w:eastAsia="Batang" w:hAnsi="Times"/>
                            <w:b/>
                            <w:bCs/>
                            <w:szCs w:val="24"/>
                            <w:lang w:val="en-US" w:eastAsia="en-US"/>
                          </w:rPr>
                        </w:pPr>
                        <w:r w:rsidRPr="000F1383">
                          <w:rPr>
                            <w:rFonts w:ascii="Times" w:eastAsia="Batang" w:hAnsi="Times"/>
                            <w:b/>
                            <w:bCs/>
                            <w:szCs w:val="24"/>
                            <w:lang w:val="en-US" w:eastAsia="en-US"/>
                          </w:rPr>
                          <w:t>-</w:t>
                        </w:r>
                      </w:p>
                    </w:tc>
                    <w:tc>
                      <w:tcPr>
                        <w:tcW w:w="990" w:type="pct"/>
                        <w:tcBorders>
                          <w:top w:val="single" w:sz="4" w:space="0" w:color="auto"/>
                          <w:left w:val="single" w:sz="4" w:space="0" w:color="auto"/>
                          <w:bottom w:val="single" w:sz="4" w:space="0" w:color="auto"/>
                          <w:right w:val="single" w:sz="4" w:space="0" w:color="auto"/>
                        </w:tcBorders>
                      </w:tcPr>
                      <w:p w14:paraId="31B8E151" w14:textId="77777777" w:rsidR="000F1383" w:rsidRPr="000F1383" w:rsidRDefault="000F1383" w:rsidP="000F1383">
                        <w:pPr>
                          <w:overflowPunct/>
                          <w:autoSpaceDE/>
                          <w:autoSpaceDN/>
                          <w:adjustRightInd/>
                          <w:spacing w:after="0"/>
                          <w:jc w:val="center"/>
                          <w:textAlignment w:val="auto"/>
                          <w:rPr>
                            <w:rFonts w:ascii="Times" w:eastAsia="Batang" w:hAnsi="Times"/>
                            <w:szCs w:val="24"/>
                            <w:lang w:val="en-US" w:eastAsia="en-US"/>
                          </w:rPr>
                        </w:pPr>
                        <w:r w:rsidRPr="000F1383">
                          <w:rPr>
                            <w:rFonts w:ascii="Times" w:eastAsia="Batang" w:hAnsi="Times"/>
                            <w:szCs w:val="24"/>
                            <w:lang w:val="en-US" w:eastAsia="en-US"/>
                          </w:rPr>
                          <w:t xml:space="preserve">-14. 1 dB </w:t>
                        </w:r>
                      </w:p>
                      <w:p w14:paraId="1CA8B7F2" w14:textId="77777777" w:rsidR="000F1383" w:rsidRPr="000F1383" w:rsidRDefault="000F1383" w:rsidP="000F1383">
                        <w:pPr>
                          <w:overflowPunct/>
                          <w:autoSpaceDE/>
                          <w:autoSpaceDN/>
                          <w:adjustRightInd/>
                          <w:spacing w:after="0"/>
                          <w:jc w:val="center"/>
                          <w:textAlignment w:val="auto"/>
                          <w:rPr>
                            <w:rFonts w:ascii="Times" w:eastAsia="Batang" w:hAnsi="Times"/>
                            <w:b/>
                            <w:bCs/>
                            <w:szCs w:val="24"/>
                            <w:lang w:val="en-US" w:eastAsia="en-US"/>
                          </w:rPr>
                        </w:pPr>
                        <w:r w:rsidRPr="000F1383">
                          <w:rPr>
                            <w:rFonts w:ascii="Times" w:eastAsia="Batang" w:hAnsi="Times"/>
                            <w:szCs w:val="24"/>
                            <w:lang w:val="en-US" w:eastAsia="en-US"/>
                          </w:rPr>
                          <w:t>(selective: multi-shot w/o combining)</w:t>
                        </w:r>
                      </w:p>
                    </w:tc>
                    <w:tc>
                      <w:tcPr>
                        <w:tcW w:w="1130" w:type="pct"/>
                        <w:tcBorders>
                          <w:top w:val="single" w:sz="4" w:space="0" w:color="auto"/>
                          <w:left w:val="single" w:sz="4" w:space="0" w:color="auto"/>
                          <w:bottom w:val="single" w:sz="4" w:space="0" w:color="auto"/>
                          <w:right w:val="single" w:sz="4" w:space="0" w:color="auto"/>
                        </w:tcBorders>
                      </w:tcPr>
                      <w:p w14:paraId="0FA57863" w14:textId="77777777" w:rsidR="000F1383" w:rsidRPr="000F1383" w:rsidRDefault="000F1383" w:rsidP="000F1383">
                        <w:pPr>
                          <w:overflowPunct/>
                          <w:autoSpaceDE/>
                          <w:autoSpaceDN/>
                          <w:adjustRightInd/>
                          <w:spacing w:after="0"/>
                          <w:jc w:val="center"/>
                          <w:textAlignment w:val="auto"/>
                          <w:rPr>
                            <w:rFonts w:ascii="Times" w:eastAsia="Batang" w:hAnsi="Times"/>
                            <w:b/>
                            <w:bCs/>
                            <w:szCs w:val="24"/>
                            <w:lang w:val="en-US" w:eastAsia="en-US"/>
                          </w:rPr>
                        </w:pPr>
                        <w:r w:rsidRPr="000F1383">
                          <w:rPr>
                            <w:rFonts w:ascii="Times" w:eastAsia="Batang" w:hAnsi="Times"/>
                            <w:b/>
                            <w:bCs/>
                            <w:szCs w:val="24"/>
                            <w:lang w:val="en-US" w:eastAsia="en-US"/>
                          </w:rPr>
                          <w:t>-</w:t>
                        </w:r>
                      </w:p>
                    </w:tc>
                    <w:tc>
                      <w:tcPr>
                        <w:tcW w:w="955" w:type="pct"/>
                        <w:tcBorders>
                          <w:top w:val="single" w:sz="4" w:space="0" w:color="auto"/>
                          <w:left w:val="single" w:sz="4" w:space="0" w:color="auto"/>
                          <w:bottom w:val="single" w:sz="4" w:space="0" w:color="auto"/>
                          <w:right w:val="single" w:sz="4" w:space="0" w:color="auto"/>
                        </w:tcBorders>
                      </w:tcPr>
                      <w:p w14:paraId="5A082DA7" w14:textId="77777777" w:rsidR="000F1383" w:rsidRPr="000F1383" w:rsidRDefault="000F1383" w:rsidP="000F1383">
                        <w:pPr>
                          <w:overflowPunct/>
                          <w:autoSpaceDE/>
                          <w:autoSpaceDN/>
                          <w:adjustRightInd/>
                          <w:spacing w:after="0"/>
                          <w:jc w:val="center"/>
                          <w:textAlignment w:val="auto"/>
                          <w:rPr>
                            <w:rFonts w:ascii="Times" w:eastAsia="Batang" w:hAnsi="Times"/>
                            <w:szCs w:val="24"/>
                            <w:lang w:val="en-US" w:eastAsia="en-US"/>
                          </w:rPr>
                        </w:pPr>
                        <w:r w:rsidRPr="000F1383">
                          <w:rPr>
                            <w:rFonts w:ascii="Times" w:eastAsia="Batang" w:hAnsi="Times"/>
                            <w:szCs w:val="24"/>
                            <w:lang w:val="en-US" w:eastAsia="en-US"/>
                          </w:rPr>
                          <w:t>-7.4 dB</w:t>
                        </w:r>
                      </w:p>
                      <w:p w14:paraId="06CC48A5" w14:textId="77777777" w:rsidR="000F1383" w:rsidRPr="000F1383" w:rsidRDefault="000F1383" w:rsidP="000F1383">
                        <w:pPr>
                          <w:overflowPunct/>
                          <w:autoSpaceDE/>
                          <w:autoSpaceDN/>
                          <w:adjustRightInd/>
                          <w:spacing w:after="0"/>
                          <w:jc w:val="center"/>
                          <w:textAlignment w:val="auto"/>
                          <w:rPr>
                            <w:rFonts w:ascii="Times" w:eastAsia="Batang" w:hAnsi="Times"/>
                            <w:szCs w:val="24"/>
                            <w:lang w:val="en-US" w:eastAsia="en-US"/>
                          </w:rPr>
                        </w:pPr>
                        <w:r w:rsidRPr="000F1383">
                          <w:rPr>
                            <w:rFonts w:ascii="Times" w:eastAsia="Batang" w:hAnsi="Times"/>
                            <w:szCs w:val="24"/>
                            <w:lang w:val="en-US" w:eastAsia="en-US"/>
                          </w:rPr>
                          <w:t>(selective: multi-shot w/o combining)</w:t>
                        </w:r>
                      </w:p>
                    </w:tc>
                  </w:tr>
                  <w:tr w:rsidR="000F1383" w:rsidRPr="000F1383" w14:paraId="3BCE758A" w14:textId="77777777" w:rsidTr="00BC297B">
                    <w:trPr>
                      <w:trHeight w:val="815"/>
                    </w:trPr>
                    <w:tc>
                      <w:tcPr>
                        <w:tcW w:w="913" w:type="pct"/>
                        <w:tcBorders>
                          <w:top w:val="single" w:sz="4" w:space="0" w:color="auto"/>
                          <w:left w:val="single" w:sz="4" w:space="0" w:color="auto"/>
                          <w:bottom w:val="single" w:sz="4" w:space="0" w:color="auto"/>
                          <w:right w:val="single" w:sz="4" w:space="0" w:color="auto"/>
                        </w:tcBorders>
                      </w:tcPr>
                      <w:p w14:paraId="68303BDB"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en-US"/>
                          </w:rPr>
                          <w:t xml:space="preserve">Nokia, NSB </w:t>
                        </w:r>
                        <w:r w:rsidRPr="000F1383">
                          <w:rPr>
                            <w:rFonts w:ascii="Times" w:eastAsia="Batang" w:hAnsi="Times"/>
                            <w:szCs w:val="24"/>
                            <w:lang w:val="en-US" w:eastAsia="sv-SE"/>
                          </w:rPr>
                          <w:t>[R1-2206444]</w:t>
                        </w:r>
                      </w:p>
                    </w:tc>
                    <w:tc>
                      <w:tcPr>
                        <w:tcW w:w="1012" w:type="pct"/>
                        <w:tcBorders>
                          <w:top w:val="single" w:sz="4" w:space="0" w:color="auto"/>
                          <w:left w:val="single" w:sz="4" w:space="0" w:color="auto"/>
                          <w:bottom w:val="single" w:sz="4" w:space="0" w:color="auto"/>
                          <w:right w:val="single" w:sz="4" w:space="0" w:color="auto"/>
                        </w:tcBorders>
                      </w:tcPr>
                      <w:p w14:paraId="1D75341A" w14:textId="77777777" w:rsidR="000F1383" w:rsidRPr="000F1383" w:rsidRDefault="000F1383" w:rsidP="000F1383">
                        <w:pPr>
                          <w:overflowPunct/>
                          <w:autoSpaceDE/>
                          <w:autoSpaceDN/>
                          <w:adjustRightInd/>
                          <w:spacing w:after="0"/>
                          <w:jc w:val="center"/>
                          <w:textAlignment w:val="auto"/>
                          <w:rPr>
                            <w:rFonts w:ascii="Times" w:eastAsia="Batang" w:hAnsi="Times"/>
                            <w:szCs w:val="24"/>
                            <w:lang w:val="en-US" w:eastAsia="en-US"/>
                          </w:rPr>
                        </w:pPr>
                        <w:r w:rsidRPr="000F1383">
                          <w:rPr>
                            <w:rFonts w:ascii="Times" w:eastAsia="Batang" w:hAnsi="Times"/>
                            <w:szCs w:val="24"/>
                            <w:lang w:val="en-US" w:eastAsia="en-US"/>
                          </w:rPr>
                          <w:t>-12.9 dB</w:t>
                        </w:r>
                      </w:p>
                    </w:tc>
                    <w:tc>
                      <w:tcPr>
                        <w:tcW w:w="990" w:type="pct"/>
                        <w:tcBorders>
                          <w:top w:val="single" w:sz="4" w:space="0" w:color="auto"/>
                          <w:left w:val="single" w:sz="4" w:space="0" w:color="auto"/>
                          <w:bottom w:val="single" w:sz="4" w:space="0" w:color="auto"/>
                          <w:right w:val="single" w:sz="4" w:space="0" w:color="auto"/>
                        </w:tcBorders>
                      </w:tcPr>
                      <w:p w14:paraId="345C805E" w14:textId="77777777" w:rsidR="000F1383" w:rsidRPr="000F1383" w:rsidRDefault="000F1383" w:rsidP="000F1383">
                        <w:pPr>
                          <w:overflowPunct/>
                          <w:autoSpaceDE/>
                          <w:autoSpaceDN/>
                          <w:adjustRightInd/>
                          <w:spacing w:after="0"/>
                          <w:jc w:val="center"/>
                          <w:textAlignment w:val="auto"/>
                          <w:rPr>
                            <w:rFonts w:ascii="Times" w:eastAsia="Batang" w:hAnsi="Times"/>
                            <w:szCs w:val="24"/>
                            <w:lang w:val="en-US" w:eastAsia="en-US"/>
                          </w:rPr>
                        </w:pPr>
                      </w:p>
                    </w:tc>
                    <w:tc>
                      <w:tcPr>
                        <w:tcW w:w="1130" w:type="pct"/>
                        <w:tcBorders>
                          <w:top w:val="single" w:sz="4" w:space="0" w:color="auto"/>
                          <w:left w:val="single" w:sz="4" w:space="0" w:color="auto"/>
                          <w:bottom w:val="single" w:sz="4" w:space="0" w:color="auto"/>
                          <w:right w:val="single" w:sz="4" w:space="0" w:color="auto"/>
                        </w:tcBorders>
                      </w:tcPr>
                      <w:p w14:paraId="5BB57575" w14:textId="77777777" w:rsidR="000F1383" w:rsidRPr="000F1383" w:rsidRDefault="000F1383" w:rsidP="000F1383">
                        <w:pPr>
                          <w:overflowPunct/>
                          <w:autoSpaceDE/>
                          <w:autoSpaceDN/>
                          <w:adjustRightInd/>
                          <w:spacing w:after="0"/>
                          <w:jc w:val="center"/>
                          <w:textAlignment w:val="auto"/>
                          <w:rPr>
                            <w:rFonts w:ascii="Times" w:eastAsia="Batang" w:hAnsi="Times"/>
                            <w:szCs w:val="24"/>
                            <w:lang w:val="en-US" w:eastAsia="en-US"/>
                          </w:rPr>
                        </w:pPr>
                        <w:r w:rsidRPr="000F1383">
                          <w:rPr>
                            <w:rFonts w:ascii="Times" w:eastAsia="Batang" w:hAnsi="Times"/>
                            <w:szCs w:val="24"/>
                            <w:lang w:val="en-US" w:eastAsia="en-US"/>
                          </w:rPr>
                          <w:t>-5.7 dB</w:t>
                        </w:r>
                      </w:p>
                    </w:tc>
                    <w:tc>
                      <w:tcPr>
                        <w:tcW w:w="955" w:type="pct"/>
                        <w:tcBorders>
                          <w:top w:val="single" w:sz="4" w:space="0" w:color="auto"/>
                          <w:left w:val="single" w:sz="4" w:space="0" w:color="auto"/>
                          <w:bottom w:val="single" w:sz="4" w:space="0" w:color="auto"/>
                          <w:right w:val="single" w:sz="4" w:space="0" w:color="auto"/>
                        </w:tcBorders>
                      </w:tcPr>
                      <w:p w14:paraId="5B67E524" w14:textId="77777777" w:rsidR="000F1383" w:rsidRPr="000F1383" w:rsidRDefault="000F1383" w:rsidP="000F1383">
                        <w:pPr>
                          <w:overflowPunct/>
                          <w:autoSpaceDE/>
                          <w:autoSpaceDN/>
                          <w:adjustRightInd/>
                          <w:spacing w:after="0"/>
                          <w:jc w:val="center"/>
                          <w:textAlignment w:val="auto"/>
                          <w:rPr>
                            <w:rFonts w:ascii="Times" w:eastAsia="Batang" w:hAnsi="Times"/>
                            <w:szCs w:val="24"/>
                            <w:lang w:val="en-US" w:eastAsia="en-US"/>
                          </w:rPr>
                        </w:pPr>
                      </w:p>
                    </w:tc>
                  </w:tr>
                  <w:tr w:rsidR="000F1383" w:rsidRPr="000F1383" w14:paraId="361648C8" w14:textId="77777777" w:rsidTr="00BC297B">
                    <w:trPr>
                      <w:trHeight w:val="815"/>
                    </w:trPr>
                    <w:tc>
                      <w:tcPr>
                        <w:tcW w:w="913" w:type="pct"/>
                        <w:tcBorders>
                          <w:top w:val="single" w:sz="4" w:space="0" w:color="auto"/>
                          <w:left w:val="single" w:sz="4" w:space="0" w:color="auto"/>
                          <w:bottom w:val="single" w:sz="4" w:space="0" w:color="auto"/>
                          <w:right w:val="single" w:sz="4" w:space="0" w:color="auto"/>
                        </w:tcBorders>
                      </w:tcPr>
                      <w:p w14:paraId="7A7FF257"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SimSun" w:hAnsi="Times"/>
                            <w:szCs w:val="24"/>
                            <w:lang w:val="en-US" w:eastAsia="zh-CN"/>
                          </w:rPr>
                          <w:t xml:space="preserve">ZTE </w:t>
                        </w:r>
                        <w:proofErr w:type="gramStart"/>
                        <w:r w:rsidRPr="000F1383">
                          <w:rPr>
                            <w:rFonts w:ascii="Times" w:eastAsia="SimSun" w:hAnsi="Times"/>
                            <w:szCs w:val="24"/>
                            <w:lang w:val="en-US" w:eastAsia="zh-CN"/>
                          </w:rPr>
                          <w:t xml:space="preserve">  </w:t>
                        </w:r>
                        <w:r w:rsidRPr="000F1383">
                          <w:rPr>
                            <w:rFonts w:ascii="Times" w:eastAsia="Batang" w:hAnsi="Times"/>
                            <w:szCs w:val="24"/>
                            <w:lang w:val="en-US" w:eastAsia="en-US"/>
                          </w:rPr>
                          <w:t xml:space="preserve"> </w:t>
                        </w:r>
                        <w:r w:rsidRPr="000F1383">
                          <w:rPr>
                            <w:rFonts w:ascii="Times" w:eastAsia="Batang" w:hAnsi="Times"/>
                            <w:szCs w:val="24"/>
                            <w:lang w:val="en-US" w:eastAsia="sv-SE"/>
                          </w:rPr>
                          <w:t>[</w:t>
                        </w:r>
                        <w:proofErr w:type="gramEnd"/>
                        <w:r w:rsidRPr="000F1383">
                          <w:rPr>
                            <w:rFonts w:ascii="Times" w:eastAsia="Batang" w:hAnsi="Times"/>
                            <w:szCs w:val="24"/>
                            <w:lang w:val="en-US" w:eastAsia="sv-SE"/>
                          </w:rPr>
                          <w:t>R1-2207058]</w:t>
                        </w:r>
                      </w:p>
                    </w:tc>
                    <w:tc>
                      <w:tcPr>
                        <w:tcW w:w="1012" w:type="pct"/>
                        <w:tcBorders>
                          <w:top w:val="single" w:sz="4" w:space="0" w:color="auto"/>
                          <w:left w:val="single" w:sz="4" w:space="0" w:color="auto"/>
                          <w:bottom w:val="single" w:sz="4" w:space="0" w:color="auto"/>
                          <w:right w:val="single" w:sz="4" w:space="0" w:color="auto"/>
                        </w:tcBorders>
                      </w:tcPr>
                      <w:p w14:paraId="1980F130" w14:textId="77777777" w:rsidR="000F1383" w:rsidRPr="000F1383" w:rsidRDefault="000F1383" w:rsidP="000F1383">
                        <w:pPr>
                          <w:overflowPunct/>
                          <w:autoSpaceDE/>
                          <w:autoSpaceDN/>
                          <w:adjustRightInd/>
                          <w:spacing w:after="0"/>
                          <w:jc w:val="center"/>
                          <w:textAlignment w:val="auto"/>
                          <w:rPr>
                            <w:rFonts w:ascii="Times" w:eastAsia="SimSun" w:hAnsi="Times"/>
                            <w:szCs w:val="24"/>
                            <w:lang w:val="en-US" w:eastAsia="zh-CN"/>
                          </w:rPr>
                        </w:pPr>
                        <w:r w:rsidRPr="000F1383">
                          <w:rPr>
                            <w:rFonts w:ascii="Times" w:eastAsia="SimSun" w:hAnsi="Times"/>
                            <w:szCs w:val="24"/>
                            <w:lang w:val="en-US" w:eastAsia="zh-CN"/>
                          </w:rPr>
                          <w:t>-16</w:t>
                        </w:r>
                      </w:p>
                    </w:tc>
                    <w:tc>
                      <w:tcPr>
                        <w:tcW w:w="990" w:type="pct"/>
                        <w:tcBorders>
                          <w:top w:val="single" w:sz="4" w:space="0" w:color="auto"/>
                          <w:left w:val="single" w:sz="4" w:space="0" w:color="auto"/>
                          <w:bottom w:val="single" w:sz="4" w:space="0" w:color="auto"/>
                          <w:right w:val="single" w:sz="4" w:space="0" w:color="auto"/>
                        </w:tcBorders>
                      </w:tcPr>
                      <w:p w14:paraId="02B18267" w14:textId="77777777" w:rsidR="000F1383" w:rsidRPr="000F1383" w:rsidRDefault="000F1383" w:rsidP="000F1383">
                        <w:pPr>
                          <w:overflowPunct/>
                          <w:autoSpaceDE/>
                          <w:autoSpaceDN/>
                          <w:adjustRightInd/>
                          <w:spacing w:after="0"/>
                          <w:jc w:val="center"/>
                          <w:textAlignment w:val="auto"/>
                          <w:rPr>
                            <w:rFonts w:ascii="Times" w:eastAsia="Batang" w:hAnsi="Times"/>
                            <w:szCs w:val="24"/>
                            <w:lang w:val="en-US" w:eastAsia="en-US"/>
                          </w:rPr>
                        </w:pPr>
                        <w:r w:rsidRPr="000F1383">
                          <w:rPr>
                            <w:rFonts w:ascii="Times" w:eastAsia="SimSun" w:hAnsi="Times"/>
                            <w:szCs w:val="24"/>
                            <w:lang w:val="en-US" w:eastAsia="zh-CN"/>
                          </w:rPr>
                          <w:t>-9.3</w:t>
                        </w:r>
                      </w:p>
                    </w:tc>
                    <w:tc>
                      <w:tcPr>
                        <w:tcW w:w="1130" w:type="pct"/>
                        <w:tcBorders>
                          <w:top w:val="single" w:sz="4" w:space="0" w:color="auto"/>
                          <w:left w:val="single" w:sz="4" w:space="0" w:color="auto"/>
                          <w:bottom w:val="single" w:sz="4" w:space="0" w:color="auto"/>
                          <w:right w:val="single" w:sz="4" w:space="0" w:color="auto"/>
                        </w:tcBorders>
                      </w:tcPr>
                      <w:p w14:paraId="6EE4533A" w14:textId="77777777" w:rsidR="000F1383" w:rsidRPr="000F1383" w:rsidRDefault="000F1383" w:rsidP="000F1383">
                        <w:pPr>
                          <w:overflowPunct/>
                          <w:autoSpaceDE/>
                          <w:autoSpaceDN/>
                          <w:adjustRightInd/>
                          <w:spacing w:after="0"/>
                          <w:jc w:val="center"/>
                          <w:textAlignment w:val="auto"/>
                          <w:rPr>
                            <w:rFonts w:ascii="Times" w:eastAsia="SimSun" w:hAnsi="Times"/>
                            <w:szCs w:val="24"/>
                            <w:lang w:val="en-US" w:eastAsia="zh-CN"/>
                          </w:rPr>
                        </w:pPr>
                        <w:r w:rsidRPr="000F1383">
                          <w:rPr>
                            <w:rFonts w:ascii="Times" w:eastAsia="SimSun" w:hAnsi="Times"/>
                            <w:szCs w:val="24"/>
                            <w:lang w:val="en-US" w:eastAsia="zh-CN"/>
                          </w:rPr>
                          <w:t>-9.4</w:t>
                        </w:r>
                      </w:p>
                    </w:tc>
                    <w:tc>
                      <w:tcPr>
                        <w:tcW w:w="955" w:type="pct"/>
                        <w:tcBorders>
                          <w:top w:val="single" w:sz="4" w:space="0" w:color="auto"/>
                          <w:left w:val="single" w:sz="4" w:space="0" w:color="auto"/>
                          <w:bottom w:val="single" w:sz="4" w:space="0" w:color="auto"/>
                          <w:right w:val="single" w:sz="4" w:space="0" w:color="auto"/>
                        </w:tcBorders>
                      </w:tcPr>
                      <w:p w14:paraId="4859BF8C" w14:textId="77777777" w:rsidR="000F1383" w:rsidRPr="000F1383" w:rsidRDefault="000F1383" w:rsidP="000F1383">
                        <w:pPr>
                          <w:overflowPunct/>
                          <w:autoSpaceDE/>
                          <w:autoSpaceDN/>
                          <w:adjustRightInd/>
                          <w:spacing w:after="0"/>
                          <w:jc w:val="center"/>
                          <w:textAlignment w:val="auto"/>
                          <w:rPr>
                            <w:rFonts w:ascii="Times" w:eastAsia="SimSun" w:hAnsi="Times"/>
                            <w:szCs w:val="24"/>
                            <w:lang w:val="en-US" w:eastAsia="zh-CN"/>
                          </w:rPr>
                        </w:pPr>
                        <w:r w:rsidRPr="000F1383">
                          <w:rPr>
                            <w:rFonts w:ascii="Times" w:eastAsia="SimSun" w:hAnsi="Times"/>
                            <w:szCs w:val="24"/>
                            <w:lang w:val="en-US" w:eastAsia="zh-CN"/>
                          </w:rPr>
                          <w:t>-2.7</w:t>
                        </w:r>
                      </w:p>
                    </w:tc>
                  </w:tr>
                  <w:tr w:rsidR="000F1383" w:rsidRPr="000F1383" w14:paraId="71AF6872" w14:textId="77777777" w:rsidTr="00BC297B">
                    <w:trPr>
                      <w:trHeight w:val="815"/>
                    </w:trPr>
                    <w:tc>
                      <w:tcPr>
                        <w:tcW w:w="913" w:type="pct"/>
                        <w:tcBorders>
                          <w:top w:val="single" w:sz="4" w:space="0" w:color="auto"/>
                          <w:left w:val="single" w:sz="4" w:space="0" w:color="auto"/>
                          <w:bottom w:val="single" w:sz="4" w:space="0" w:color="auto"/>
                          <w:right w:val="single" w:sz="4" w:space="0" w:color="auto"/>
                        </w:tcBorders>
                      </w:tcPr>
                      <w:p w14:paraId="0FF30237"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en-US"/>
                          </w:rPr>
                          <w:t>vivo</w:t>
                        </w:r>
                      </w:p>
                      <w:p w14:paraId="78A8BE7C" w14:textId="77777777" w:rsidR="000F1383" w:rsidRPr="000F1383" w:rsidRDefault="000F1383" w:rsidP="000F1383">
                        <w:pPr>
                          <w:overflowPunct/>
                          <w:autoSpaceDE/>
                          <w:autoSpaceDN/>
                          <w:adjustRightInd/>
                          <w:spacing w:after="0"/>
                          <w:textAlignment w:val="auto"/>
                          <w:rPr>
                            <w:rFonts w:ascii="Times" w:eastAsia="SimSun" w:hAnsi="Times"/>
                            <w:szCs w:val="24"/>
                            <w:lang w:val="en-US" w:eastAsia="zh-CN"/>
                          </w:rPr>
                        </w:pPr>
                        <w:r w:rsidRPr="000F1383">
                          <w:rPr>
                            <w:rFonts w:ascii="Times" w:eastAsia="Batang" w:hAnsi="Times"/>
                            <w:szCs w:val="24"/>
                            <w:lang w:val="en-US" w:eastAsia="en-US"/>
                          </w:rPr>
                          <w:t>[R1-2206052]</w:t>
                        </w:r>
                      </w:p>
                    </w:tc>
                    <w:tc>
                      <w:tcPr>
                        <w:tcW w:w="1012" w:type="pct"/>
                        <w:tcBorders>
                          <w:top w:val="single" w:sz="4" w:space="0" w:color="auto"/>
                          <w:left w:val="single" w:sz="4" w:space="0" w:color="auto"/>
                          <w:bottom w:val="single" w:sz="4" w:space="0" w:color="auto"/>
                          <w:right w:val="single" w:sz="4" w:space="0" w:color="auto"/>
                        </w:tcBorders>
                      </w:tcPr>
                      <w:p w14:paraId="7CA09853" w14:textId="77777777" w:rsidR="000F1383" w:rsidRPr="000F1383" w:rsidRDefault="000F1383" w:rsidP="000F1383">
                        <w:pPr>
                          <w:overflowPunct/>
                          <w:autoSpaceDE/>
                          <w:autoSpaceDN/>
                          <w:adjustRightInd/>
                          <w:spacing w:after="0"/>
                          <w:jc w:val="center"/>
                          <w:textAlignment w:val="auto"/>
                          <w:rPr>
                            <w:rFonts w:ascii="Times" w:eastAsia="SimSun" w:hAnsi="Times"/>
                            <w:b/>
                            <w:bCs/>
                            <w:szCs w:val="24"/>
                            <w:lang w:val="en-US" w:eastAsia="zh-CN"/>
                          </w:rPr>
                        </w:pPr>
                      </w:p>
                    </w:tc>
                    <w:tc>
                      <w:tcPr>
                        <w:tcW w:w="990" w:type="pct"/>
                        <w:tcBorders>
                          <w:top w:val="single" w:sz="4" w:space="0" w:color="auto"/>
                          <w:left w:val="single" w:sz="4" w:space="0" w:color="auto"/>
                          <w:bottom w:val="single" w:sz="4" w:space="0" w:color="auto"/>
                          <w:right w:val="single" w:sz="4" w:space="0" w:color="auto"/>
                        </w:tcBorders>
                      </w:tcPr>
                      <w:p w14:paraId="38009CF7" w14:textId="77777777" w:rsidR="000F1383" w:rsidRPr="000F1383" w:rsidRDefault="000F1383" w:rsidP="000F1383">
                        <w:pPr>
                          <w:overflowPunct/>
                          <w:autoSpaceDE/>
                          <w:autoSpaceDN/>
                          <w:adjustRightInd/>
                          <w:spacing w:after="0"/>
                          <w:jc w:val="center"/>
                          <w:textAlignment w:val="auto"/>
                          <w:rPr>
                            <w:rFonts w:ascii="Times" w:eastAsia="SimSun" w:hAnsi="Times"/>
                            <w:szCs w:val="24"/>
                            <w:lang w:val="en-US" w:eastAsia="zh-CN"/>
                          </w:rPr>
                        </w:pPr>
                      </w:p>
                    </w:tc>
                    <w:tc>
                      <w:tcPr>
                        <w:tcW w:w="1130" w:type="pct"/>
                        <w:tcBorders>
                          <w:top w:val="single" w:sz="4" w:space="0" w:color="auto"/>
                          <w:left w:val="single" w:sz="4" w:space="0" w:color="auto"/>
                          <w:bottom w:val="single" w:sz="4" w:space="0" w:color="auto"/>
                          <w:right w:val="single" w:sz="4" w:space="0" w:color="auto"/>
                        </w:tcBorders>
                      </w:tcPr>
                      <w:p w14:paraId="0A929077" w14:textId="77777777" w:rsidR="000F1383" w:rsidRPr="000F1383" w:rsidRDefault="000F1383" w:rsidP="000F1383">
                        <w:pPr>
                          <w:overflowPunct/>
                          <w:autoSpaceDE/>
                          <w:autoSpaceDN/>
                          <w:adjustRightInd/>
                          <w:spacing w:after="0"/>
                          <w:jc w:val="center"/>
                          <w:textAlignment w:val="auto"/>
                          <w:rPr>
                            <w:rFonts w:ascii="Times" w:eastAsia="SimSun" w:hAnsi="Times"/>
                            <w:b/>
                            <w:bCs/>
                            <w:szCs w:val="24"/>
                            <w:lang w:val="en-US" w:eastAsia="zh-CN"/>
                          </w:rPr>
                        </w:pPr>
                      </w:p>
                    </w:tc>
                    <w:tc>
                      <w:tcPr>
                        <w:tcW w:w="955" w:type="pct"/>
                        <w:tcBorders>
                          <w:top w:val="single" w:sz="4" w:space="0" w:color="auto"/>
                          <w:left w:val="single" w:sz="4" w:space="0" w:color="auto"/>
                          <w:bottom w:val="single" w:sz="4" w:space="0" w:color="auto"/>
                          <w:right w:val="single" w:sz="4" w:space="0" w:color="auto"/>
                        </w:tcBorders>
                      </w:tcPr>
                      <w:p w14:paraId="33BCEBD0" w14:textId="77777777" w:rsidR="000F1383" w:rsidRPr="000F1383" w:rsidRDefault="000F1383" w:rsidP="000F1383">
                        <w:pPr>
                          <w:overflowPunct/>
                          <w:autoSpaceDE/>
                          <w:autoSpaceDN/>
                          <w:adjustRightInd/>
                          <w:spacing w:after="0"/>
                          <w:jc w:val="center"/>
                          <w:textAlignment w:val="auto"/>
                          <w:rPr>
                            <w:rFonts w:ascii="Times" w:eastAsia="SimSun" w:hAnsi="Times"/>
                            <w:b/>
                            <w:bCs/>
                            <w:szCs w:val="24"/>
                            <w:lang w:val="en-US" w:eastAsia="zh-CN"/>
                          </w:rPr>
                        </w:pPr>
                        <w:r w:rsidRPr="000F1383">
                          <w:rPr>
                            <w:rFonts w:ascii="Times" w:eastAsia="SimSun" w:hAnsi="Times"/>
                            <w:szCs w:val="24"/>
                            <w:lang w:val="en-US" w:eastAsia="zh-CN"/>
                          </w:rPr>
                          <w:t>-2.32</w:t>
                        </w:r>
                      </w:p>
                    </w:tc>
                  </w:tr>
                  <w:tr w:rsidR="000F1383" w:rsidRPr="000F1383" w14:paraId="5BBE8413" w14:textId="77777777" w:rsidTr="00BC297B">
                    <w:trPr>
                      <w:trHeight w:val="346"/>
                    </w:trPr>
                    <w:tc>
                      <w:tcPr>
                        <w:tcW w:w="913" w:type="pct"/>
                        <w:tcBorders>
                          <w:top w:val="single" w:sz="4" w:space="0" w:color="auto"/>
                          <w:left w:val="single" w:sz="4" w:space="0" w:color="auto"/>
                          <w:bottom w:val="single" w:sz="4" w:space="0" w:color="auto"/>
                          <w:right w:val="single" w:sz="4" w:space="0" w:color="auto"/>
                        </w:tcBorders>
                      </w:tcPr>
                      <w:p w14:paraId="7146CE1B"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en-US"/>
                          </w:rPr>
                          <w:t>Qualcomm</w:t>
                        </w:r>
                      </w:p>
                      <w:p w14:paraId="445DC2D7"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en-US"/>
                          </w:rPr>
                          <w:t>[R1-2207244]</w:t>
                        </w:r>
                      </w:p>
                    </w:tc>
                    <w:tc>
                      <w:tcPr>
                        <w:tcW w:w="1012" w:type="pct"/>
                        <w:tcBorders>
                          <w:top w:val="single" w:sz="4" w:space="0" w:color="auto"/>
                          <w:left w:val="single" w:sz="4" w:space="0" w:color="auto"/>
                          <w:bottom w:val="single" w:sz="4" w:space="0" w:color="auto"/>
                          <w:right w:val="single" w:sz="4" w:space="0" w:color="auto"/>
                        </w:tcBorders>
                      </w:tcPr>
                      <w:p w14:paraId="5C0894A3" w14:textId="77777777" w:rsidR="000F1383" w:rsidRPr="000F1383" w:rsidRDefault="000F1383" w:rsidP="000F1383">
                        <w:pPr>
                          <w:overflowPunct/>
                          <w:autoSpaceDE/>
                          <w:autoSpaceDN/>
                          <w:adjustRightInd/>
                          <w:spacing w:after="0"/>
                          <w:jc w:val="center"/>
                          <w:textAlignment w:val="auto"/>
                          <w:rPr>
                            <w:rFonts w:ascii="Times" w:eastAsia="SimSun" w:hAnsi="Times"/>
                            <w:szCs w:val="24"/>
                            <w:lang w:val="en-US" w:eastAsia="zh-CN"/>
                          </w:rPr>
                        </w:pPr>
                        <w:r w:rsidRPr="000F1383">
                          <w:rPr>
                            <w:rFonts w:ascii="Times" w:eastAsia="SimSun" w:hAnsi="Times"/>
                            <w:szCs w:val="24"/>
                            <w:lang w:val="en-US" w:eastAsia="zh-CN"/>
                          </w:rPr>
                          <w:t>-11.7</w:t>
                        </w:r>
                      </w:p>
                    </w:tc>
                    <w:tc>
                      <w:tcPr>
                        <w:tcW w:w="990" w:type="pct"/>
                        <w:tcBorders>
                          <w:top w:val="single" w:sz="4" w:space="0" w:color="auto"/>
                          <w:left w:val="single" w:sz="4" w:space="0" w:color="auto"/>
                          <w:bottom w:val="single" w:sz="4" w:space="0" w:color="auto"/>
                          <w:right w:val="single" w:sz="4" w:space="0" w:color="auto"/>
                        </w:tcBorders>
                      </w:tcPr>
                      <w:p w14:paraId="503B0595" w14:textId="77777777" w:rsidR="000F1383" w:rsidRPr="000F1383" w:rsidRDefault="000F1383" w:rsidP="000F1383">
                        <w:pPr>
                          <w:overflowPunct/>
                          <w:autoSpaceDE/>
                          <w:autoSpaceDN/>
                          <w:adjustRightInd/>
                          <w:spacing w:after="0"/>
                          <w:jc w:val="center"/>
                          <w:textAlignment w:val="auto"/>
                          <w:rPr>
                            <w:rFonts w:ascii="Times" w:eastAsia="SimSun" w:hAnsi="Times"/>
                            <w:szCs w:val="24"/>
                            <w:lang w:val="en-US" w:eastAsia="zh-CN"/>
                          </w:rPr>
                        </w:pPr>
                        <w:r w:rsidRPr="000F1383">
                          <w:rPr>
                            <w:rFonts w:ascii="Times" w:eastAsia="SimSun" w:hAnsi="Times"/>
                            <w:szCs w:val="24"/>
                            <w:lang w:val="en-US" w:eastAsia="zh-CN"/>
                          </w:rPr>
                          <w:t>-9.2</w:t>
                        </w:r>
                      </w:p>
                    </w:tc>
                    <w:tc>
                      <w:tcPr>
                        <w:tcW w:w="1130" w:type="pct"/>
                        <w:tcBorders>
                          <w:top w:val="single" w:sz="4" w:space="0" w:color="auto"/>
                          <w:left w:val="single" w:sz="4" w:space="0" w:color="auto"/>
                          <w:bottom w:val="single" w:sz="4" w:space="0" w:color="auto"/>
                          <w:right w:val="single" w:sz="4" w:space="0" w:color="auto"/>
                        </w:tcBorders>
                      </w:tcPr>
                      <w:p w14:paraId="03521334" w14:textId="77777777" w:rsidR="000F1383" w:rsidRPr="000F1383" w:rsidRDefault="000F1383" w:rsidP="000F1383">
                        <w:pPr>
                          <w:overflowPunct/>
                          <w:autoSpaceDE/>
                          <w:autoSpaceDN/>
                          <w:adjustRightInd/>
                          <w:spacing w:after="0"/>
                          <w:jc w:val="center"/>
                          <w:textAlignment w:val="auto"/>
                          <w:rPr>
                            <w:rFonts w:ascii="Times" w:eastAsia="SimSun" w:hAnsi="Times"/>
                            <w:szCs w:val="24"/>
                            <w:lang w:val="en-US" w:eastAsia="zh-CN"/>
                          </w:rPr>
                        </w:pPr>
                        <w:r w:rsidRPr="000F1383">
                          <w:rPr>
                            <w:rFonts w:ascii="Times" w:eastAsia="SimSun" w:hAnsi="Times"/>
                            <w:szCs w:val="24"/>
                            <w:lang w:val="en-US" w:eastAsia="zh-CN"/>
                          </w:rPr>
                          <w:t>-4.25</w:t>
                        </w:r>
                      </w:p>
                    </w:tc>
                    <w:tc>
                      <w:tcPr>
                        <w:tcW w:w="955" w:type="pct"/>
                        <w:tcBorders>
                          <w:top w:val="single" w:sz="4" w:space="0" w:color="auto"/>
                          <w:left w:val="single" w:sz="4" w:space="0" w:color="auto"/>
                          <w:bottom w:val="single" w:sz="4" w:space="0" w:color="auto"/>
                          <w:right w:val="single" w:sz="4" w:space="0" w:color="auto"/>
                        </w:tcBorders>
                      </w:tcPr>
                      <w:p w14:paraId="7EB75ED8" w14:textId="77777777" w:rsidR="000F1383" w:rsidRPr="000F1383" w:rsidRDefault="000F1383" w:rsidP="000F1383">
                        <w:pPr>
                          <w:overflowPunct/>
                          <w:autoSpaceDE/>
                          <w:autoSpaceDN/>
                          <w:adjustRightInd/>
                          <w:spacing w:after="0"/>
                          <w:jc w:val="center"/>
                          <w:textAlignment w:val="auto"/>
                          <w:rPr>
                            <w:rFonts w:ascii="Times" w:eastAsia="SimSun" w:hAnsi="Times"/>
                            <w:szCs w:val="24"/>
                            <w:lang w:val="en-US" w:eastAsia="zh-CN"/>
                          </w:rPr>
                        </w:pPr>
                        <w:r w:rsidRPr="000F1383">
                          <w:rPr>
                            <w:rFonts w:ascii="Times" w:eastAsia="SimSun" w:hAnsi="Times"/>
                            <w:szCs w:val="24"/>
                            <w:lang w:val="en-US" w:eastAsia="zh-CN"/>
                          </w:rPr>
                          <w:t>-1.75</w:t>
                        </w:r>
                      </w:p>
                    </w:tc>
                  </w:tr>
                  <w:tr w:rsidR="000F1383" w:rsidRPr="000F1383" w14:paraId="52393B7E" w14:textId="77777777" w:rsidTr="00BC297B">
                    <w:trPr>
                      <w:trHeight w:val="41"/>
                    </w:trPr>
                    <w:tc>
                      <w:tcPr>
                        <w:tcW w:w="913" w:type="pct"/>
                        <w:tcBorders>
                          <w:top w:val="single" w:sz="4" w:space="0" w:color="auto"/>
                          <w:left w:val="single" w:sz="4" w:space="0" w:color="auto"/>
                          <w:bottom w:val="single" w:sz="4" w:space="0" w:color="auto"/>
                          <w:right w:val="single" w:sz="4" w:space="0" w:color="auto"/>
                        </w:tcBorders>
                      </w:tcPr>
                      <w:p w14:paraId="36DDA432"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PMingLiU" w:hAnsi="Times"/>
                            <w:szCs w:val="24"/>
                            <w:lang w:val="en-US" w:eastAsia="zh-TW"/>
                          </w:rPr>
                          <w:t>MediaTek</w:t>
                        </w:r>
                        <w:r w:rsidRPr="000F1383">
                          <w:rPr>
                            <w:rFonts w:ascii="Times" w:eastAsia="PMingLiU" w:hAnsi="Times"/>
                            <w:szCs w:val="24"/>
                            <w:lang w:val="en-US" w:eastAsia="zh-TW"/>
                          </w:rPr>
                          <w:br/>
                          <w:t>[</w:t>
                        </w:r>
                        <w:r w:rsidRPr="000F1383">
                          <w:rPr>
                            <w:rFonts w:ascii="Times" w:eastAsia="Batang" w:hAnsi="Times"/>
                            <w:szCs w:val="24"/>
                            <w:lang w:eastAsia="en-US"/>
                          </w:rPr>
                          <w:t>R1-2207003</w:t>
                        </w:r>
                        <w:r w:rsidRPr="000F1383">
                          <w:rPr>
                            <w:rFonts w:ascii="Times" w:eastAsia="PMingLiU" w:hAnsi="Times"/>
                            <w:szCs w:val="24"/>
                            <w:lang w:val="en-US" w:eastAsia="zh-TW"/>
                          </w:rPr>
                          <w:t>]</w:t>
                        </w:r>
                      </w:p>
                    </w:tc>
                    <w:tc>
                      <w:tcPr>
                        <w:tcW w:w="1012" w:type="pct"/>
                        <w:tcBorders>
                          <w:top w:val="single" w:sz="4" w:space="0" w:color="auto"/>
                          <w:left w:val="single" w:sz="4" w:space="0" w:color="auto"/>
                          <w:bottom w:val="single" w:sz="4" w:space="0" w:color="auto"/>
                          <w:right w:val="single" w:sz="4" w:space="0" w:color="auto"/>
                        </w:tcBorders>
                      </w:tcPr>
                      <w:p w14:paraId="6FF0DD17" w14:textId="77777777" w:rsidR="000F1383" w:rsidRPr="000F1383" w:rsidRDefault="000F1383" w:rsidP="000F1383">
                        <w:pPr>
                          <w:overflowPunct/>
                          <w:autoSpaceDE/>
                          <w:autoSpaceDN/>
                          <w:adjustRightInd/>
                          <w:spacing w:after="0"/>
                          <w:jc w:val="center"/>
                          <w:textAlignment w:val="auto"/>
                          <w:rPr>
                            <w:rFonts w:ascii="Times" w:eastAsia="SimSun" w:hAnsi="Times"/>
                            <w:szCs w:val="24"/>
                            <w:lang w:val="en-US" w:eastAsia="zh-TW"/>
                          </w:rPr>
                        </w:pPr>
                        <w:r w:rsidRPr="000F1383">
                          <w:rPr>
                            <w:rFonts w:ascii="Times" w:eastAsia="SimSun" w:hAnsi="Times"/>
                            <w:szCs w:val="24"/>
                            <w:lang w:eastAsia="en-US"/>
                          </w:rPr>
                          <w:t>-10.50</w:t>
                        </w:r>
                      </w:p>
                      <w:p w14:paraId="065EADC6" w14:textId="77777777" w:rsidR="000F1383" w:rsidRPr="000F1383" w:rsidRDefault="000F1383" w:rsidP="000F1383">
                        <w:pPr>
                          <w:overflowPunct/>
                          <w:autoSpaceDE/>
                          <w:autoSpaceDN/>
                          <w:adjustRightInd/>
                          <w:spacing w:after="0"/>
                          <w:jc w:val="center"/>
                          <w:textAlignment w:val="auto"/>
                          <w:rPr>
                            <w:rFonts w:ascii="Times" w:eastAsia="SimSun" w:hAnsi="Times"/>
                            <w:b/>
                            <w:bCs/>
                            <w:szCs w:val="24"/>
                            <w:lang w:val="en-US" w:eastAsia="zh-CN"/>
                          </w:rPr>
                        </w:pPr>
                      </w:p>
                    </w:tc>
                    <w:tc>
                      <w:tcPr>
                        <w:tcW w:w="990" w:type="pct"/>
                        <w:tcBorders>
                          <w:top w:val="single" w:sz="4" w:space="0" w:color="auto"/>
                          <w:left w:val="single" w:sz="4" w:space="0" w:color="auto"/>
                          <w:bottom w:val="single" w:sz="4" w:space="0" w:color="auto"/>
                          <w:right w:val="single" w:sz="4" w:space="0" w:color="auto"/>
                        </w:tcBorders>
                      </w:tcPr>
                      <w:p w14:paraId="793D467D" w14:textId="77777777" w:rsidR="000F1383" w:rsidRPr="000F1383" w:rsidRDefault="000F1383" w:rsidP="000F1383">
                        <w:pPr>
                          <w:overflowPunct/>
                          <w:autoSpaceDE/>
                          <w:autoSpaceDN/>
                          <w:adjustRightInd/>
                          <w:spacing w:after="0"/>
                          <w:jc w:val="center"/>
                          <w:textAlignment w:val="auto"/>
                          <w:rPr>
                            <w:rFonts w:ascii="Times" w:eastAsia="SimSun" w:hAnsi="Times"/>
                            <w:b/>
                            <w:bCs/>
                            <w:szCs w:val="24"/>
                            <w:lang w:val="en-US" w:eastAsia="zh-CN"/>
                          </w:rPr>
                        </w:pPr>
                      </w:p>
                    </w:tc>
                    <w:tc>
                      <w:tcPr>
                        <w:tcW w:w="1130" w:type="pct"/>
                        <w:tcBorders>
                          <w:top w:val="single" w:sz="4" w:space="0" w:color="auto"/>
                          <w:left w:val="single" w:sz="4" w:space="0" w:color="auto"/>
                          <w:bottom w:val="single" w:sz="4" w:space="0" w:color="auto"/>
                          <w:right w:val="single" w:sz="4" w:space="0" w:color="auto"/>
                        </w:tcBorders>
                      </w:tcPr>
                      <w:p w14:paraId="3EC62724" w14:textId="77777777" w:rsidR="000F1383" w:rsidRPr="000F1383" w:rsidRDefault="000F1383" w:rsidP="000F1383">
                        <w:pPr>
                          <w:overflowPunct/>
                          <w:autoSpaceDE/>
                          <w:autoSpaceDN/>
                          <w:adjustRightInd/>
                          <w:spacing w:after="0"/>
                          <w:jc w:val="center"/>
                          <w:textAlignment w:val="auto"/>
                          <w:rPr>
                            <w:rFonts w:ascii="Times" w:eastAsia="SimSun" w:hAnsi="Times"/>
                            <w:b/>
                            <w:bCs/>
                            <w:szCs w:val="24"/>
                            <w:lang w:val="en-US" w:eastAsia="zh-CN"/>
                          </w:rPr>
                        </w:pPr>
                        <w:r w:rsidRPr="000F1383">
                          <w:rPr>
                            <w:rFonts w:ascii="Times" w:eastAsia="SimSun" w:hAnsi="Times"/>
                            <w:szCs w:val="24"/>
                            <w:lang w:eastAsia="en-US"/>
                          </w:rPr>
                          <w:t>-4.60</w:t>
                        </w:r>
                      </w:p>
                    </w:tc>
                    <w:tc>
                      <w:tcPr>
                        <w:tcW w:w="955" w:type="pct"/>
                        <w:tcBorders>
                          <w:top w:val="single" w:sz="4" w:space="0" w:color="auto"/>
                          <w:left w:val="single" w:sz="4" w:space="0" w:color="auto"/>
                          <w:bottom w:val="single" w:sz="4" w:space="0" w:color="auto"/>
                          <w:right w:val="single" w:sz="4" w:space="0" w:color="auto"/>
                        </w:tcBorders>
                      </w:tcPr>
                      <w:p w14:paraId="52D86220" w14:textId="77777777" w:rsidR="000F1383" w:rsidRPr="000F1383" w:rsidRDefault="000F1383" w:rsidP="000F1383">
                        <w:pPr>
                          <w:overflowPunct/>
                          <w:autoSpaceDE/>
                          <w:autoSpaceDN/>
                          <w:adjustRightInd/>
                          <w:spacing w:after="0"/>
                          <w:jc w:val="center"/>
                          <w:textAlignment w:val="auto"/>
                          <w:rPr>
                            <w:rFonts w:ascii="Times" w:eastAsia="SimSun" w:hAnsi="Times"/>
                            <w:b/>
                            <w:bCs/>
                            <w:szCs w:val="24"/>
                            <w:lang w:val="en-US" w:eastAsia="zh-CN"/>
                          </w:rPr>
                        </w:pPr>
                      </w:p>
                    </w:tc>
                  </w:tr>
                  <w:tr w:rsidR="000F1383" w:rsidRPr="000F1383" w14:paraId="0A39EEE6" w14:textId="77777777" w:rsidTr="00BC297B">
                    <w:trPr>
                      <w:trHeight w:val="41"/>
                    </w:trPr>
                    <w:tc>
                      <w:tcPr>
                        <w:tcW w:w="913" w:type="pct"/>
                        <w:tcBorders>
                          <w:top w:val="single" w:sz="4" w:space="0" w:color="auto"/>
                          <w:left w:val="single" w:sz="4" w:space="0" w:color="auto"/>
                          <w:bottom w:val="single" w:sz="4" w:space="0" w:color="auto"/>
                          <w:right w:val="single" w:sz="4" w:space="0" w:color="auto"/>
                        </w:tcBorders>
                      </w:tcPr>
                      <w:p w14:paraId="78AC30C1" w14:textId="77777777" w:rsidR="000F1383" w:rsidRPr="000F1383" w:rsidRDefault="000F1383" w:rsidP="000F1383">
                        <w:pPr>
                          <w:overflowPunct/>
                          <w:autoSpaceDE/>
                          <w:autoSpaceDN/>
                          <w:adjustRightInd/>
                          <w:spacing w:after="0"/>
                          <w:textAlignment w:val="auto"/>
                          <w:rPr>
                            <w:rFonts w:ascii="Times" w:eastAsia="PMingLiU" w:hAnsi="Times"/>
                            <w:b/>
                            <w:bCs/>
                            <w:szCs w:val="24"/>
                            <w:lang w:val="en-US" w:eastAsia="zh-TW"/>
                          </w:rPr>
                        </w:pPr>
                        <w:r w:rsidRPr="000F1383">
                          <w:rPr>
                            <w:rFonts w:ascii="Times" w:eastAsia="PMingLiU" w:hAnsi="Times"/>
                            <w:b/>
                            <w:bCs/>
                            <w:szCs w:val="24"/>
                            <w:lang w:val="en-US" w:eastAsia="zh-TW"/>
                          </w:rPr>
                          <w:t>Representative value (dB)</w:t>
                        </w:r>
                      </w:p>
                    </w:tc>
                    <w:tc>
                      <w:tcPr>
                        <w:tcW w:w="1012" w:type="pct"/>
                        <w:tcBorders>
                          <w:top w:val="single" w:sz="4" w:space="0" w:color="auto"/>
                          <w:left w:val="single" w:sz="4" w:space="0" w:color="auto"/>
                          <w:bottom w:val="single" w:sz="4" w:space="0" w:color="auto"/>
                          <w:right w:val="single" w:sz="4" w:space="0" w:color="auto"/>
                        </w:tcBorders>
                      </w:tcPr>
                      <w:p w14:paraId="00D7501B" w14:textId="77777777" w:rsidR="000F1383" w:rsidRPr="000F1383" w:rsidRDefault="000F1383" w:rsidP="000F1383">
                        <w:pPr>
                          <w:overflowPunct/>
                          <w:autoSpaceDE/>
                          <w:autoSpaceDN/>
                          <w:adjustRightInd/>
                          <w:spacing w:after="0"/>
                          <w:jc w:val="center"/>
                          <w:textAlignment w:val="auto"/>
                          <w:rPr>
                            <w:rFonts w:ascii="Times" w:eastAsia="PMingLiU" w:hAnsi="Times"/>
                            <w:b/>
                            <w:bCs/>
                            <w:szCs w:val="24"/>
                            <w:lang w:eastAsia="zh-TW"/>
                          </w:rPr>
                        </w:pPr>
                        <w:r w:rsidRPr="000F1383">
                          <w:rPr>
                            <w:rFonts w:ascii="Times" w:eastAsia="PMingLiU" w:hAnsi="Times"/>
                            <w:b/>
                            <w:bCs/>
                            <w:szCs w:val="24"/>
                            <w:lang w:eastAsia="zh-TW"/>
                          </w:rPr>
                          <w:t>-11.87</w:t>
                        </w:r>
                      </w:p>
                    </w:tc>
                    <w:tc>
                      <w:tcPr>
                        <w:tcW w:w="990" w:type="pct"/>
                        <w:tcBorders>
                          <w:top w:val="single" w:sz="4" w:space="0" w:color="auto"/>
                          <w:left w:val="single" w:sz="4" w:space="0" w:color="auto"/>
                          <w:bottom w:val="single" w:sz="4" w:space="0" w:color="auto"/>
                          <w:right w:val="single" w:sz="4" w:space="0" w:color="auto"/>
                        </w:tcBorders>
                      </w:tcPr>
                      <w:p w14:paraId="5F28D62D" w14:textId="77777777" w:rsidR="000F1383" w:rsidRPr="000F1383" w:rsidRDefault="000F1383" w:rsidP="000F1383">
                        <w:pPr>
                          <w:overflowPunct/>
                          <w:autoSpaceDE/>
                          <w:autoSpaceDN/>
                          <w:adjustRightInd/>
                          <w:spacing w:after="0"/>
                          <w:jc w:val="center"/>
                          <w:textAlignment w:val="auto"/>
                          <w:rPr>
                            <w:rFonts w:ascii="Times" w:eastAsia="PMingLiU" w:hAnsi="Times"/>
                            <w:b/>
                            <w:bCs/>
                            <w:szCs w:val="24"/>
                            <w:lang w:val="en-US" w:eastAsia="zh-TW"/>
                          </w:rPr>
                        </w:pPr>
                        <w:r w:rsidRPr="000F1383">
                          <w:rPr>
                            <w:rFonts w:ascii="Times" w:eastAsia="PMingLiU" w:hAnsi="Times"/>
                            <w:b/>
                            <w:bCs/>
                            <w:szCs w:val="24"/>
                            <w:lang w:val="en-US" w:eastAsia="zh-TW"/>
                          </w:rPr>
                          <w:t>-9.3</w:t>
                        </w:r>
                      </w:p>
                    </w:tc>
                    <w:tc>
                      <w:tcPr>
                        <w:tcW w:w="1130" w:type="pct"/>
                        <w:tcBorders>
                          <w:top w:val="single" w:sz="4" w:space="0" w:color="auto"/>
                          <w:left w:val="single" w:sz="4" w:space="0" w:color="auto"/>
                          <w:bottom w:val="single" w:sz="4" w:space="0" w:color="auto"/>
                          <w:right w:val="single" w:sz="4" w:space="0" w:color="auto"/>
                        </w:tcBorders>
                      </w:tcPr>
                      <w:p w14:paraId="3CAD694C" w14:textId="77777777" w:rsidR="000F1383" w:rsidRPr="000F1383" w:rsidRDefault="000F1383" w:rsidP="000F1383">
                        <w:pPr>
                          <w:overflowPunct/>
                          <w:autoSpaceDE/>
                          <w:autoSpaceDN/>
                          <w:adjustRightInd/>
                          <w:spacing w:after="0"/>
                          <w:jc w:val="center"/>
                          <w:textAlignment w:val="auto"/>
                          <w:rPr>
                            <w:rFonts w:ascii="Times" w:eastAsia="SimSun" w:hAnsi="Times"/>
                            <w:b/>
                            <w:bCs/>
                            <w:szCs w:val="24"/>
                            <w:lang w:val="en-US" w:eastAsia="zh-CN"/>
                          </w:rPr>
                        </w:pPr>
                        <w:r w:rsidRPr="000F1383">
                          <w:rPr>
                            <w:rFonts w:ascii="Times" w:eastAsia="PMingLiU" w:hAnsi="Times"/>
                            <w:b/>
                            <w:bCs/>
                            <w:szCs w:val="24"/>
                            <w:lang w:eastAsia="zh-TW"/>
                          </w:rPr>
                          <w:t>-5.05</w:t>
                        </w:r>
                      </w:p>
                    </w:tc>
                    <w:tc>
                      <w:tcPr>
                        <w:tcW w:w="955" w:type="pct"/>
                        <w:tcBorders>
                          <w:top w:val="single" w:sz="4" w:space="0" w:color="auto"/>
                          <w:left w:val="single" w:sz="4" w:space="0" w:color="auto"/>
                          <w:bottom w:val="single" w:sz="4" w:space="0" w:color="auto"/>
                          <w:right w:val="single" w:sz="4" w:space="0" w:color="auto"/>
                        </w:tcBorders>
                      </w:tcPr>
                      <w:p w14:paraId="63AD4B98" w14:textId="77777777" w:rsidR="000F1383" w:rsidRPr="000F1383" w:rsidRDefault="000F1383" w:rsidP="000F1383">
                        <w:pPr>
                          <w:overflowPunct/>
                          <w:autoSpaceDE/>
                          <w:autoSpaceDN/>
                          <w:adjustRightInd/>
                          <w:spacing w:after="0"/>
                          <w:jc w:val="center"/>
                          <w:textAlignment w:val="auto"/>
                          <w:rPr>
                            <w:rFonts w:ascii="Times" w:eastAsia="SimSun" w:hAnsi="Times"/>
                            <w:b/>
                            <w:bCs/>
                            <w:szCs w:val="24"/>
                            <w:lang w:val="en-US" w:eastAsia="zh-CN"/>
                          </w:rPr>
                        </w:pPr>
                        <w:r w:rsidRPr="000F1383">
                          <w:rPr>
                            <w:rFonts w:ascii="Times" w:eastAsia="SimSun" w:hAnsi="Times"/>
                            <w:b/>
                            <w:bCs/>
                            <w:szCs w:val="24"/>
                            <w:lang w:val="en-US" w:eastAsia="zh-CN"/>
                          </w:rPr>
                          <w:t>-2.51</w:t>
                        </w:r>
                      </w:p>
                    </w:tc>
                  </w:tr>
                  <w:bookmarkEnd w:id="2"/>
                </w:tbl>
                <w:p w14:paraId="6B8E9783"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p>
              </w:tc>
            </w:tr>
          </w:tbl>
          <w:p w14:paraId="2DBD5C1E" w14:textId="77777777" w:rsidR="000F1383" w:rsidRPr="000F1383" w:rsidRDefault="000F1383" w:rsidP="000F1383">
            <w:pPr>
              <w:overflowPunct/>
              <w:autoSpaceDE/>
              <w:autoSpaceDN/>
              <w:adjustRightInd/>
              <w:spacing w:after="0"/>
              <w:textAlignment w:val="auto"/>
              <w:rPr>
                <w:rFonts w:ascii="Times" w:eastAsia="DengXian" w:hAnsi="Times"/>
                <w:szCs w:val="24"/>
                <w:lang w:val="en-US" w:eastAsia="zh-CN"/>
              </w:rPr>
            </w:pPr>
            <w:r w:rsidRPr="000F1383">
              <w:rPr>
                <w:rFonts w:ascii="Times" w:eastAsia="DengXian" w:hAnsi="Times" w:hint="eastAsia"/>
                <w:szCs w:val="24"/>
                <w:lang w:val="en-US" w:eastAsia="zh-CN"/>
              </w:rPr>
              <w:lastRenderedPageBreak/>
              <w:t>N</w:t>
            </w:r>
            <w:r w:rsidRPr="000F1383">
              <w:rPr>
                <w:rFonts w:ascii="Times" w:eastAsia="DengXian" w:hAnsi="Times"/>
                <w:szCs w:val="24"/>
                <w:lang w:val="en-US" w:eastAsia="zh-CN"/>
              </w:rPr>
              <w:t>ote: Companies can update the table before Friday’s lunch break</w:t>
            </w:r>
          </w:p>
          <w:p w14:paraId="5483B6E0" w14:textId="77777777" w:rsidR="000F1383" w:rsidRPr="000F1383" w:rsidRDefault="000F1383" w:rsidP="000F1383">
            <w:pPr>
              <w:overflowPunct/>
              <w:autoSpaceDE/>
              <w:autoSpaceDN/>
              <w:adjustRightInd/>
              <w:spacing w:after="0"/>
              <w:textAlignment w:val="auto"/>
              <w:rPr>
                <w:rFonts w:ascii="Times" w:eastAsia="DengXian" w:hAnsi="Times"/>
                <w:szCs w:val="24"/>
                <w:lang w:val="en-US" w:eastAsia="zh-CN"/>
              </w:rPr>
            </w:pPr>
          </w:p>
          <w:p w14:paraId="5C0B9042" w14:textId="77777777" w:rsidR="000F1383" w:rsidRPr="000F1383" w:rsidRDefault="000F1383" w:rsidP="000F1383">
            <w:pPr>
              <w:overflowPunct/>
              <w:autoSpaceDE/>
              <w:autoSpaceDN/>
              <w:adjustRightInd/>
              <w:spacing w:after="0"/>
              <w:textAlignment w:val="auto"/>
              <w:rPr>
                <w:rFonts w:ascii="Times" w:eastAsia="Batang" w:hAnsi="Times"/>
                <w:b/>
                <w:szCs w:val="24"/>
                <w:highlight w:val="green"/>
                <w:lang w:val="en-US" w:eastAsia="en-US"/>
              </w:rPr>
            </w:pPr>
            <w:r w:rsidRPr="000F1383">
              <w:rPr>
                <w:rFonts w:ascii="Times" w:eastAsia="Batang" w:hAnsi="Times"/>
                <w:b/>
                <w:szCs w:val="24"/>
                <w:highlight w:val="green"/>
                <w:lang w:val="en-US" w:eastAsia="en-US"/>
              </w:rPr>
              <w:t>Agreement</w:t>
            </w:r>
          </w:p>
          <w:p w14:paraId="42AA087F" w14:textId="77777777" w:rsidR="000F1383" w:rsidRPr="000F1383" w:rsidRDefault="000F1383" w:rsidP="000F1383">
            <w:pPr>
              <w:overflowPunct/>
              <w:autoSpaceDE/>
              <w:autoSpaceDN/>
              <w:adjustRightInd/>
              <w:spacing w:after="0"/>
              <w:textAlignment w:val="auto"/>
              <w:rPr>
                <w:rFonts w:ascii="Times" w:eastAsia="Batang" w:hAnsi="Times"/>
                <w:bCs/>
                <w:szCs w:val="24"/>
                <w:lang w:val="en-US" w:eastAsia="en-US"/>
              </w:rPr>
            </w:pPr>
            <w:r w:rsidRPr="000F1383">
              <w:rPr>
                <w:rFonts w:ascii="Times" w:eastAsia="Batang" w:hAnsi="Times"/>
                <w:bCs/>
                <w:szCs w:val="24"/>
                <w:lang w:val="en-US" w:eastAsia="en-US"/>
              </w:rPr>
              <w:t xml:space="preserve">Adopt the following Table 8.2.1-7 and observations as baseline text to clause 8.2.1 of TR 38.865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6"/>
            </w:tblGrid>
            <w:tr w:rsidR="000F1383" w:rsidRPr="000F1383" w14:paraId="5568201D" w14:textId="77777777" w:rsidTr="00BC297B">
              <w:tc>
                <w:tcPr>
                  <w:tcW w:w="9696" w:type="dxa"/>
                  <w:shd w:val="clear" w:color="auto" w:fill="auto"/>
                </w:tcPr>
                <w:p w14:paraId="1014C5C8"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en-US"/>
                    </w:rPr>
                    <w:t xml:space="preserve">In Urban scenario at 2.6GHz with maximum 11-PRB UE bandwidth, for evaluation of PDCCH CSS/SIB1 coverage impact, the comparison between the potential Rel-18 UE and the reference NR UE in addition to the comparison between the potential Rel-18 UE and the Rel-17 RedCap UE by sourcing companies are summarized in Table 8.2.1-7. </w:t>
                  </w:r>
                </w:p>
                <w:p w14:paraId="07F454BD"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en-US"/>
                    </w:rPr>
                    <w:t>The representative values in the last row of Table 8.2.1-7 are derived by taking the mean value (in dB domain) from all the companies results after excluding the highest and the lowest values.</w:t>
                  </w:r>
                </w:p>
                <w:p w14:paraId="43638A49" w14:textId="77777777" w:rsidR="000F1383" w:rsidRPr="000F1383" w:rsidRDefault="000F1383" w:rsidP="000F1383">
                  <w:pPr>
                    <w:overflowPunct/>
                    <w:autoSpaceDE/>
                    <w:autoSpaceDN/>
                    <w:adjustRightInd/>
                    <w:spacing w:after="0"/>
                    <w:textAlignment w:val="auto"/>
                    <w:rPr>
                      <w:rFonts w:ascii="Times" w:eastAsia="Batang" w:hAnsi="Times"/>
                      <w:szCs w:val="24"/>
                      <w:lang w:val="en-US" w:eastAsia="en-US"/>
                    </w:rPr>
                  </w:pPr>
                  <w:r w:rsidRPr="000F1383">
                    <w:rPr>
                      <w:rFonts w:ascii="Times" w:eastAsia="Batang" w:hAnsi="Times"/>
                      <w:szCs w:val="24"/>
                      <w:lang w:val="en-US" w:eastAsia="sv-SE"/>
                    </w:rPr>
                    <w:t xml:space="preserve">In Urban scenario at 2.6GHz with maximum 11-PRB UE bandwidth, </w:t>
                  </w:r>
                  <w:r w:rsidRPr="000F1383">
                    <w:rPr>
                      <w:rFonts w:ascii="Times" w:eastAsia="Batang" w:hAnsi="Times"/>
                      <w:szCs w:val="24"/>
                      <w:lang w:val="en-US" w:eastAsia="en-US"/>
                    </w:rPr>
                    <w:t xml:space="preserve">from the representative values in the last row of Table 8.2.1-7, the following observations can be made: </w:t>
                  </w:r>
                </w:p>
                <w:p w14:paraId="5CBCF220" w14:textId="77777777" w:rsidR="000F1383" w:rsidRPr="000F1383" w:rsidRDefault="000F1383" w:rsidP="00644825">
                  <w:pPr>
                    <w:numPr>
                      <w:ilvl w:val="0"/>
                      <w:numId w:val="21"/>
                    </w:numPr>
                    <w:overflowPunct/>
                    <w:autoSpaceDE/>
                    <w:autoSpaceDN/>
                    <w:adjustRightInd/>
                    <w:spacing w:after="0" w:line="252" w:lineRule="auto"/>
                    <w:contextualSpacing/>
                    <w:jc w:val="both"/>
                    <w:textAlignment w:val="auto"/>
                    <w:rPr>
                      <w:rFonts w:eastAsia="Batang"/>
                      <w:lang w:val="en-US" w:eastAsia="sv-SE"/>
                    </w:rPr>
                  </w:pPr>
                  <w:r w:rsidRPr="000F1383">
                    <w:rPr>
                      <w:rFonts w:eastAsia="Batang"/>
                      <w:b/>
                      <w:bCs/>
                      <w:lang w:val="en-US" w:eastAsia="sv-SE"/>
                    </w:rPr>
                    <w:t>Observation 1:</w:t>
                  </w:r>
                  <w:r w:rsidRPr="000F1383">
                    <w:rPr>
                      <w:rFonts w:eastAsia="Batang"/>
                      <w:lang w:val="en-US" w:eastAsia="sv-SE"/>
                    </w:rPr>
                    <w:t xml:space="preserve"> for PDCCH CSS with 1% target BLER, performance degradation of the potential Rel-18 UE is </w:t>
                  </w:r>
                  <w:r w:rsidRPr="000F1383">
                    <w:rPr>
                      <w:rFonts w:eastAsia="Batang"/>
                      <w:highlight w:val="yellow"/>
                      <w:lang w:val="en-US" w:eastAsia="sv-SE"/>
                    </w:rPr>
                    <w:t>[14.8 dB and 6.5 dB]</w:t>
                  </w:r>
                  <w:r w:rsidRPr="000F1383">
                    <w:rPr>
                      <w:rFonts w:eastAsia="Batang"/>
                      <w:lang w:val="en-US" w:eastAsia="sv-SE"/>
                    </w:rPr>
                    <w:t xml:space="preserve"> compared with Rel-15 NR UE and Rel-17 RedCap UE, respectively. </w:t>
                  </w:r>
                </w:p>
                <w:p w14:paraId="57A1AD22" w14:textId="5F2F6660" w:rsidR="000F1383" w:rsidRDefault="000F1383" w:rsidP="00644825">
                  <w:pPr>
                    <w:numPr>
                      <w:ilvl w:val="0"/>
                      <w:numId w:val="21"/>
                    </w:numPr>
                    <w:overflowPunct/>
                    <w:autoSpaceDE/>
                    <w:autoSpaceDN/>
                    <w:adjustRightInd/>
                    <w:spacing w:after="0" w:line="252" w:lineRule="auto"/>
                    <w:contextualSpacing/>
                    <w:jc w:val="both"/>
                    <w:textAlignment w:val="auto"/>
                    <w:rPr>
                      <w:rFonts w:eastAsia="Batang"/>
                      <w:lang w:val="en-US" w:eastAsia="sv-SE"/>
                    </w:rPr>
                  </w:pPr>
                  <w:r w:rsidRPr="000F1383">
                    <w:rPr>
                      <w:rFonts w:eastAsia="Batang"/>
                      <w:b/>
                      <w:bCs/>
                      <w:lang w:val="en-US" w:eastAsia="sv-SE"/>
                    </w:rPr>
                    <w:t>Observation 2:</w:t>
                  </w:r>
                  <w:r w:rsidRPr="000F1383">
                    <w:rPr>
                      <w:rFonts w:eastAsia="Batang"/>
                      <w:lang w:val="en-US" w:eastAsia="sv-SE"/>
                    </w:rPr>
                    <w:t xml:space="preserve"> for SIB1 with 10% target BLER, performance degradation of the potential Rel-18 UE is </w:t>
                  </w:r>
                  <w:r w:rsidRPr="000F1383">
                    <w:rPr>
                      <w:rFonts w:eastAsia="Batang"/>
                      <w:highlight w:val="yellow"/>
                      <w:lang w:val="en-US" w:eastAsia="sv-SE"/>
                    </w:rPr>
                    <w:t>[18 dB and 9dB]</w:t>
                  </w:r>
                  <w:r w:rsidRPr="000F1383">
                    <w:rPr>
                      <w:rFonts w:eastAsia="Batang"/>
                      <w:lang w:val="en-US" w:eastAsia="sv-SE"/>
                    </w:rPr>
                    <w:t xml:space="preserve"> compared with Rel-15 NR UE and Rel-17 RedCap UE, respectively.</w:t>
                  </w:r>
                </w:p>
                <w:p w14:paraId="38775042" w14:textId="77777777" w:rsidR="000F1383" w:rsidRPr="000F1383" w:rsidRDefault="000F1383" w:rsidP="000F1383">
                  <w:pPr>
                    <w:overflowPunct/>
                    <w:autoSpaceDE/>
                    <w:autoSpaceDN/>
                    <w:adjustRightInd/>
                    <w:spacing w:after="0" w:line="252" w:lineRule="auto"/>
                    <w:contextualSpacing/>
                    <w:jc w:val="both"/>
                    <w:textAlignment w:val="auto"/>
                    <w:rPr>
                      <w:rFonts w:eastAsia="Batang"/>
                      <w:lang w:val="en-US" w:eastAsia="sv-SE"/>
                    </w:rPr>
                  </w:pPr>
                </w:p>
                <w:p w14:paraId="5C4DD902" w14:textId="1AC6FEF3" w:rsidR="000F1383" w:rsidRPr="000F1383" w:rsidRDefault="000F1383" w:rsidP="000F1383">
                  <w:pPr>
                    <w:overflowPunct/>
                    <w:autoSpaceDE/>
                    <w:autoSpaceDN/>
                    <w:adjustRightInd/>
                    <w:spacing w:after="0"/>
                    <w:textAlignment w:val="auto"/>
                    <w:rPr>
                      <w:rFonts w:ascii="Times" w:eastAsia="Batang" w:hAnsi="Times"/>
                      <w:b/>
                      <w:bCs/>
                      <w:szCs w:val="24"/>
                      <w:lang w:val="en-US" w:eastAsia="en-US"/>
                    </w:rPr>
                  </w:pPr>
                  <w:r w:rsidRPr="000F1383">
                    <w:rPr>
                      <w:rFonts w:ascii="Times" w:eastAsia="Batang" w:hAnsi="Times" w:hint="eastAsia"/>
                      <w:b/>
                      <w:bCs/>
                      <w:szCs w:val="24"/>
                      <w:lang w:val="en-US" w:eastAsia="en-US"/>
                    </w:rPr>
                    <w:t>T</w:t>
                  </w:r>
                  <w:r w:rsidRPr="000F1383">
                    <w:rPr>
                      <w:rFonts w:ascii="Times" w:eastAsia="Batang" w:hAnsi="Times"/>
                      <w:b/>
                      <w:bCs/>
                      <w:szCs w:val="24"/>
                      <w:lang w:val="en-US" w:eastAsia="en-US"/>
                    </w:rPr>
                    <w:t>able 8.2.1-7 Coverage difference of PDCCH CSS and SIB1 between the potential Rel-18 UE and reference Rel-15 NR/Rel-17 RedCap UE</w:t>
                  </w: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313"/>
                    <w:gridCol w:w="1070"/>
                    <w:gridCol w:w="255"/>
                    <w:gridCol w:w="1367"/>
                    <w:gridCol w:w="1367"/>
                    <w:gridCol w:w="1367"/>
                    <w:gridCol w:w="1380"/>
                  </w:tblGrid>
                  <w:tr w:rsidR="000F1383" w:rsidRPr="000F1383" w14:paraId="1AA21633" w14:textId="77777777" w:rsidTr="00BC297B">
                    <w:trPr>
                      <w:trHeight w:val="621"/>
                    </w:trPr>
                    <w:tc>
                      <w:tcPr>
                        <w:tcW w:w="612" w:type="pct"/>
                        <w:vMerge w:val="restart"/>
                        <w:tcBorders>
                          <w:top w:val="single" w:sz="4" w:space="0" w:color="auto"/>
                          <w:left w:val="single" w:sz="4" w:space="0" w:color="auto"/>
                          <w:bottom w:val="single" w:sz="4" w:space="0" w:color="auto"/>
                          <w:right w:val="single" w:sz="4" w:space="0" w:color="auto"/>
                        </w:tcBorders>
                        <w:shd w:val="clear" w:color="auto" w:fill="C5E0B3"/>
                      </w:tcPr>
                      <w:p w14:paraId="318B114C"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p>
                      <w:p w14:paraId="3F2355D8"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p>
                      <w:p w14:paraId="49A11303"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Coverage difference (dB)</w:t>
                        </w:r>
                      </w:p>
                    </w:tc>
                    <w:tc>
                      <w:tcPr>
                        <w:tcW w:w="1287" w:type="pct"/>
                        <w:gridSpan w:val="2"/>
                        <w:tcBorders>
                          <w:top w:val="single" w:sz="4" w:space="0" w:color="auto"/>
                          <w:left w:val="single" w:sz="4" w:space="0" w:color="auto"/>
                          <w:bottom w:val="single" w:sz="4" w:space="0" w:color="auto"/>
                          <w:right w:val="single" w:sz="4" w:space="0" w:color="auto"/>
                        </w:tcBorders>
                        <w:shd w:val="clear" w:color="auto" w:fill="C5E0B3"/>
                      </w:tcPr>
                      <w:p w14:paraId="4363483C"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Comparison with Rel-15 Reference UE (MIL)</w:t>
                        </w:r>
                      </w:p>
                    </w:tc>
                    <w:tc>
                      <w:tcPr>
                        <w:tcW w:w="138" w:type="pct"/>
                        <w:vMerge w:val="restart"/>
                        <w:tcBorders>
                          <w:top w:val="single" w:sz="4" w:space="0" w:color="auto"/>
                          <w:left w:val="single" w:sz="4" w:space="0" w:color="auto"/>
                          <w:bottom w:val="single" w:sz="4" w:space="0" w:color="auto"/>
                          <w:right w:val="single" w:sz="4" w:space="0" w:color="auto"/>
                        </w:tcBorders>
                      </w:tcPr>
                      <w:p w14:paraId="52D70016"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p>
                    </w:tc>
                    <w:tc>
                      <w:tcPr>
                        <w:tcW w:w="2963" w:type="pct"/>
                        <w:gridSpan w:val="4"/>
                        <w:tcBorders>
                          <w:top w:val="single" w:sz="4" w:space="0" w:color="auto"/>
                          <w:left w:val="single" w:sz="4" w:space="0" w:color="auto"/>
                          <w:bottom w:val="single" w:sz="4" w:space="0" w:color="auto"/>
                          <w:right w:val="single" w:sz="4" w:space="0" w:color="auto"/>
                        </w:tcBorders>
                        <w:shd w:val="clear" w:color="auto" w:fill="C5E0B3"/>
                      </w:tcPr>
                      <w:p w14:paraId="1D2B211D" w14:textId="77777777" w:rsidR="000F1383" w:rsidRPr="000F1383" w:rsidRDefault="000F1383" w:rsidP="000F1383">
                        <w:pPr>
                          <w:overflowPunct/>
                          <w:autoSpaceDE/>
                          <w:autoSpaceDN/>
                          <w:adjustRightInd/>
                          <w:spacing w:after="0"/>
                          <w:jc w:val="center"/>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Comparison with Rel-17 RedCap UE (MIL)</w:t>
                        </w:r>
                      </w:p>
                    </w:tc>
                  </w:tr>
                  <w:tr w:rsidR="000F1383" w:rsidRPr="000F1383" w14:paraId="5C1416D0" w14:textId="77777777" w:rsidTr="00BC297B">
                    <w:trPr>
                      <w:trHeight w:val="822"/>
                    </w:trPr>
                    <w:tc>
                      <w:tcPr>
                        <w:tcW w:w="0" w:type="auto"/>
                        <w:vMerge/>
                        <w:tcBorders>
                          <w:top w:val="single" w:sz="4" w:space="0" w:color="auto"/>
                          <w:left w:val="single" w:sz="4" w:space="0" w:color="auto"/>
                          <w:bottom w:val="single" w:sz="4" w:space="0" w:color="auto"/>
                          <w:right w:val="single" w:sz="4" w:space="0" w:color="auto"/>
                        </w:tcBorders>
                        <w:vAlign w:val="center"/>
                      </w:tcPr>
                      <w:p w14:paraId="573A7300"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09" w:type="pct"/>
                        <w:tcBorders>
                          <w:top w:val="single" w:sz="4" w:space="0" w:color="auto"/>
                          <w:left w:val="single" w:sz="4" w:space="0" w:color="auto"/>
                          <w:bottom w:val="single" w:sz="4" w:space="0" w:color="auto"/>
                          <w:right w:val="single" w:sz="4" w:space="0" w:color="auto"/>
                        </w:tcBorders>
                        <w:shd w:val="clear" w:color="auto" w:fill="C5E0B3"/>
                      </w:tcPr>
                      <w:p w14:paraId="785AA3FC"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PDCCH CSS (48 RBs) with 1% BLER</w:t>
                        </w:r>
                      </w:p>
                    </w:tc>
                    <w:tc>
                      <w:tcPr>
                        <w:tcW w:w="578" w:type="pct"/>
                        <w:tcBorders>
                          <w:top w:val="single" w:sz="4" w:space="0" w:color="auto"/>
                          <w:left w:val="single" w:sz="4" w:space="0" w:color="auto"/>
                          <w:bottom w:val="single" w:sz="4" w:space="0" w:color="auto"/>
                          <w:right w:val="single" w:sz="4" w:space="0" w:color="auto"/>
                        </w:tcBorders>
                        <w:shd w:val="clear" w:color="auto" w:fill="C5E0B3"/>
                      </w:tcPr>
                      <w:p w14:paraId="4851E458"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tcPr>
                      <w:p w14:paraId="08B1F018"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2D548051"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PDCCH CSS (48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1DCB74BA"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PDCCH CSS (24 RBs) with 1% BLER</w:t>
                        </w:r>
                      </w:p>
                    </w:tc>
                    <w:tc>
                      <w:tcPr>
                        <w:tcW w:w="739" w:type="pct"/>
                        <w:tcBorders>
                          <w:top w:val="single" w:sz="4" w:space="0" w:color="auto"/>
                          <w:left w:val="single" w:sz="4" w:space="0" w:color="auto"/>
                          <w:bottom w:val="single" w:sz="4" w:space="0" w:color="auto"/>
                          <w:right w:val="single" w:sz="4" w:space="0" w:color="auto"/>
                        </w:tcBorders>
                        <w:shd w:val="clear" w:color="auto" w:fill="C5E0B3"/>
                      </w:tcPr>
                      <w:p w14:paraId="2149BA1F"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SIB1 (&gt;5 MHz) with 10% BLER</w:t>
                        </w:r>
                      </w:p>
                    </w:tc>
                    <w:tc>
                      <w:tcPr>
                        <w:tcW w:w="746" w:type="pct"/>
                        <w:tcBorders>
                          <w:top w:val="single" w:sz="4" w:space="0" w:color="auto"/>
                          <w:left w:val="single" w:sz="4" w:space="0" w:color="auto"/>
                          <w:bottom w:val="single" w:sz="4" w:space="0" w:color="auto"/>
                          <w:right w:val="single" w:sz="4" w:space="0" w:color="auto"/>
                        </w:tcBorders>
                        <w:shd w:val="clear" w:color="auto" w:fill="C5E0B3"/>
                      </w:tcPr>
                      <w:p w14:paraId="2475F3BB"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SIB1 (&lt;5 MHz) with 10% BLER</w:t>
                        </w:r>
                      </w:p>
                    </w:tc>
                  </w:tr>
                  <w:tr w:rsidR="000F1383" w:rsidRPr="000F1383" w14:paraId="1A1BB219" w14:textId="77777777" w:rsidTr="00BC297B">
                    <w:trPr>
                      <w:trHeight w:val="1670"/>
                    </w:trPr>
                    <w:tc>
                      <w:tcPr>
                        <w:tcW w:w="0" w:type="auto"/>
                        <w:vMerge/>
                        <w:tcBorders>
                          <w:top w:val="single" w:sz="4" w:space="0" w:color="auto"/>
                          <w:left w:val="single" w:sz="4" w:space="0" w:color="auto"/>
                          <w:bottom w:val="single" w:sz="4" w:space="0" w:color="auto"/>
                          <w:right w:val="single" w:sz="4" w:space="0" w:color="auto"/>
                        </w:tcBorders>
                        <w:vAlign w:val="center"/>
                      </w:tcPr>
                      <w:p w14:paraId="09BC0727"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09" w:type="pct"/>
                        <w:tcBorders>
                          <w:top w:val="single" w:sz="4" w:space="0" w:color="auto"/>
                          <w:left w:val="single" w:sz="4" w:space="0" w:color="auto"/>
                          <w:bottom w:val="single" w:sz="4" w:space="0" w:color="auto"/>
                          <w:right w:val="single" w:sz="4" w:space="0" w:color="auto"/>
                        </w:tcBorders>
                      </w:tcPr>
                      <w:p w14:paraId="0D6B11A0"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SimSun" w:hAnsi="Times"/>
                            <w:b/>
                            <w:bCs/>
                            <w:sz w:val="18"/>
                            <w:szCs w:val="18"/>
                            <w:lang w:eastAsia="zh-CN"/>
                          </w:rPr>
                          <w:t>eRedCap UE (BW1, 11 PRBs; CORESET: 2 symbols, 48 PRBs; AL16)</w:t>
                        </w:r>
                      </w:p>
                    </w:tc>
                    <w:tc>
                      <w:tcPr>
                        <w:tcW w:w="578" w:type="pct"/>
                        <w:tcBorders>
                          <w:top w:val="single" w:sz="4" w:space="0" w:color="auto"/>
                          <w:left w:val="single" w:sz="4" w:space="0" w:color="auto"/>
                          <w:bottom w:val="single" w:sz="4" w:space="0" w:color="auto"/>
                          <w:right w:val="single" w:sz="4" w:space="0" w:color="auto"/>
                        </w:tcBorders>
                      </w:tcPr>
                      <w:p w14:paraId="5F8FF247" w14:textId="77777777" w:rsidR="000F1383" w:rsidRPr="000F1383" w:rsidRDefault="000F1383" w:rsidP="000F1383">
                        <w:pPr>
                          <w:overflowPunct/>
                          <w:autoSpaceDE/>
                          <w:autoSpaceDN/>
                          <w:adjustRightInd/>
                          <w:spacing w:after="0"/>
                          <w:textAlignment w:val="auto"/>
                          <w:rPr>
                            <w:rFonts w:ascii="Times" w:eastAsia="SimSun" w:hAnsi="Times"/>
                            <w:b/>
                            <w:bCs/>
                            <w:sz w:val="18"/>
                            <w:szCs w:val="18"/>
                            <w:lang w:eastAsia="zh-CN"/>
                          </w:rPr>
                        </w:pPr>
                        <w:r w:rsidRPr="000F1383">
                          <w:rPr>
                            <w:rFonts w:ascii="Times" w:eastAsia="SimSun" w:hAnsi="Times"/>
                            <w:b/>
                            <w:bCs/>
                            <w:sz w:val="18"/>
                            <w:szCs w:val="18"/>
                            <w:lang w:eastAsia="zh-CN"/>
                          </w:rPr>
                          <w:t>eRedCap UE (BW1,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tcPr>
                      <w:p w14:paraId="304E6EC0"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39" w:type="pct"/>
                        <w:tcBorders>
                          <w:top w:val="single" w:sz="4" w:space="0" w:color="auto"/>
                          <w:left w:val="single" w:sz="4" w:space="0" w:color="auto"/>
                          <w:bottom w:val="single" w:sz="4" w:space="0" w:color="auto"/>
                          <w:right w:val="single" w:sz="4" w:space="0" w:color="auto"/>
                        </w:tcBorders>
                      </w:tcPr>
                      <w:p w14:paraId="4BFB973D" w14:textId="77777777" w:rsidR="000F1383" w:rsidRPr="000F1383" w:rsidRDefault="000F1383" w:rsidP="000F1383">
                        <w:pPr>
                          <w:overflowPunct/>
                          <w:autoSpaceDE/>
                          <w:autoSpaceDN/>
                          <w:adjustRightInd/>
                          <w:spacing w:after="0"/>
                          <w:textAlignment w:val="auto"/>
                          <w:rPr>
                            <w:rFonts w:ascii="Times" w:eastAsia="SimSun" w:hAnsi="Times"/>
                            <w:b/>
                            <w:bCs/>
                            <w:sz w:val="18"/>
                            <w:szCs w:val="18"/>
                            <w:lang w:eastAsia="zh-CN"/>
                          </w:rPr>
                        </w:pPr>
                        <w:r w:rsidRPr="000F1383">
                          <w:rPr>
                            <w:rFonts w:ascii="Times" w:eastAsia="SimSun" w:hAnsi="Times"/>
                            <w:b/>
                            <w:bCs/>
                            <w:sz w:val="18"/>
                            <w:szCs w:val="18"/>
                            <w:lang w:eastAsia="zh-CN"/>
                          </w:rPr>
                          <w:t>eRedCap UE (BW1, 11 PRBs; CORESET: 2 symbols, 48 PRBs; AL16)</w:t>
                        </w:r>
                      </w:p>
                    </w:tc>
                    <w:tc>
                      <w:tcPr>
                        <w:tcW w:w="739" w:type="pct"/>
                        <w:tcBorders>
                          <w:top w:val="single" w:sz="4" w:space="0" w:color="auto"/>
                          <w:left w:val="single" w:sz="4" w:space="0" w:color="auto"/>
                          <w:bottom w:val="single" w:sz="4" w:space="0" w:color="auto"/>
                          <w:right w:val="single" w:sz="4" w:space="0" w:color="auto"/>
                        </w:tcBorders>
                      </w:tcPr>
                      <w:p w14:paraId="0DE5D0AF" w14:textId="77777777" w:rsidR="000F1383" w:rsidRPr="000F1383" w:rsidRDefault="000F1383" w:rsidP="000F1383">
                        <w:pPr>
                          <w:overflowPunct/>
                          <w:autoSpaceDE/>
                          <w:autoSpaceDN/>
                          <w:adjustRightInd/>
                          <w:spacing w:after="0"/>
                          <w:textAlignment w:val="auto"/>
                          <w:rPr>
                            <w:rFonts w:ascii="Times" w:eastAsia="SimSun" w:hAnsi="Times"/>
                            <w:b/>
                            <w:bCs/>
                            <w:sz w:val="18"/>
                            <w:szCs w:val="18"/>
                            <w:lang w:eastAsia="zh-CN"/>
                          </w:rPr>
                        </w:pPr>
                        <w:r w:rsidRPr="000F1383">
                          <w:rPr>
                            <w:rFonts w:ascii="Times" w:eastAsia="SimSun" w:hAnsi="Times"/>
                            <w:b/>
                            <w:bCs/>
                            <w:sz w:val="18"/>
                            <w:szCs w:val="18"/>
                            <w:lang w:eastAsia="zh-CN"/>
                          </w:rPr>
                          <w:t>eRedCap UE (BW1, 11 PRBs; CORESET: 2 symbols, 24 PRBs; AL8)</w:t>
                        </w:r>
                      </w:p>
                    </w:tc>
                    <w:tc>
                      <w:tcPr>
                        <w:tcW w:w="739" w:type="pct"/>
                        <w:tcBorders>
                          <w:top w:val="single" w:sz="4" w:space="0" w:color="auto"/>
                          <w:left w:val="single" w:sz="4" w:space="0" w:color="auto"/>
                          <w:bottom w:val="single" w:sz="4" w:space="0" w:color="auto"/>
                          <w:right w:val="single" w:sz="4" w:space="0" w:color="auto"/>
                        </w:tcBorders>
                      </w:tcPr>
                      <w:p w14:paraId="44839507"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SimSun" w:hAnsi="Times"/>
                            <w:b/>
                            <w:bCs/>
                            <w:sz w:val="18"/>
                            <w:szCs w:val="18"/>
                            <w:lang w:eastAsia="zh-CN"/>
                          </w:rPr>
                          <w:t>eRedCap UE (BW1, 11 PRBs; SIB1 BW &gt; 5 MHz; TBS 1256 bits)</w:t>
                        </w:r>
                      </w:p>
                    </w:tc>
                    <w:tc>
                      <w:tcPr>
                        <w:tcW w:w="746" w:type="pct"/>
                        <w:tcBorders>
                          <w:top w:val="single" w:sz="4" w:space="0" w:color="auto"/>
                          <w:left w:val="single" w:sz="4" w:space="0" w:color="auto"/>
                          <w:bottom w:val="single" w:sz="4" w:space="0" w:color="auto"/>
                          <w:right w:val="single" w:sz="4" w:space="0" w:color="auto"/>
                        </w:tcBorders>
                      </w:tcPr>
                      <w:p w14:paraId="06F90404" w14:textId="77777777" w:rsidR="000F1383" w:rsidRPr="000F1383" w:rsidRDefault="000F1383" w:rsidP="000F1383">
                        <w:pPr>
                          <w:overflowPunct/>
                          <w:autoSpaceDE/>
                          <w:autoSpaceDN/>
                          <w:adjustRightInd/>
                          <w:spacing w:after="0"/>
                          <w:textAlignment w:val="auto"/>
                          <w:rPr>
                            <w:rFonts w:ascii="Times" w:eastAsia="SimSun" w:hAnsi="Times"/>
                            <w:b/>
                            <w:bCs/>
                            <w:sz w:val="18"/>
                            <w:szCs w:val="18"/>
                            <w:lang w:eastAsia="zh-CN"/>
                          </w:rPr>
                        </w:pPr>
                        <w:r w:rsidRPr="000F1383">
                          <w:rPr>
                            <w:rFonts w:ascii="Times" w:eastAsia="SimSun" w:hAnsi="Times"/>
                            <w:b/>
                            <w:bCs/>
                            <w:sz w:val="18"/>
                            <w:szCs w:val="18"/>
                            <w:lang w:eastAsia="zh-CN"/>
                          </w:rPr>
                          <w:t>eRedCap UE (BW1, 11 PRBs; SIB1 BW &lt; 5 MHz; TBS 1256 bits)</w:t>
                        </w:r>
                      </w:p>
                    </w:tc>
                  </w:tr>
                  <w:tr w:rsidR="000F1383" w:rsidRPr="000F1383" w14:paraId="153BFC85" w14:textId="77777777" w:rsidTr="00BC297B">
                    <w:trPr>
                      <w:trHeight w:val="838"/>
                    </w:trPr>
                    <w:tc>
                      <w:tcPr>
                        <w:tcW w:w="612" w:type="pct"/>
                        <w:tcBorders>
                          <w:top w:val="single" w:sz="4" w:space="0" w:color="auto"/>
                          <w:left w:val="single" w:sz="4" w:space="0" w:color="auto"/>
                          <w:bottom w:val="single" w:sz="4" w:space="0" w:color="auto"/>
                          <w:right w:val="single" w:sz="4" w:space="0" w:color="auto"/>
                        </w:tcBorders>
                      </w:tcPr>
                      <w:p w14:paraId="338C15BE"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DengXian" w:hAnsi="Times" w:hint="eastAsia"/>
                            <w:b/>
                            <w:bCs/>
                            <w:sz w:val="18"/>
                            <w:szCs w:val="18"/>
                            <w:lang w:val="en-US" w:eastAsia="zh-CN"/>
                          </w:rPr>
                          <w:t>CATT</w:t>
                        </w:r>
                        <w:r w:rsidRPr="000F1383">
                          <w:rPr>
                            <w:rFonts w:ascii="Times" w:eastAsia="Batang" w:hAnsi="Times"/>
                            <w:b/>
                            <w:bCs/>
                            <w:sz w:val="18"/>
                            <w:szCs w:val="18"/>
                            <w:lang w:val="en-US" w:eastAsia="en-US"/>
                          </w:rPr>
                          <w:t xml:space="preserve"> </w:t>
                        </w:r>
                        <w:r w:rsidRPr="000F1383">
                          <w:rPr>
                            <w:rFonts w:ascii="Times" w:eastAsia="Batang" w:hAnsi="Times"/>
                            <w:sz w:val="18"/>
                            <w:szCs w:val="18"/>
                            <w:lang w:val="en-US" w:eastAsia="sv-SE"/>
                          </w:rPr>
                          <w:t>[R1-2207969]</w:t>
                        </w:r>
                      </w:p>
                    </w:tc>
                    <w:tc>
                      <w:tcPr>
                        <w:tcW w:w="709" w:type="pct"/>
                        <w:tcBorders>
                          <w:top w:val="single" w:sz="4" w:space="0" w:color="auto"/>
                          <w:left w:val="single" w:sz="4" w:space="0" w:color="auto"/>
                          <w:bottom w:val="single" w:sz="4" w:space="0" w:color="auto"/>
                          <w:right w:val="single" w:sz="4" w:space="0" w:color="auto"/>
                        </w:tcBorders>
                      </w:tcPr>
                      <w:p w14:paraId="202AD764"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DengXian" w:hAnsi="Times" w:hint="eastAsia"/>
                            <w:b/>
                            <w:bCs/>
                            <w:sz w:val="18"/>
                            <w:szCs w:val="18"/>
                            <w:lang w:val="en-US" w:eastAsia="zh-CN"/>
                          </w:rPr>
                          <w:t>-14.9</w:t>
                        </w:r>
                      </w:p>
                    </w:tc>
                    <w:tc>
                      <w:tcPr>
                        <w:tcW w:w="578" w:type="pct"/>
                        <w:tcBorders>
                          <w:top w:val="single" w:sz="4" w:space="0" w:color="auto"/>
                          <w:left w:val="single" w:sz="4" w:space="0" w:color="auto"/>
                          <w:bottom w:val="single" w:sz="4" w:space="0" w:color="auto"/>
                          <w:right w:val="single" w:sz="4" w:space="0" w:color="auto"/>
                        </w:tcBorders>
                      </w:tcPr>
                      <w:p w14:paraId="2695E81A"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DengXian" w:hAnsi="Times" w:hint="eastAsia"/>
                            <w:b/>
                            <w:bCs/>
                            <w:sz w:val="18"/>
                            <w:szCs w:val="18"/>
                            <w:lang w:val="en-US"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tcPr>
                      <w:p w14:paraId="5FF5FFF1"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39" w:type="pct"/>
                        <w:tcBorders>
                          <w:top w:val="single" w:sz="4" w:space="0" w:color="auto"/>
                          <w:left w:val="single" w:sz="4" w:space="0" w:color="auto"/>
                          <w:bottom w:val="single" w:sz="4" w:space="0" w:color="auto"/>
                          <w:right w:val="single" w:sz="4" w:space="0" w:color="auto"/>
                        </w:tcBorders>
                      </w:tcPr>
                      <w:p w14:paraId="7B6899DD"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DengXian" w:hAnsi="Times" w:hint="eastAsia"/>
                            <w:b/>
                            <w:bCs/>
                            <w:sz w:val="18"/>
                            <w:szCs w:val="18"/>
                            <w:lang w:val="en-US" w:eastAsia="zh-CN"/>
                          </w:rPr>
                          <w:t>-8.7</w:t>
                        </w:r>
                      </w:p>
                    </w:tc>
                    <w:tc>
                      <w:tcPr>
                        <w:tcW w:w="739" w:type="pct"/>
                        <w:tcBorders>
                          <w:top w:val="single" w:sz="4" w:space="0" w:color="auto"/>
                          <w:left w:val="single" w:sz="4" w:space="0" w:color="auto"/>
                          <w:bottom w:val="single" w:sz="4" w:space="0" w:color="auto"/>
                          <w:right w:val="single" w:sz="4" w:space="0" w:color="auto"/>
                        </w:tcBorders>
                      </w:tcPr>
                      <w:p w14:paraId="76E3A0E7"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DengXian" w:hAnsi="Times" w:hint="eastAsia"/>
                            <w:b/>
                            <w:bCs/>
                            <w:sz w:val="18"/>
                            <w:szCs w:val="18"/>
                            <w:lang w:val="en-US" w:eastAsia="zh-CN"/>
                          </w:rPr>
                          <w:t>-11.1</w:t>
                        </w:r>
                      </w:p>
                    </w:tc>
                    <w:tc>
                      <w:tcPr>
                        <w:tcW w:w="739" w:type="pct"/>
                        <w:tcBorders>
                          <w:top w:val="single" w:sz="4" w:space="0" w:color="auto"/>
                          <w:left w:val="single" w:sz="4" w:space="0" w:color="auto"/>
                          <w:bottom w:val="single" w:sz="4" w:space="0" w:color="auto"/>
                          <w:right w:val="single" w:sz="4" w:space="0" w:color="auto"/>
                        </w:tcBorders>
                      </w:tcPr>
                      <w:p w14:paraId="15A0B43C"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DengXian" w:hAnsi="Times" w:hint="eastAsia"/>
                            <w:b/>
                            <w:bCs/>
                            <w:sz w:val="18"/>
                            <w:szCs w:val="18"/>
                            <w:lang w:val="en-US" w:eastAsia="zh-CN"/>
                          </w:rPr>
                          <w:t>-10.9</w:t>
                        </w:r>
                      </w:p>
                    </w:tc>
                    <w:tc>
                      <w:tcPr>
                        <w:tcW w:w="746" w:type="pct"/>
                        <w:tcBorders>
                          <w:top w:val="single" w:sz="4" w:space="0" w:color="auto"/>
                          <w:left w:val="single" w:sz="4" w:space="0" w:color="auto"/>
                          <w:bottom w:val="single" w:sz="4" w:space="0" w:color="auto"/>
                          <w:right w:val="single" w:sz="4" w:space="0" w:color="auto"/>
                        </w:tcBorders>
                      </w:tcPr>
                      <w:p w14:paraId="512F0E14"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DengXian" w:hAnsi="Times" w:hint="eastAsia"/>
                            <w:b/>
                            <w:bCs/>
                            <w:sz w:val="18"/>
                            <w:szCs w:val="18"/>
                            <w:lang w:val="en-US" w:eastAsia="zh-CN"/>
                          </w:rPr>
                          <w:t>-9.1</w:t>
                        </w:r>
                      </w:p>
                    </w:tc>
                  </w:tr>
                  <w:tr w:rsidR="000F1383" w:rsidRPr="000F1383" w14:paraId="5273161B" w14:textId="77777777" w:rsidTr="00BC297B">
                    <w:trPr>
                      <w:trHeight w:val="838"/>
                    </w:trPr>
                    <w:tc>
                      <w:tcPr>
                        <w:tcW w:w="612" w:type="pct"/>
                        <w:tcBorders>
                          <w:top w:val="single" w:sz="4" w:space="0" w:color="auto"/>
                          <w:left w:val="single" w:sz="4" w:space="0" w:color="auto"/>
                          <w:bottom w:val="single" w:sz="4" w:space="0" w:color="auto"/>
                          <w:right w:val="single" w:sz="4" w:space="0" w:color="auto"/>
                        </w:tcBorders>
                      </w:tcPr>
                      <w:p w14:paraId="39533955"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 xml:space="preserve">Intel </w:t>
                        </w:r>
                        <w:r w:rsidRPr="000F1383">
                          <w:rPr>
                            <w:rFonts w:ascii="Times" w:eastAsia="Batang" w:hAnsi="Times" w:hint="eastAsia"/>
                            <w:sz w:val="18"/>
                            <w:szCs w:val="18"/>
                            <w:lang w:val="en-US" w:eastAsia="sv-SE"/>
                          </w:rPr>
                          <w:t>[</w:t>
                        </w:r>
                        <w:r w:rsidRPr="000F1383">
                          <w:rPr>
                            <w:rFonts w:ascii="Times" w:eastAsia="Batang" w:hAnsi="Times"/>
                            <w:sz w:val="18"/>
                            <w:szCs w:val="18"/>
                            <w:lang w:val="en-US" w:eastAsia="sv-SE"/>
                          </w:rPr>
                          <w:t>R1-2207740]</w:t>
                        </w:r>
                      </w:p>
                    </w:tc>
                    <w:tc>
                      <w:tcPr>
                        <w:tcW w:w="709" w:type="pct"/>
                        <w:tcBorders>
                          <w:top w:val="single" w:sz="4" w:space="0" w:color="auto"/>
                          <w:left w:val="single" w:sz="4" w:space="0" w:color="auto"/>
                          <w:bottom w:val="single" w:sz="4" w:space="0" w:color="auto"/>
                          <w:right w:val="single" w:sz="4" w:space="0" w:color="auto"/>
                        </w:tcBorders>
                      </w:tcPr>
                      <w:p w14:paraId="48CB4280"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-12.98</w:t>
                        </w:r>
                      </w:p>
                    </w:tc>
                    <w:tc>
                      <w:tcPr>
                        <w:tcW w:w="578" w:type="pct"/>
                        <w:tcBorders>
                          <w:top w:val="single" w:sz="4" w:space="0" w:color="auto"/>
                          <w:left w:val="single" w:sz="4" w:space="0" w:color="auto"/>
                          <w:bottom w:val="single" w:sz="4" w:space="0" w:color="auto"/>
                          <w:right w:val="single" w:sz="4" w:space="0" w:color="auto"/>
                        </w:tcBorders>
                      </w:tcPr>
                      <w:p w14:paraId="38C3136C"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-20.2</w:t>
                        </w:r>
                      </w:p>
                    </w:tc>
                    <w:tc>
                      <w:tcPr>
                        <w:tcW w:w="0" w:type="auto"/>
                        <w:vMerge/>
                        <w:tcBorders>
                          <w:top w:val="single" w:sz="4" w:space="0" w:color="auto"/>
                          <w:left w:val="single" w:sz="4" w:space="0" w:color="auto"/>
                          <w:bottom w:val="single" w:sz="4" w:space="0" w:color="auto"/>
                          <w:right w:val="single" w:sz="4" w:space="0" w:color="auto"/>
                        </w:tcBorders>
                        <w:vAlign w:val="center"/>
                      </w:tcPr>
                      <w:p w14:paraId="2ECCF7CB"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39" w:type="pct"/>
                        <w:tcBorders>
                          <w:top w:val="single" w:sz="4" w:space="0" w:color="auto"/>
                          <w:left w:val="single" w:sz="4" w:space="0" w:color="auto"/>
                          <w:bottom w:val="single" w:sz="4" w:space="0" w:color="auto"/>
                          <w:right w:val="single" w:sz="4" w:space="0" w:color="auto"/>
                        </w:tcBorders>
                      </w:tcPr>
                      <w:p w14:paraId="084AED42"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-7.5</w:t>
                        </w:r>
                      </w:p>
                    </w:tc>
                    <w:tc>
                      <w:tcPr>
                        <w:tcW w:w="739" w:type="pct"/>
                        <w:tcBorders>
                          <w:top w:val="single" w:sz="4" w:space="0" w:color="auto"/>
                          <w:left w:val="single" w:sz="4" w:space="0" w:color="auto"/>
                          <w:bottom w:val="single" w:sz="4" w:space="0" w:color="auto"/>
                          <w:right w:val="single" w:sz="4" w:space="0" w:color="auto"/>
                        </w:tcBorders>
                      </w:tcPr>
                      <w:p w14:paraId="3D7CAD88"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-8.7</w:t>
                        </w:r>
                      </w:p>
                    </w:tc>
                    <w:tc>
                      <w:tcPr>
                        <w:tcW w:w="739" w:type="pct"/>
                        <w:tcBorders>
                          <w:top w:val="single" w:sz="4" w:space="0" w:color="auto"/>
                          <w:left w:val="single" w:sz="4" w:space="0" w:color="auto"/>
                          <w:bottom w:val="single" w:sz="4" w:space="0" w:color="auto"/>
                          <w:right w:val="single" w:sz="4" w:space="0" w:color="auto"/>
                        </w:tcBorders>
                      </w:tcPr>
                      <w:p w14:paraId="731A08DA"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-14.2</w:t>
                        </w:r>
                      </w:p>
                    </w:tc>
                    <w:tc>
                      <w:tcPr>
                        <w:tcW w:w="746" w:type="pct"/>
                        <w:tcBorders>
                          <w:top w:val="single" w:sz="4" w:space="0" w:color="auto"/>
                          <w:left w:val="single" w:sz="4" w:space="0" w:color="auto"/>
                          <w:bottom w:val="single" w:sz="4" w:space="0" w:color="auto"/>
                          <w:right w:val="single" w:sz="4" w:space="0" w:color="auto"/>
                        </w:tcBorders>
                      </w:tcPr>
                      <w:p w14:paraId="48D29A37"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b/>
                            <w:bCs/>
                            <w:sz w:val="18"/>
                            <w:szCs w:val="18"/>
                            <w:lang w:val="en-US" w:eastAsia="en-US"/>
                          </w:rPr>
                          <w:t>-10.5</w:t>
                        </w:r>
                      </w:p>
                    </w:tc>
                  </w:tr>
                  <w:tr w:rsidR="000F1383" w:rsidRPr="000F1383" w14:paraId="4273CE2F" w14:textId="77777777" w:rsidTr="00BC297B">
                    <w:trPr>
                      <w:trHeight w:val="838"/>
                    </w:trPr>
                    <w:tc>
                      <w:tcPr>
                        <w:tcW w:w="612" w:type="pct"/>
                        <w:tcBorders>
                          <w:top w:val="single" w:sz="4" w:space="0" w:color="auto"/>
                          <w:left w:val="single" w:sz="4" w:space="0" w:color="auto"/>
                          <w:bottom w:val="single" w:sz="4" w:space="0" w:color="auto"/>
                          <w:right w:val="single" w:sz="4" w:space="0" w:color="auto"/>
                        </w:tcBorders>
                      </w:tcPr>
                      <w:p w14:paraId="2423F9C1"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sz w:val="18"/>
                            <w:szCs w:val="18"/>
                            <w:lang w:val="en-US" w:eastAsia="en-US"/>
                          </w:rPr>
                          <w:t xml:space="preserve">Ericsson </w:t>
                        </w:r>
                        <w:r w:rsidRPr="000F1383">
                          <w:rPr>
                            <w:rFonts w:ascii="Times" w:eastAsia="Batang" w:hAnsi="Times"/>
                            <w:sz w:val="18"/>
                            <w:szCs w:val="18"/>
                            <w:lang w:val="en-US" w:eastAsia="sv-SE"/>
                          </w:rPr>
                          <w:t>[2207741]</w:t>
                        </w:r>
                      </w:p>
                    </w:tc>
                    <w:tc>
                      <w:tcPr>
                        <w:tcW w:w="709" w:type="pct"/>
                        <w:tcBorders>
                          <w:top w:val="single" w:sz="4" w:space="0" w:color="auto"/>
                          <w:left w:val="single" w:sz="4" w:space="0" w:color="auto"/>
                          <w:bottom w:val="single" w:sz="4" w:space="0" w:color="auto"/>
                          <w:right w:val="single" w:sz="4" w:space="0" w:color="auto"/>
                        </w:tcBorders>
                      </w:tcPr>
                      <w:p w14:paraId="133122D4"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sz w:val="18"/>
                            <w:szCs w:val="18"/>
                            <w:lang w:val="en-US" w:eastAsia="en-US"/>
                          </w:rPr>
                          <w:t>-14.3 dB</w:t>
                        </w:r>
                      </w:p>
                    </w:tc>
                    <w:tc>
                      <w:tcPr>
                        <w:tcW w:w="578" w:type="pct"/>
                        <w:tcBorders>
                          <w:top w:val="single" w:sz="4" w:space="0" w:color="auto"/>
                          <w:left w:val="single" w:sz="4" w:space="0" w:color="auto"/>
                          <w:bottom w:val="single" w:sz="4" w:space="0" w:color="auto"/>
                          <w:right w:val="single" w:sz="4" w:space="0" w:color="auto"/>
                        </w:tcBorders>
                      </w:tcPr>
                      <w:p w14:paraId="5F11DDF4"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sz w:val="18"/>
                            <w:szCs w:val="18"/>
                            <w:lang w:val="en-US" w:eastAsia="en-US"/>
                          </w:rPr>
                          <w:t>-20.27 dB</w:t>
                        </w:r>
                      </w:p>
                    </w:tc>
                    <w:tc>
                      <w:tcPr>
                        <w:tcW w:w="0" w:type="auto"/>
                        <w:vMerge/>
                        <w:tcBorders>
                          <w:top w:val="single" w:sz="4" w:space="0" w:color="auto"/>
                          <w:left w:val="single" w:sz="4" w:space="0" w:color="auto"/>
                          <w:bottom w:val="single" w:sz="4" w:space="0" w:color="auto"/>
                          <w:right w:val="single" w:sz="4" w:space="0" w:color="auto"/>
                        </w:tcBorders>
                        <w:vAlign w:val="center"/>
                      </w:tcPr>
                      <w:p w14:paraId="4B7CC9A8"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39" w:type="pct"/>
                        <w:tcBorders>
                          <w:top w:val="single" w:sz="4" w:space="0" w:color="auto"/>
                          <w:left w:val="single" w:sz="4" w:space="0" w:color="auto"/>
                          <w:bottom w:val="single" w:sz="4" w:space="0" w:color="auto"/>
                          <w:right w:val="single" w:sz="4" w:space="0" w:color="auto"/>
                        </w:tcBorders>
                      </w:tcPr>
                      <w:p w14:paraId="0D512114"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sz w:val="18"/>
                            <w:szCs w:val="18"/>
                            <w:lang w:val="en-US" w:eastAsia="en-US"/>
                          </w:rPr>
                          <w:t>-7.6 dB</w:t>
                        </w:r>
                      </w:p>
                    </w:tc>
                    <w:tc>
                      <w:tcPr>
                        <w:tcW w:w="739" w:type="pct"/>
                        <w:tcBorders>
                          <w:top w:val="single" w:sz="4" w:space="0" w:color="auto"/>
                          <w:left w:val="single" w:sz="4" w:space="0" w:color="auto"/>
                          <w:bottom w:val="single" w:sz="4" w:space="0" w:color="auto"/>
                          <w:right w:val="single" w:sz="4" w:space="0" w:color="auto"/>
                        </w:tcBorders>
                      </w:tcPr>
                      <w:p w14:paraId="7C6EB715"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sz w:val="18"/>
                            <w:szCs w:val="18"/>
                            <w:lang w:val="en-US" w:eastAsia="en-US"/>
                          </w:rPr>
                          <w:t>-8.1 dB</w:t>
                        </w:r>
                      </w:p>
                    </w:tc>
                    <w:tc>
                      <w:tcPr>
                        <w:tcW w:w="739" w:type="pct"/>
                        <w:tcBorders>
                          <w:top w:val="single" w:sz="4" w:space="0" w:color="auto"/>
                          <w:left w:val="single" w:sz="4" w:space="0" w:color="auto"/>
                          <w:bottom w:val="single" w:sz="4" w:space="0" w:color="auto"/>
                          <w:right w:val="single" w:sz="4" w:space="0" w:color="auto"/>
                        </w:tcBorders>
                      </w:tcPr>
                      <w:p w14:paraId="3E729106"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sz w:val="18"/>
                            <w:szCs w:val="18"/>
                            <w:lang w:val="en-US" w:eastAsia="en-US"/>
                          </w:rPr>
                          <w:t>-13.21 dB</w:t>
                        </w:r>
                      </w:p>
                    </w:tc>
                    <w:tc>
                      <w:tcPr>
                        <w:tcW w:w="746" w:type="pct"/>
                        <w:tcBorders>
                          <w:top w:val="single" w:sz="4" w:space="0" w:color="auto"/>
                          <w:left w:val="single" w:sz="4" w:space="0" w:color="auto"/>
                          <w:bottom w:val="single" w:sz="4" w:space="0" w:color="auto"/>
                          <w:right w:val="single" w:sz="4" w:space="0" w:color="auto"/>
                        </w:tcBorders>
                      </w:tcPr>
                      <w:p w14:paraId="4C325857"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r w:rsidRPr="000F1383">
                          <w:rPr>
                            <w:rFonts w:ascii="Times" w:eastAsia="Batang" w:hAnsi="Times"/>
                            <w:sz w:val="18"/>
                            <w:szCs w:val="18"/>
                            <w:lang w:val="en-US" w:eastAsia="en-US"/>
                          </w:rPr>
                          <w:t>-9.94 dB</w:t>
                        </w:r>
                      </w:p>
                    </w:tc>
                  </w:tr>
                  <w:tr w:rsidR="000F1383" w:rsidRPr="000F1383" w14:paraId="08DBE785" w14:textId="77777777" w:rsidTr="00BC297B">
                    <w:trPr>
                      <w:trHeight w:val="838"/>
                    </w:trPr>
                    <w:tc>
                      <w:tcPr>
                        <w:tcW w:w="612" w:type="pct"/>
                        <w:tcBorders>
                          <w:top w:val="single" w:sz="4" w:space="0" w:color="auto"/>
                          <w:left w:val="single" w:sz="4" w:space="0" w:color="auto"/>
                          <w:bottom w:val="single" w:sz="4" w:space="0" w:color="auto"/>
                          <w:right w:val="single" w:sz="4" w:space="0" w:color="auto"/>
                        </w:tcBorders>
                      </w:tcPr>
                      <w:p w14:paraId="6FB9ACF9" w14:textId="77777777" w:rsidR="000F1383" w:rsidRPr="000F1383" w:rsidRDefault="000F1383" w:rsidP="000F1383">
                        <w:pPr>
                          <w:overflowPunct/>
                          <w:autoSpaceDE/>
                          <w:autoSpaceDN/>
                          <w:adjustRightInd/>
                          <w:spacing w:after="0"/>
                          <w:textAlignment w:val="auto"/>
                          <w:rPr>
                            <w:rFonts w:ascii="Times" w:eastAsia="Batang" w:hAnsi="Times"/>
                            <w:sz w:val="18"/>
                            <w:szCs w:val="18"/>
                            <w:lang w:val="en-US" w:eastAsia="en-US"/>
                          </w:rPr>
                        </w:pPr>
                        <w:r w:rsidRPr="000F1383">
                          <w:rPr>
                            <w:rFonts w:ascii="Times" w:eastAsia="Yu Mincho" w:hAnsi="Times" w:hint="eastAsia"/>
                            <w:sz w:val="18"/>
                            <w:szCs w:val="18"/>
                            <w:lang w:val="en-US" w:eastAsia="ja-JP"/>
                          </w:rPr>
                          <w:lastRenderedPageBreak/>
                          <w:t>N</w:t>
                        </w:r>
                        <w:r w:rsidRPr="000F1383">
                          <w:rPr>
                            <w:rFonts w:ascii="Times" w:eastAsia="Yu Mincho" w:hAnsi="Times"/>
                            <w:sz w:val="18"/>
                            <w:szCs w:val="18"/>
                            <w:lang w:val="en-US" w:eastAsia="ja-JP"/>
                          </w:rPr>
                          <w:t>TT DOCOMO</w:t>
                        </w:r>
                        <w:r w:rsidRPr="000F1383">
                          <w:rPr>
                            <w:rFonts w:ascii="Times" w:eastAsia="Yu Mincho" w:hAnsi="Times" w:hint="eastAsia"/>
                            <w:sz w:val="18"/>
                            <w:szCs w:val="18"/>
                            <w:lang w:val="en-US" w:eastAsia="ja-JP"/>
                          </w:rPr>
                          <w:t xml:space="preserve"> </w:t>
                        </w:r>
                        <w:r w:rsidRPr="000F1383">
                          <w:rPr>
                            <w:rFonts w:ascii="Times" w:eastAsia="Yu Mincho" w:hAnsi="Times"/>
                            <w:sz w:val="18"/>
                            <w:szCs w:val="18"/>
                            <w:lang w:val="en-US" w:eastAsia="ja-JP"/>
                          </w:rPr>
                          <w:t>[R1-2207692]</w:t>
                        </w:r>
                      </w:p>
                    </w:tc>
                    <w:tc>
                      <w:tcPr>
                        <w:tcW w:w="709" w:type="pct"/>
                        <w:tcBorders>
                          <w:top w:val="single" w:sz="4" w:space="0" w:color="auto"/>
                          <w:left w:val="single" w:sz="4" w:space="0" w:color="auto"/>
                          <w:bottom w:val="single" w:sz="4" w:space="0" w:color="auto"/>
                          <w:right w:val="single" w:sz="4" w:space="0" w:color="auto"/>
                        </w:tcBorders>
                      </w:tcPr>
                      <w:p w14:paraId="412DCCBC" w14:textId="77777777" w:rsidR="000F1383" w:rsidRPr="000F1383" w:rsidRDefault="000F1383" w:rsidP="000F1383">
                        <w:pPr>
                          <w:overflowPunct/>
                          <w:autoSpaceDE/>
                          <w:autoSpaceDN/>
                          <w:adjustRightInd/>
                          <w:spacing w:after="0"/>
                          <w:textAlignment w:val="auto"/>
                          <w:rPr>
                            <w:rFonts w:ascii="Times" w:eastAsia="Batang" w:hAnsi="Times"/>
                            <w:sz w:val="18"/>
                            <w:szCs w:val="18"/>
                            <w:lang w:val="en-US" w:eastAsia="en-US"/>
                          </w:rPr>
                        </w:pPr>
                        <w:r w:rsidRPr="000F1383">
                          <w:rPr>
                            <w:rFonts w:ascii="Times" w:eastAsia="Yu Mincho" w:hAnsi="Times"/>
                            <w:sz w:val="18"/>
                            <w:szCs w:val="18"/>
                            <w:lang w:val="en-US" w:eastAsia="ja-JP"/>
                          </w:rPr>
                          <w:t>-</w:t>
                        </w:r>
                        <w:r w:rsidRPr="000F1383">
                          <w:rPr>
                            <w:rFonts w:ascii="Times" w:eastAsia="Yu Mincho" w:hAnsi="Times" w:hint="eastAsia"/>
                            <w:sz w:val="18"/>
                            <w:szCs w:val="18"/>
                            <w:lang w:val="en-US" w:eastAsia="ja-JP"/>
                          </w:rPr>
                          <w:t>1</w:t>
                        </w:r>
                        <w:r w:rsidRPr="000F1383">
                          <w:rPr>
                            <w:rFonts w:ascii="Times" w:eastAsia="Yu Mincho" w:hAnsi="Times"/>
                            <w:sz w:val="18"/>
                            <w:szCs w:val="18"/>
                            <w:lang w:val="en-US" w:eastAsia="ja-JP"/>
                          </w:rPr>
                          <w:t>4.16</w:t>
                        </w:r>
                      </w:p>
                    </w:tc>
                    <w:tc>
                      <w:tcPr>
                        <w:tcW w:w="578" w:type="pct"/>
                        <w:tcBorders>
                          <w:top w:val="single" w:sz="4" w:space="0" w:color="auto"/>
                          <w:left w:val="single" w:sz="4" w:space="0" w:color="auto"/>
                          <w:bottom w:val="single" w:sz="4" w:space="0" w:color="auto"/>
                          <w:right w:val="single" w:sz="4" w:space="0" w:color="auto"/>
                        </w:tcBorders>
                      </w:tcPr>
                      <w:p w14:paraId="151420F1" w14:textId="77777777" w:rsidR="000F1383" w:rsidRPr="000F1383" w:rsidRDefault="000F1383" w:rsidP="000F1383">
                        <w:pPr>
                          <w:overflowPunct/>
                          <w:autoSpaceDE/>
                          <w:autoSpaceDN/>
                          <w:adjustRightInd/>
                          <w:spacing w:after="0"/>
                          <w:textAlignment w:val="auto"/>
                          <w:rPr>
                            <w:rFonts w:ascii="Times" w:eastAsia="Batang" w:hAnsi="Times"/>
                            <w:sz w:val="18"/>
                            <w:szCs w:val="18"/>
                            <w:lang w:val="en-US" w:eastAsia="en-US"/>
                          </w:rPr>
                        </w:pPr>
                        <w:r w:rsidRPr="000F1383">
                          <w:rPr>
                            <w:rFonts w:ascii="Times" w:eastAsia="Yu Mincho" w:hAnsi="Times" w:hint="eastAsia"/>
                            <w:sz w:val="18"/>
                            <w:szCs w:val="18"/>
                            <w:lang w:val="en-US" w:eastAsia="ja-JP"/>
                          </w:rPr>
                          <w:t>-</w:t>
                        </w:r>
                        <w:r w:rsidRPr="000F1383">
                          <w:rPr>
                            <w:rFonts w:ascii="Times" w:eastAsia="Yu Mincho" w:hAnsi="Times"/>
                            <w:sz w:val="18"/>
                            <w:szCs w:val="18"/>
                            <w:lang w:val="en-US" w:eastAsia="ja-JP"/>
                          </w:rPr>
                          <w:t>22.71</w:t>
                        </w:r>
                      </w:p>
                    </w:tc>
                    <w:tc>
                      <w:tcPr>
                        <w:tcW w:w="0" w:type="auto"/>
                        <w:tcBorders>
                          <w:top w:val="single" w:sz="4" w:space="0" w:color="auto"/>
                          <w:left w:val="single" w:sz="4" w:space="0" w:color="auto"/>
                          <w:bottom w:val="single" w:sz="4" w:space="0" w:color="auto"/>
                          <w:right w:val="single" w:sz="4" w:space="0" w:color="auto"/>
                        </w:tcBorders>
                        <w:vAlign w:val="center"/>
                      </w:tcPr>
                      <w:p w14:paraId="40406C75" w14:textId="77777777" w:rsidR="000F1383" w:rsidRPr="000F1383" w:rsidRDefault="000F1383" w:rsidP="000F1383">
                        <w:pPr>
                          <w:overflowPunct/>
                          <w:autoSpaceDE/>
                          <w:autoSpaceDN/>
                          <w:adjustRightInd/>
                          <w:spacing w:after="0"/>
                          <w:textAlignment w:val="auto"/>
                          <w:rPr>
                            <w:rFonts w:ascii="Times" w:eastAsia="Batang" w:hAnsi="Times"/>
                            <w:b/>
                            <w:bCs/>
                            <w:sz w:val="18"/>
                            <w:szCs w:val="18"/>
                            <w:lang w:val="en-US" w:eastAsia="en-US"/>
                          </w:rPr>
                        </w:pPr>
                      </w:p>
                    </w:tc>
                    <w:tc>
                      <w:tcPr>
                        <w:tcW w:w="739" w:type="pct"/>
                        <w:tcBorders>
                          <w:top w:val="single" w:sz="4" w:space="0" w:color="auto"/>
                          <w:left w:val="single" w:sz="4" w:space="0" w:color="auto"/>
                          <w:bottom w:val="single" w:sz="4" w:space="0" w:color="auto"/>
                          <w:right w:val="single" w:sz="4" w:space="0" w:color="auto"/>
                        </w:tcBorders>
                      </w:tcPr>
                      <w:p w14:paraId="028D931C" w14:textId="77777777" w:rsidR="000F1383" w:rsidRPr="000F1383" w:rsidRDefault="000F1383" w:rsidP="000F1383">
                        <w:pPr>
                          <w:overflowPunct/>
                          <w:autoSpaceDE/>
                          <w:autoSpaceDN/>
                          <w:adjustRightInd/>
                          <w:spacing w:after="0"/>
                          <w:textAlignment w:val="auto"/>
                          <w:rPr>
                            <w:rFonts w:ascii="Times" w:eastAsia="Batang" w:hAnsi="Times"/>
                            <w:sz w:val="18"/>
                            <w:szCs w:val="18"/>
                            <w:lang w:val="en-US" w:eastAsia="en-US"/>
                          </w:rPr>
                        </w:pPr>
                        <w:r w:rsidRPr="000F1383">
                          <w:rPr>
                            <w:rFonts w:ascii="Times" w:eastAsia="Yu Mincho" w:hAnsi="Times" w:hint="eastAsia"/>
                            <w:sz w:val="18"/>
                            <w:szCs w:val="18"/>
                            <w:lang w:val="en-US" w:eastAsia="ja-JP"/>
                          </w:rPr>
                          <w:t>-</w:t>
                        </w:r>
                        <w:r w:rsidRPr="000F1383">
                          <w:rPr>
                            <w:rFonts w:ascii="Times" w:eastAsia="Yu Mincho" w:hAnsi="Times"/>
                            <w:sz w:val="18"/>
                            <w:szCs w:val="18"/>
                            <w:lang w:val="en-US" w:eastAsia="ja-JP"/>
                          </w:rPr>
                          <w:t>7.92</w:t>
                        </w:r>
                      </w:p>
                    </w:tc>
                    <w:tc>
                      <w:tcPr>
                        <w:tcW w:w="739" w:type="pct"/>
                        <w:tcBorders>
                          <w:top w:val="single" w:sz="4" w:space="0" w:color="auto"/>
                          <w:left w:val="single" w:sz="4" w:space="0" w:color="auto"/>
                          <w:bottom w:val="single" w:sz="4" w:space="0" w:color="auto"/>
                          <w:right w:val="single" w:sz="4" w:space="0" w:color="auto"/>
                        </w:tcBorders>
                      </w:tcPr>
                      <w:p w14:paraId="0C513B0B" w14:textId="77777777" w:rsidR="000F1383" w:rsidRPr="000F1383" w:rsidRDefault="000F1383" w:rsidP="000F1383">
                        <w:pPr>
                          <w:overflowPunct/>
                          <w:autoSpaceDE/>
                          <w:autoSpaceDN/>
                          <w:adjustRightInd/>
                          <w:spacing w:after="0"/>
                          <w:textAlignment w:val="auto"/>
                          <w:rPr>
                            <w:rFonts w:ascii="Times" w:eastAsia="Batang" w:hAnsi="Times"/>
                            <w:sz w:val="18"/>
                            <w:szCs w:val="18"/>
                            <w:lang w:val="en-US" w:eastAsia="en-US"/>
                          </w:rPr>
                        </w:pPr>
                        <w:r w:rsidRPr="000F1383">
                          <w:rPr>
                            <w:rFonts w:ascii="Times" w:eastAsia="Yu Mincho" w:hAnsi="Times" w:hint="eastAsia"/>
                            <w:sz w:val="18"/>
                            <w:szCs w:val="18"/>
                            <w:lang w:val="en-US" w:eastAsia="ja-JP"/>
                          </w:rPr>
                          <w:t>-</w:t>
                        </w:r>
                        <w:r w:rsidRPr="000F1383">
                          <w:rPr>
                            <w:rFonts w:ascii="Times" w:eastAsia="Yu Mincho" w:hAnsi="Times"/>
                            <w:sz w:val="18"/>
                            <w:szCs w:val="18"/>
                            <w:lang w:val="en-US" w:eastAsia="ja-JP"/>
                          </w:rPr>
                          <w:t>7.92</w:t>
                        </w:r>
                      </w:p>
                    </w:tc>
                    <w:tc>
                      <w:tcPr>
                        <w:tcW w:w="739" w:type="pct"/>
                        <w:tcBorders>
                          <w:top w:val="single" w:sz="4" w:space="0" w:color="auto"/>
                          <w:left w:val="single" w:sz="4" w:space="0" w:color="auto"/>
                          <w:bottom w:val="single" w:sz="4" w:space="0" w:color="auto"/>
                          <w:right w:val="single" w:sz="4" w:space="0" w:color="auto"/>
                        </w:tcBorders>
                      </w:tcPr>
                      <w:p w14:paraId="2352CC5F" w14:textId="77777777" w:rsidR="000F1383" w:rsidRPr="000F1383" w:rsidRDefault="000F1383" w:rsidP="000F1383">
                        <w:pPr>
                          <w:overflowPunct/>
                          <w:autoSpaceDE/>
                          <w:autoSpaceDN/>
                          <w:adjustRightInd/>
                          <w:spacing w:after="0"/>
                          <w:textAlignment w:val="auto"/>
                          <w:rPr>
                            <w:rFonts w:ascii="Times" w:eastAsia="Batang" w:hAnsi="Times"/>
                            <w:sz w:val="18"/>
                            <w:szCs w:val="18"/>
                            <w:lang w:val="en-US" w:eastAsia="en-US"/>
                          </w:rPr>
                        </w:pPr>
                        <w:r w:rsidRPr="000F1383">
                          <w:rPr>
                            <w:rFonts w:ascii="Times" w:eastAsia="Yu Mincho" w:hAnsi="Times" w:hint="eastAsia"/>
                            <w:sz w:val="18"/>
                            <w:szCs w:val="18"/>
                            <w:lang w:val="en-US" w:eastAsia="ja-JP"/>
                          </w:rPr>
                          <w:t>-</w:t>
                        </w:r>
                        <w:r w:rsidRPr="000F1383">
                          <w:rPr>
                            <w:rFonts w:ascii="Times" w:eastAsia="Yu Mincho" w:hAnsi="Times"/>
                            <w:sz w:val="18"/>
                            <w:szCs w:val="18"/>
                            <w:lang w:val="en-US" w:eastAsia="ja-JP"/>
                          </w:rPr>
                          <w:t>16.24</w:t>
                        </w:r>
                      </w:p>
                    </w:tc>
                    <w:tc>
                      <w:tcPr>
                        <w:tcW w:w="746" w:type="pct"/>
                        <w:tcBorders>
                          <w:top w:val="single" w:sz="4" w:space="0" w:color="auto"/>
                          <w:left w:val="single" w:sz="4" w:space="0" w:color="auto"/>
                          <w:bottom w:val="single" w:sz="4" w:space="0" w:color="auto"/>
                          <w:right w:val="single" w:sz="4" w:space="0" w:color="auto"/>
                        </w:tcBorders>
                      </w:tcPr>
                      <w:p w14:paraId="3A772BE6" w14:textId="77777777" w:rsidR="000F1383" w:rsidRPr="000F1383" w:rsidRDefault="000F1383" w:rsidP="000F1383">
                        <w:pPr>
                          <w:overflowPunct/>
                          <w:autoSpaceDE/>
                          <w:autoSpaceDN/>
                          <w:adjustRightInd/>
                          <w:spacing w:after="0"/>
                          <w:textAlignment w:val="auto"/>
                          <w:rPr>
                            <w:rFonts w:ascii="Times" w:eastAsia="Batang" w:hAnsi="Times"/>
                            <w:sz w:val="18"/>
                            <w:szCs w:val="18"/>
                            <w:lang w:val="en-US" w:eastAsia="en-US"/>
                          </w:rPr>
                        </w:pPr>
                        <w:r w:rsidRPr="000F1383">
                          <w:rPr>
                            <w:rFonts w:ascii="Times" w:eastAsia="Yu Mincho" w:hAnsi="Times" w:hint="eastAsia"/>
                            <w:sz w:val="18"/>
                            <w:szCs w:val="18"/>
                            <w:lang w:val="en-US" w:eastAsia="ja-JP"/>
                          </w:rPr>
                          <w:t>-</w:t>
                        </w:r>
                        <w:r w:rsidRPr="000F1383">
                          <w:rPr>
                            <w:rFonts w:ascii="Times" w:eastAsia="Yu Mincho" w:hAnsi="Times"/>
                            <w:sz w:val="18"/>
                            <w:szCs w:val="18"/>
                            <w:lang w:val="en-US" w:eastAsia="ja-JP"/>
                          </w:rPr>
                          <w:t>9.56</w:t>
                        </w:r>
                      </w:p>
                    </w:tc>
                  </w:tr>
                  <w:tr w:rsidR="000F1383" w:rsidRPr="000F1383" w14:paraId="2BC0FD9E" w14:textId="77777777" w:rsidTr="00BC297B">
                    <w:trPr>
                      <w:trHeight w:val="838"/>
                    </w:trPr>
                    <w:tc>
                      <w:tcPr>
                        <w:tcW w:w="612" w:type="pct"/>
                        <w:tcBorders>
                          <w:top w:val="single" w:sz="4" w:space="0" w:color="auto"/>
                          <w:left w:val="single" w:sz="4" w:space="0" w:color="auto"/>
                          <w:bottom w:val="single" w:sz="4" w:space="0" w:color="auto"/>
                          <w:right w:val="single" w:sz="4" w:space="0" w:color="auto"/>
                        </w:tcBorders>
                      </w:tcPr>
                      <w:p w14:paraId="774D83B9" w14:textId="77777777" w:rsidR="000F1383" w:rsidRPr="000F1383" w:rsidRDefault="000F1383" w:rsidP="000F1383">
                        <w:pPr>
                          <w:overflowPunct/>
                          <w:autoSpaceDE/>
                          <w:autoSpaceDN/>
                          <w:adjustRightInd/>
                          <w:spacing w:after="0"/>
                          <w:textAlignment w:val="auto"/>
                          <w:rPr>
                            <w:rFonts w:ascii="Times" w:eastAsia="Yu Mincho" w:hAnsi="Times"/>
                            <w:sz w:val="18"/>
                            <w:szCs w:val="18"/>
                            <w:lang w:val="en-US" w:eastAsia="ja-JP"/>
                          </w:rPr>
                        </w:pPr>
                        <w:r w:rsidRPr="000F1383">
                          <w:rPr>
                            <w:rFonts w:ascii="Times" w:eastAsia="Batang" w:hAnsi="Times"/>
                            <w:sz w:val="18"/>
                            <w:szCs w:val="18"/>
                            <w:lang w:val="en-US" w:eastAsia="en-US"/>
                          </w:rPr>
                          <w:t xml:space="preserve">Nokia, NSB </w:t>
                        </w:r>
                        <w:r w:rsidRPr="000F1383">
                          <w:rPr>
                            <w:rFonts w:ascii="Times" w:eastAsia="Batang" w:hAnsi="Times"/>
                            <w:sz w:val="18"/>
                            <w:szCs w:val="18"/>
                            <w:lang w:val="en-US" w:eastAsia="sv-SE"/>
                          </w:rPr>
                          <w:t>[R1-2206444]</w:t>
                        </w:r>
                      </w:p>
                    </w:tc>
                    <w:tc>
                      <w:tcPr>
                        <w:tcW w:w="709" w:type="pct"/>
                        <w:tcBorders>
                          <w:top w:val="single" w:sz="4" w:space="0" w:color="auto"/>
                          <w:left w:val="single" w:sz="4" w:space="0" w:color="auto"/>
                          <w:bottom w:val="single" w:sz="4" w:space="0" w:color="auto"/>
                          <w:right w:val="single" w:sz="4" w:space="0" w:color="auto"/>
                        </w:tcBorders>
                      </w:tcPr>
                      <w:p w14:paraId="73C34910" w14:textId="77777777" w:rsidR="000F1383" w:rsidRPr="000F1383" w:rsidRDefault="000F1383" w:rsidP="000F1383">
                        <w:pPr>
                          <w:overflowPunct/>
                          <w:autoSpaceDE/>
                          <w:autoSpaceDN/>
                          <w:adjustRightInd/>
                          <w:spacing w:after="0"/>
                          <w:textAlignment w:val="auto"/>
                          <w:rPr>
                            <w:rFonts w:ascii="Times" w:eastAsia="Yu Mincho" w:hAnsi="Times"/>
                            <w:sz w:val="18"/>
                            <w:szCs w:val="18"/>
                            <w:lang w:val="en-US" w:eastAsia="ja-JP"/>
                          </w:rPr>
                        </w:pPr>
                        <w:r w:rsidRPr="000F1383">
                          <w:rPr>
                            <w:rFonts w:ascii="Times" w:eastAsia="Batang" w:hAnsi="Times"/>
                            <w:sz w:val="18"/>
                            <w:szCs w:val="18"/>
                            <w:lang w:val="en-US" w:eastAsia="en-US"/>
                          </w:rPr>
                          <w:t>-15.9 dB</w:t>
                        </w:r>
                      </w:p>
                    </w:tc>
                    <w:tc>
                      <w:tcPr>
                        <w:tcW w:w="578" w:type="pct"/>
                        <w:tcBorders>
                          <w:top w:val="single" w:sz="4" w:space="0" w:color="auto"/>
                          <w:left w:val="single" w:sz="4" w:space="0" w:color="auto"/>
                          <w:bottom w:val="single" w:sz="4" w:space="0" w:color="auto"/>
                          <w:right w:val="single" w:sz="4" w:space="0" w:color="auto"/>
                        </w:tcBorders>
                      </w:tcPr>
                      <w:p w14:paraId="25D6EA91" w14:textId="77777777" w:rsidR="000F1383" w:rsidRPr="000F1383" w:rsidRDefault="000F1383" w:rsidP="000F1383">
                        <w:pPr>
                          <w:overflowPunct/>
                          <w:autoSpaceDE/>
                          <w:autoSpaceDN/>
                          <w:adjustRightInd/>
                          <w:spacing w:after="0"/>
                          <w:textAlignment w:val="auto"/>
                          <w:rPr>
                            <w:rFonts w:ascii="Times" w:eastAsia="Yu Mincho" w:hAnsi="Times"/>
                            <w:sz w:val="18"/>
                            <w:szCs w:val="18"/>
                            <w:lang w:val="en-US" w:eastAsia="ja-JP"/>
                          </w:rPr>
                        </w:pPr>
                        <w:r w:rsidRPr="000F1383">
                          <w:rPr>
                            <w:rFonts w:ascii="Times" w:eastAsia="Batang" w:hAnsi="Times"/>
                            <w:sz w:val="18"/>
                            <w:szCs w:val="18"/>
                            <w:lang w:val="en-US" w:eastAsia="en-US"/>
                          </w:rPr>
                          <w:t>-15.9 dB</w:t>
                        </w:r>
                      </w:p>
                    </w:tc>
                    <w:tc>
                      <w:tcPr>
                        <w:tcW w:w="0" w:type="auto"/>
                        <w:tcBorders>
                          <w:top w:val="single" w:sz="4" w:space="0" w:color="auto"/>
                          <w:left w:val="single" w:sz="4" w:space="0" w:color="auto"/>
                          <w:bottom w:val="single" w:sz="4" w:space="0" w:color="auto"/>
                          <w:right w:val="single" w:sz="4" w:space="0" w:color="auto"/>
                        </w:tcBorders>
                        <w:vAlign w:val="center"/>
                      </w:tcPr>
                      <w:p w14:paraId="40F18AFA" w14:textId="77777777" w:rsidR="000F1383" w:rsidRPr="000F1383" w:rsidRDefault="000F1383" w:rsidP="000F1383">
                        <w:pPr>
                          <w:overflowPunct/>
                          <w:autoSpaceDE/>
                          <w:autoSpaceDN/>
                          <w:adjustRightInd/>
                          <w:spacing w:after="0"/>
                          <w:textAlignment w:val="auto"/>
                          <w:rPr>
                            <w:rFonts w:ascii="Times" w:eastAsia="Batang" w:hAnsi="Times"/>
                            <w:sz w:val="18"/>
                            <w:szCs w:val="18"/>
                            <w:lang w:val="en-US" w:eastAsia="en-US"/>
                          </w:rPr>
                        </w:pPr>
                      </w:p>
                    </w:tc>
                    <w:tc>
                      <w:tcPr>
                        <w:tcW w:w="739" w:type="pct"/>
                        <w:tcBorders>
                          <w:top w:val="single" w:sz="4" w:space="0" w:color="auto"/>
                          <w:left w:val="single" w:sz="4" w:space="0" w:color="auto"/>
                          <w:bottom w:val="single" w:sz="4" w:space="0" w:color="auto"/>
                          <w:right w:val="single" w:sz="4" w:space="0" w:color="auto"/>
                        </w:tcBorders>
                      </w:tcPr>
                      <w:p w14:paraId="0D6D6B8B" w14:textId="77777777" w:rsidR="000F1383" w:rsidRPr="000F1383" w:rsidRDefault="000F1383" w:rsidP="000F1383">
                        <w:pPr>
                          <w:overflowPunct/>
                          <w:autoSpaceDE/>
                          <w:autoSpaceDN/>
                          <w:adjustRightInd/>
                          <w:spacing w:after="0"/>
                          <w:textAlignment w:val="auto"/>
                          <w:rPr>
                            <w:rFonts w:ascii="Times" w:eastAsia="Yu Mincho" w:hAnsi="Times"/>
                            <w:sz w:val="18"/>
                            <w:szCs w:val="18"/>
                            <w:lang w:val="en-US" w:eastAsia="ja-JP"/>
                          </w:rPr>
                        </w:pPr>
                        <w:r w:rsidRPr="000F1383">
                          <w:rPr>
                            <w:rFonts w:ascii="Times" w:eastAsia="Batang" w:hAnsi="Times"/>
                            <w:sz w:val="18"/>
                            <w:szCs w:val="18"/>
                            <w:lang w:val="en-US" w:eastAsia="en-US"/>
                          </w:rPr>
                          <w:t>-9.2 dB</w:t>
                        </w:r>
                      </w:p>
                    </w:tc>
                    <w:tc>
                      <w:tcPr>
                        <w:tcW w:w="739" w:type="pct"/>
                        <w:tcBorders>
                          <w:top w:val="single" w:sz="4" w:space="0" w:color="auto"/>
                          <w:left w:val="single" w:sz="4" w:space="0" w:color="auto"/>
                          <w:bottom w:val="single" w:sz="4" w:space="0" w:color="auto"/>
                          <w:right w:val="single" w:sz="4" w:space="0" w:color="auto"/>
                        </w:tcBorders>
                      </w:tcPr>
                      <w:p w14:paraId="39C37B5A" w14:textId="77777777" w:rsidR="000F1383" w:rsidRPr="000F1383" w:rsidRDefault="000F1383" w:rsidP="000F1383">
                        <w:pPr>
                          <w:overflowPunct/>
                          <w:autoSpaceDE/>
                          <w:autoSpaceDN/>
                          <w:adjustRightInd/>
                          <w:spacing w:after="0"/>
                          <w:textAlignment w:val="auto"/>
                          <w:rPr>
                            <w:rFonts w:ascii="Times" w:eastAsia="Yu Mincho" w:hAnsi="Times"/>
                            <w:sz w:val="18"/>
                            <w:szCs w:val="18"/>
                            <w:lang w:val="en-US" w:eastAsia="ja-JP"/>
                          </w:rPr>
                        </w:pPr>
                        <w:r w:rsidRPr="000F1383">
                          <w:rPr>
                            <w:rFonts w:ascii="Times" w:eastAsia="Batang" w:hAnsi="Times"/>
                            <w:sz w:val="18"/>
                            <w:szCs w:val="18"/>
                            <w:lang w:val="en-US" w:eastAsia="en-US"/>
                          </w:rPr>
                          <w:t>-9.2 dB</w:t>
                        </w:r>
                      </w:p>
                    </w:tc>
                    <w:tc>
                      <w:tcPr>
                        <w:tcW w:w="739" w:type="pct"/>
                        <w:tcBorders>
                          <w:top w:val="single" w:sz="4" w:space="0" w:color="auto"/>
                          <w:left w:val="single" w:sz="4" w:space="0" w:color="auto"/>
                          <w:bottom w:val="single" w:sz="4" w:space="0" w:color="auto"/>
                          <w:right w:val="single" w:sz="4" w:space="0" w:color="auto"/>
                        </w:tcBorders>
                      </w:tcPr>
                      <w:p w14:paraId="1B600CF4" w14:textId="77777777" w:rsidR="000F1383" w:rsidRPr="000F1383" w:rsidRDefault="000F1383" w:rsidP="000F1383">
                        <w:pPr>
                          <w:overflowPunct/>
                          <w:autoSpaceDE/>
                          <w:autoSpaceDN/>
                          <w:adjustRightInd/>
                          <w:spacing w:after="0"/>
                          <w:textAlignment w:val="auto"/>
                          <w:rPr>
                            <w:rFonts w:ascii="Times" w:eastAsia="Yu Mincho" w:hAnsi="Times"/>
                            <w:sz w:val="18"/>
                            <w:szCs w:val="18"/>
                            <w:lang w:val="en-US" w:eastAsia="ja-JP"/>
                          </w:rPr>
                        </w:pPr>
                        <w:r w:rsidRPr="000F1383">
                          <w:rPr>
                            <w:rFonts w:ascii="Times" w:eastAsia="Batang" w:hAnsi="Times"/>
                            <w:sz w:val="18"/>
                            <w:szCs w:val="18"/>
                            <w:lang w:val="en-US" w:eastAsia="en-US"/>
                          </w:rPr>
                          <w:t>-9.3 dB</w:t>
                        </w:r>
                      </w:p>
                    </w:tc>
                    <w:tc>
                      <w:tcPr>
                        <w:tcW w:w="746" w:type="pct"/>
                        <w:tcBorders>
                          <w:top w:val="single" w:sz="4" w:space="0" w:color="auto"/>
                          <w:left w:val="single" w:sz="4" w:space="0" w:color="auto"/>
                          <w:bottom w:val="single" w:sz="4" w:space="0" w:color="auto"/>
                          <w:right w:val="single" w:sz="4" w:space="0" w:color="auto"/>
                        </w:tcBorders>
                      </w:tcPr>
                      <w:p w14:paraId="4EDDBDA3" w14:textId="77777777" w:rsidR="000F1383" w:rsidRPr="000F1383" w:rsidRDefault="000F1383" w:rsidP="000F1383">
                        <w:pPr>
                          <w:overflowPunct/>
                          <w:autoSpaceDE/>
                          <w:autoSpaceDN/>
                          <w:adjustRightInd/>
                          <w:spacing w:after="0"/>
                          <w:textAlignment w:val="auto"/>
                          <w:rPr>
                            <w:rFonts w:ascii="Times" w:eastAsia="Yu Mincho" w:hAnsi="Times"/>
                            <w:sz w:val="18"/>
                            <w:szCs w:val="18"/>
                            <w:lang w:val="en-US" w:eastAsia="ja-JP"/>
                          </w:rPr>
                        </w:pPr>
                        <w:r w:rsidRPr="000F1383">
                          <w:rPr>
                            <w:rFonts w:ascii="Times" w:eastAsia="Batang" w:hAnsi="Times"/>
                            <w:sz w:val="18"/>
                            <w:szCs w:val="18"/>
                            <w:lang w:val="en-US" w:eastAsia="en-US"/>
                          </w:rPr>
                          <w:t>-9.8 dB</w:t>
                        </w:r>
                      </w:p>
                    </w:tc>
                  </w:tr>
                  <w:tr w:rsidR="000F1383" w:rsidRPr="000F1383" w14:paraId="7434ACE6" w14:textId="77777777" w:rsidTr="00BC297B">
                    <w:trPr>
                      <w:trHeight w:val="838"/>
                    </w:trPr>
                    <w:tc>
                      <w:tcPr>
                        <w:tcW w:w="612" w:type="pct"/>
                        <w:tcBorders>
                          <w:top w:val="single" w:sz="4" w:space="0" w:color="auto"/>
                          <w:left w:val="single" w:sz="4" w:space="0" w:color="auto"/>
                          <w:bottom w:val="single" w:sz="4" w:space="0" w:color="auto"/>
                          <w:right w:val="single" w:sz="4" w:space="0" w:color="auto"/>
                        </w:tcBorders>
                      </w:tcPr>
                      <w:p w14:paraId="25CE635A" w14:textId="77777777" w:rsidR="000F1383" w:rsidRPr="000F1383" w:rsidRDefault="000F1383" w:rsidP="000F1383">
                        <w:pPr>
                          <w:overflowPunct/>
                          <w:autoSpaceDE/>
                          <w:autoSpaceDN/>
                          <w:adjustRightInd/>
                          <w:spacing w:after="0"/>
                          <w:textAlignment w:val="auto"/>
                          <w:rPr>
                            <w:rFonts w:ascii="Times" w:eastAsia="Batang" w:hAnsi="Times"/>
                            <w:sz w:val="18"/>
                            <w:szCs w:val="18"/>
                            <w:lang w:val="en-US" w:eastAsia="ja-JP"/>
                          </w:rPr>
                        </w:pPr>
                        <w:r w:rsidRPr="000F1383">
                          <w:rPr>
                            <w:rFonts w:ascii="Times" w:eastAsia="SimSun" w:hAnsi="Times" w:hint="eastAsia"/>
                            <w:sz w:val="18"/>
                            <w:szCs w:val="18"/>
                            <w:lang w:val="en-US" w:eastAsia="zh-CN"/>
                          </w:rPr>
                          <w:t>ZTE</w:t>
                        </w:r>
                        <w:r w:rsidRPr="000F1383">
                          <w:rPr>
                            <w:rFonts w:ascii="Times" w:eastAsia="Batang" w:hAnsi="Times"/>
                            <w:sz w:val="18"/>
                            <w:szCs w:val="18"/>
                            <w:lang w:val="en-US" w:eastAsia="en-US"/>
                          </w:rPr>
                          <w:t xml:space="preserve"> </w:t>
                        </w:r>
                        <w:r w:rsidRPr="000F1383">
                          <w:rPr>
                            <w:rFonts w:ascii="Times" w:eastAsia="Batang" w:hAnsi="Times"/>
                            <w:sz w:val="18"/>
                            <w:szCs w:val="18"/>
                            <w:lang w:val="en-US" w:eastAsia="sv-SE"/>
                          </w:rPr>
                          <w:t>[</w:t>
                        </w:r>
                        <w:r w:rsidRPr="000F1383">
                          <w:rPr>
                            <w:rFonts w:ascii="Times" w:eastAsia="Batang" w:hAnsi="Times" w:hint="eastAsia"/>
                            <w:sz w:val="18"/>
                            <w:szCs w:val="18"/>
                            <w:lang w:val="en-US" w:eastAsia="sv-SE"/>
                          </w:rPr>
                          <w:t>R1-2207058</w:t>
                        </w:r>
                        <w:r w:rsidRPr="000F1383">
                          <w:rPr>
                            <w:rFonts w:ascii="Times" w:eastAsia="Batang" w:hAnsi="Times"/>
                            <w:sz w:val="18"/>
                            <w:szCs w:val="18"/>
                            <w:lang w:val="en-US" w:eastAsia="sv-SE"/>
                          </w:rPr>
                          <w:t>]</w:t>
                        </w:r>
                      </w:p>
                    </w:tc>
                    <w:tc>
                      <w:tcPr>
                        <w:tcW w:w="709" w:type="pct"/>
                        <w:tcBorders>
                          <w:top w:val="single" w:sz="4" w:space="0" w:color="auto"/>
                          <w:left w:val="single" w:sz="4" w:space="0" w:color="auto"/>
                          <w:bottom w:val="single" w:sz="4" w:space="0" w:color="auto"/>
                          <w:right w:val="single" w:sz="4" w:space="0" w:color="auto"/>
                        </w:tcBorders>
                      </w:tcPr>
                      <w:p w14:paraId="79C63C13"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ja-JP"/>
                          </w:rPr>
                        </w:pPr>
                        <w:r w:rsidRPr="000F1383">
                          <w:rPr>
                            <w:rFonts w:ascii="Times" w:eastAsia="SimSun" w:hAnsi="Times" w:hint="eastAsia"/>
                            <w:sz w:val="18"/>
                            <w:szCs w:val="18"/>
                            <w:lang w:val="en-US" w:eastAsia="zh-CN"/>
                          </w:rPr>
                          <w:t>-14.7</w:t>
                        </w:r>
                      </w:p>
                    </w:tc>
                    <w:tc>
                      <w:tcPr>
                        <w:tcW w:w="578" w:type="pct"/>
                        <w:tcBorders>
                          <w:top w:val="single" w:sz="4" w:space="0" w:color="auto"/>
                          <w:left w:val="single" w:sz="4" w:space="0" w:color="auto"/>
                          <w:bottom w:val="single" w:sz="4" w:space="0" w:color="auto"/>
                          <w:right w:val="single" w:sz="4" w:space="0" w:color="auto"/>
                        </w:tcBorders>
                      </w:tcPr>
                      <w:p w14:paraId="44FB9093"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ja-JP"/>
                          </w:rPr>
                        </w:pPr>
                        <w:r w:rsidRPr="000F1383">
                          <w:rPr>
                            <w:rFonts w:ascii="Times" w:eastAsia="SimSun" w:hAnsi="Times" w:hint="eastAsia"/>
                            <w:sz w:val="18"/>
                            <w:szCs w:val="18"/>
                            <w:lang w:val="en-US" w:eastAsia="zh-CN"/>
                          </w:rPr>
                          <w:t>-19.3</w:t>
                        </w:r>
                      </w:p>
                    </w:tc>
                    <w:tc>
                      <w:tcPr>
                        <w:tcW w:w="0" w:type="auto"/>
                        <w:tcBorders>
                          <w:top w:val="single" w:sz="4" w:space="0" w:color="auto"/>
                          <w:left w:val="single" w:sz="4" w:space="0" w:color="auto"/>
                          <w:bottom w:val="single" w:sz="4" w:space="0" w:color="auto"/>
                          <w:right w:val="single" w:sz="4" w:space="0" w:color="auto"/>
                        </w:tcBorders>
                        <w:vAlign w:val="center"/>
                      </w:tcPr>
                      <w:p w14:paraId="01E631FF" w14:textId="77777777" w:rsidR="000F1383" w:rsidRPr="000F1383" w:rsidRDefault="000F1383" w:rsidP="000F1383">
                        <w:pPr>
                          <w:overflowPunct/>
                          <w:autoSpaceDE/>
                          <w:autoSpaceDN/>
                          <w:adjustRightInd/>
                          <w:spacing w:after="0"/>
                          <w:textAlignment w:val="auto"/>
                          <w:rPr>
                            <w:rFonts w:ascii="Times" w:eastAsia="Batang" w:hAnsi="Times"/>
                            <w:sz w:val="18"/>
                            <w:szCs w:val="18"/>
                            <w:lang w:val="en-US" w:eastAsia="en-US"/>
                          </w:rPr>
                        </w:pPr>
                      </w:p>
                    </w:tc>
                    <w:tc>
                      <w:tcPr>
                        <w:tcW w:w="739" w:type="pct"/>
                        <w:tcBorders>
                          <w:top w:val="single" w:sz="4" w:space="0" w:color="auto"/>
                          <w:left w:val="single" w:sz="4" w:space="0" w:color="auto"/>
                          <w:bottom w:val="single" w:sz="4" w:space="0" w:color="auto"/>
                          <w:right w:val="single" w:sz="4" w:space="0" w:color="auto"/>
                        </w:tcBorders>
                      </w:tcPr>
                      <w:p w14:paraId="7718A7E6"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ja-JP"/>
                          </w:rPr>
                        </w:pPr>
                        <w:r w:rsidRPr="000F1383">
                          <w:rPr>
                            <w:rFonts w:ascii="Times" w:eastAsia="SimSun" w:hAnsi="Times" w:hint="eastAsia"/>
                            <w:sz w:val="18"/>
                            <w:szCs w:val="18"/>
                            <w:lang w:val="en-US" w:eastAsia="zh-CN"/>
                          </w:rPr>
                          <w:t>-8.5</w:t>
                        </w:r>
                      </w:p>
                    </w:tc>
                    <w:tc>
                      <w:tcPr>
                        <w:tcW w:w="739" w:type="pct"/>
                        <w:tcBorders>
                          <w:top w:val="single" w:sz="4" w:space="0" w:color="auto"/>
                          <w:left w:val="single" w:sz="4" w:space="0" w:color="auto"/>
                          <w:bottom w:val="single" w:sz="4" w:space="0" w:color="auto"/>
                          <w:right w:val="single" w:sz="4" w:space="0" w:color="auto"/>
                        </w:tcBorders>
                      </w:tcPr>
                      <w:p w14:paraId="07EE1F77"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ja-JP"/>
                          </w:rPr>
                        </w:pPr>
                        <w:r w:rsidRPr="000F1383">
                          <w:rPr>
                            <w:rFonts w:ascii="Times" w:eastAsia="SimSun" w:hAnsi="Times" w:hint="eastAsia"/>
                            <w:sz w:val="18"/>
                            <w:szCs w:val="18"/>
                            <w:lang w:val="en-US" w:eastAsia="zh-CN"/>
                          </w:rPr>
                          <w:t>-13.4</w:t>
                        </w:r>
                      </w:p>
                    </w:tc>
                    <w:tc>
                      <w:tcPr>
                        <w:tcW w:w="739" w:type="pct"/>
                        <w:tcBorders>
                          <w:top w:val="single" w:sz="4" w:space="0" w:color="auto"/>
                          <w:left w:val="single" w:sz="4" w:space="0" w:color="auto"/>
                          <w:bottom w:val="single" w:sz="4" w:space="0" w:color="auto"/>
                          <w:right w:val="single" w:sz="4" w:space="0" w:color="auto"/>
                        </w:tcBorders>
                      </w:tcPr>
                      <w:p w14:paraId="5539DAD7"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ja-JP"/>
                          </w:rPr>
                        </w:pPr>
                        <w:r w:rsidRPr="000F1383">
                          <w:rPr>
                            <w:rFonts w:ascii="Times" w:eastAsia="SimSun" w:hAnsi="Times" w:hint="eastAsia"/>
                            <w:sz w:val="18"/>
                            <w:szCs w:val="18"/>
                            <w:lang w:val="en-US" w:eastAsia="zh-CN"/>
                          </w:rPr>
                          <w:t>-14.6</w:t>
                        </w:r>
                      </w:p>
                    </w:tc>
                    <w:tc>
                      <w:tcPr>
                        <w:tcW w:w="746" w:type="pct"/>
                        <w:tcBorders>
                          <w:top w:val="single" w:sz="4" w:space="0" w:color="auto"/>
                          <w:left w:val="single" w:sz="4" w:space="0" w:color="auto"/>
                          <w:bottom w:val="single" w:sz="4" w:space="0" w:color="auto"/>
                          <w:right w:val="single" w:sz="4" w:space="0" w:color="auto"/>
                        </w:tcBorders>
                      </w:tcPr>
                      <w:p w14:paraId="278D564E"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ja-JP"/>
                          </w:rPr>
                        </w:pPr>
                        <w:r w:rsidRPr="000F1383">
                          <w:rPr>
                            <w:rFonts w:ascii="Times" w:eastAsia="SimSun" w:hAnsi="Times" w:hint="eastAsia"/>
                            <w:sz w:val="18"/>
                            <w:szCs w:val="18"/>
                            <w:lang w:val="en-US" w:eastAsia="zh-CN"/>
                          </w:rPr>
                          <w:t>-8.8</w:t>
                        </w:r>
                      </w:p>
                    </w:tc>
                  </w:tr>
                  <w:tr w:rsidR="000F1383" w:rsidRPr="000F1383" w14:paraId="1D2688B4" w14:textId="77777777" w:rsidTr="00BC297B">
                    <w:trPr>
                      <w:trHeight w:val="838"/>
                    </w:trPr>
                    <w:tc>
                      <w:tcPr>
                        <w:tcW w:w="612" w:type="pct"/>
                        <w:tcBorders>
                          <w:top w:val="single" w:sz="4" w:space="0" w:color="auto"/>
                          <w:left w:val="single" w:sz="4" w:space="0" w:color="auto"/>
                          <w:bottom w:val="single" w:sz="4" w:space="0" w:color="auto"/>
                          <w:right w:val="single" w:sz="4" w:space="0" w:color="auto"/>
                        </w:tcBorders>
                      </w:tcPr>
                      <w:p w14:paraId="23D9E719"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r w:rsidRPr="000F1383">
                          <w:rPr>
                            <w:rFonts w:ascii="Times" w:eastAsia="SimSun" w:hAnsi="Times" w:hint="eastAsia"/>
                            <w:sz w:val="18"/>
                            <w:szCs w:val="18"/>
                            <w:lang w:val="en-US" w:eastAsia="zh-CN"/>
                          </w:rPr>
                          <w:t>v</w:t>
                        </w:r>
                        <w:r w:rsidRPr="000F1383">
                          <w:rPr>
                            <w:rFonts w:ascii="Times" w:eastAsia="SimSun" w:hAnsi="Times"/>
                            <w:sz w:val="18"/>
                            <w:szCs w:val="18"/>
                            <w:lang w:val="en-US" w:eastAsia="zh-CN"/>
                          </w:rPr>
                          <w:t>ivo</w:t>
                        </w:r>
                      </w:p>
                      <w:p w14:paraId="79836127"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r w:rsidRPr="000F1383">
                          <w:rPr>
                            <w:rFonts w:ascii="Times" w:eastAsia="SimSun" w:hAnsi="Times"/>
                            <w:sz w:val="18"/>
                            <w:szCs w:val="18"/>
                            <w:lang w:val="en-US" w:eastAsia="zh-CN"/>
                          </w:rPr>
                          <w:t>[R1-2206052]</w:t>
                        </w:r>
                      </w:p>
                    </w:tc>
                    <w:tc>
                      <w:tcPr>
                        <w:tcW w:w="709" w:type="pct"/>
                        <w:tcBorders>
                          <w:top w:val="single" w:sz="4" w:space="0" w:color="auto"/>
                          <w:left w:val="single" w:sz="4" w:space="0" w:color="auto"/>
                          <w:bottom w:val="single" w:sz="4" w:space="0" w:color="auto"/>
                          <w:right w:val="single" w:sz="4" w:space="0" w:color="auto"/>
                        </w:tcBorders>
                      </w:tcPr>
                      <w:p w14:paraId="4033026A"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r w:rsidRPr="000F1383">
                          <w:rPr>
                            <w:rFonts w:ascii="Times" w:eastAsia="SimSun" w:hAnsi="Times" w:hint="eastAsia"/>
                            <w:sz w:val="18"/>
                            <w:szCs w:val="18"/>
                            <w:lang w:val="en-US" w:eastAsia="zh-CN"/>
                          </w:rPr>
                          <w:t>-</w:t>
                        </w:r>
                        <w:r w:rsidRPr="000F1383">
                          <w:rPr>
                            <w:rFonts w:ascii="Times" w:eastAsia="SimSun" w:hAnsi="Times"/>
                            <w:sz w:val="18"/>
                            <w:szCs w:val="18"/>
                            <w:lang w:val="en-US" w:eastAsia="zh-CN"/>
                          </w:rPr>
                          <w:t>13.62</w:t>
                        </w:r>
                      </w:p>
                    </w:tc>
                    <w:tc>
                      <w:tcPr>
                        <w:tcW w:w="578" w:type="pct"/>
                        <w:tcBorders>
                          <w:top w:val="single" w:sz="4" w:space="0" w:color="auto"/>
                          <w:left w:val="single" w:sz="4" w:space="0" w:color="auto"/>
                          <w:bottom w:val="single" w:sz="4" w:space="0" w:color="auto"/>
                          <w:right w:val="single" w:sz="4" w:space="0" w:color="auto"/>
                        </w:tcBorders>
                      </w:tcPr>
                      <w:p w14:paraId="7FF0700D"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r w:rsidRPr="000F1383">
                          <w:rPr>
                            <w:rFonts w:ascii="Times" w:eastAsia="SimSun" w:hAnsi="Times" w:hint="eastAsia"/>
                            <w:sz w:val="18"/>
                            <w:szCs w:val="18"/>
                            <w:lang w:val="en-US" w:eastAsia="zh-CN"/>
                          </w:rPr>
                          <w:t>-</w:t>
                        </w:r>
                        <w:r w:rsidRPr="000F1383">
                          <w:rPr>
                            <w:rFonts w:ascii="Times" w:eastAsia="SimSun" w:hAnsi="Times"/>
                            <w:sz w:val="18"/>
                            <w:szCs w:val="18"/>
                            <w:lang w:val="en-US" w:eastAsia="zh-CN"/>
                          </w:rPr>
                          <w:t>12.53</w:t>
                        </w:r>
                      </w:p>
                    </w:tc>
                    <w:tc>
                      <w:tcPr>
                        <w:tcW w:w="0" w:type="auto"/>
                        <w:tcBorders>
                          <w:top w:val="single" w:sz="4" w:space="0" w:color="auto"/>
                          <w:left w:val="single" w:sz="4" w:space="0" w:color="auto"/>
                          <w:bottom w:val="single" w:sz="4" w:space="0" w:color="auto"/>
                          <w:right w:val="single" w:sz="4" w:space="0" w:color="auto"/>
                        </w:tcBorders>
                        <w:vAlign w:val="center"/>
                      </w:tcPr>
                      <w:p w14:paraId="460790DE" w14:textId="77777777" w:rsidR="000F1383" w:rsidRPr="000F1383" w:rsidRDefault="000F1383" w:rsidP="000F1383">
                        <w:pPr>
                          <w:overflowPunct/>
                          <w:autoSpaceDE/>
                          <w:autoSpaceDN/>
                          <w:adjustRightInd/>
                          <w:spacing w:after="0"/>
                          <w:textAlignment w:val="auto"/>
                          <w:rPr>
                            <w:rFonts w:ascii="Times" w:eastAsia="Batang" w:hAnsi="Times"/>
                            <w:sz w:val="18"/>
                            <w:szCs w:val="18"/>
                            <w:lang w:val="en-US" w:eastAsia="en-US"/>
                          </w:rPr>
                        </w:pPr>
                      </w:p>
                    </w:tc>
                    <w:tc>
                      <w:tcPr>
                        <w:tcW w:w="739" w:type="pct"/>
                        <w:tcBorders>
                          <w:top w:val="single" w:sz="4" w:space="0" w:color="auto"/>
                          <w:left w:val="single" w:sz="4" w:space="0" w:color="auto"/>
                          <w:bottom w:val="single" w:sz="4" w:space="0" w:color="auto"/>
                          <w:right w:val="single" w:sz="4" w:space="0" w:color="auto"/>
                        </w:tcBorders>
                      </w:tcPr>
                      <w:p w14:paraId="2B4D6F17"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r w:rsidRPr="000F1383">
                          <w:rPr>
                            <w:rFonts w:ascii="Times" w:eastAsia="SimSun" w:hAnsi="Times" w:hint="eastAsia"/>
                            <w:sz w:val="18"/>
                            <w:szCs w:val="18"/>
                            <w:lang w:val="en-US" w:eastAsia="zh-CN"/>
                          </w:rPr>
                          <w:t>-</w:t>
                        </w:r>
                        <w:r w:rsidRPr="000F1383">
                          <w:rPr>
                            <w:rFonts w:ascii="Times" w:eastAsia="SimSun" w:hAnsi="Times"/>
                            <w:sz w:val="18"/>
                            <w:szCs w:val="18"/>
                            <w:lang w:val="en-US" w:eastAsia="zh-CN"/>
                          </w:rPr>
                          <w:t>7.97</w:t>
                        </w:r>
                      </w:p>
                    </w:tc>
                    <w:tc>
                      <w:tcPr>
                        <w:tcW w:w="739" w:type="pct"/>
                        <w:tcBorders>
                          <w:top w:val="single" w:sz="4" w:space="0" w:color="auto"/>
                          <w:left w:val="single" w:sz="4" w:space="0" w:color="auto"/>
                          <w:bottom w:val="single" w:sz="4" w:space="0" w:color="auto"/>
                          <w:right w:val="single" w:sz="4" w:space="0" w:color="auto"/>
                        </w:tcBorders>
                      </w:tcPr>
                      <w:p w14:paraId="54AB820C"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r w:rsidRPr="000F1383">
                          <w:rPr>
                            <w:rFonts w:ascii="Times" w:eastAsia="SimSun" w:hAnsi="Times" w:hint="eastAsia"/>
                            <w:sz w:val="18"/>
                            <w:szCs w:val="18"/>
                            <w:lang w:val="en-US" w:eastAsia="zh-CN"/>
                          </w:rPr>
                          <w:t>-</w:t>
                        </w:r>
                        <w:r w:rsidRPr="000F1383">
                          <w:rPr>
                            <w:rFonts w:ascii="Times" w:eastAsia="SimSun" w:hAnsi="Times"/>
                            <w:sz w:val="18"/>
                            <w:szCs w:val="18"/>
                            <w:lang w:val="en-US" w:eastAsia="zh-CN"/>
                          </w:rPr>
                          <w:t>6.99</w:t>
                        </w:r>
                      </w:p>
                    </w:tc>
                    <w:tc>
                      <w:tcPr>
                        <w:tcW w:w="739" w:type="pct"/>
                        <w:tcBorders>
                          <w:top w:val="single" w:sz="4" w:space="0" w:color="auto"/>
                          <w:left w:val="single" w:sz="4" w:space="0" w:color="auto"/>
                          <w:bottom w:val="single" w:sz="4" w:space="0" w:color="auto"/>
                          <w:right w:val="single" w:sz="4" w:space="0" w:color="auto"/>
                        </w:tcBorders>
                      </w:tcPr>
                      <w:p w14:paraId="52A8E525"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r w:rsidRPr="000F1383">
                          <w:rPr>
                            <w:rFonts w:ascii="Times" w:eastAsia="SimSun" w:hAnsi="Times" w:hint="eastAsia"/>
                            <w:sz w:val="18"/>
                            <w:szCs w:val="18"/>
                            <w:lang w:val="en-US" w:eastAsia="zh-CN"/>
                          </w:rPr>
                          <w:t>-</w:t>
                        </w:r>
                        <w:r w:rsidRPr="000F1383">
                          <w:rPr>
                            <w:rFonts w:ascii="Times" w:eastAsia="SimSun" w:hAnsi="Times"/>
                            <w:sz w:val="18"/>
                            <w:szCs w:val="18"/>
                            <w:lang w:val="en-US" w:eastAsia="zh-CN"/>
                          </w:rPr>
                          <w:t>4.77</w:t>
                        </w:r>
                      </w:p>
                    </w:tc>
                    <w:tc>
                      <w:tcPr>
                        <w:tcW w:w="746" w:type="pct"/>
                        <w:tcBorders>
                          <w:top w:val="single" w:sz="4" w:space="0" w:color="auto"/>
                          <w:left w:val="single" w:sz="4" w:space="0" w:color="auto"/>
                          <w:bottom w:val="single" w:sz="4" w:space="0" w:color="auto"/>
                          <w:right w:val="single" w:sz="4" w:space="0" w:color="auto"/>
                        </w:tcBorders>
                      </w:tcPr>
                      <w:p w14:paraId="346B8DAA"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r w:rsidRPr="000F1383">
                          <w:rPr>
                            <w:rFonts w:ascii="Times" w:eastAsia="SimSun" w:hAnsi="Times"/>
                            <w:sz w:val="18"/>
                            <w:szCs w:val="18"/>
                            <w:lang w:val="en-US" w:eastAsia="zh-CN"/>
                          </w:rPr>
                          <w:t>0</w:t>
                        </w:r>
                      </w:p>
                    </w:tc>
                  </w:tr>
                  <w:tr w:rsidR="000F1383" w:rsidRPr="000F1383" w14:paraId="4C521C45" w14:textId="77777777" w:rsidTr="00BC297B">
                    <w:trPr>
                      <w:trHeight w:val="838"/>
                    </w:trPr>
                    <w:tc>
                      <w:tcPr>
                        <w:tcW w:w="612" w:type="pct"/>
                        <w:tcBorders>
                          <w:top w:val="single" w:sz="4" w:space="0" w:color="auto"/>
                          <w:left w:val="single" w:sz="4" w:space="0" w:color="auto"/>
                          <w:bottom w:val="single" w:sz="4" w:space="0" w:color="auto"/>
                          <w:right w:val="single" w:sz="4" w:space="0" w:color="auto"/>
                        </w:tcBorders>
                      </w:tcPr>
                      <w:p w14:paraId="6A5721FA" w14:textId="77777777" w:rsidR="000F1383" w:rsidRPr="000F1383" w:rsidRDefault="000F1383" w:rsidP="000F1383">
                        <w:pPr>
                          <w:overflowPunct/>
                          <w:autoSpaceDE/>
                          <w:autoSpaceDN/>
                          <w:adjustRightInd/>
                          <w:spacing w:after="0"/>
                          <w:textAlignment w:val="auto"/>
                          <w:rPr>
                            <w:rFonts w:ascii="Times" w:eastAsia="Batang" w:hAnsi="Times"/>
                            <w:sz w:val="18"/>
                            <w:szCs w:val="18"/>
                            <w:lang w:val="en-US" w:eastAsia="en-US"/>
                          </w:rPr>
                        </w:pPr>
                        <w:r w:rsidRPr="000F1383">
                          <w:rPr>
                            <w:rFonts w:ascii="Times" w:eastAsia="Batang" w:hAnsi="Times"/>
                            <w:sz w:val="18"/>
                            <w:szCs w:val="18"/>
                            <w:lang w:val="en-US" w:eastAsia="en-US"/>
                          </w:rPr>
                          <w:t>Qualcomm</w:t>
                        </w:r>
                      </w:p>
                      <w:p w14:paraId="2BBF63B1"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r w:rsidRPr="000F1383">
                          <w:rPr>
                            <w:rFonts w:ascii="Times" w:eastAsia="Batang" w:hAnsi="Times"/>
                            <w:sz w:val="18"/>
                            <w:szCs w:val="18"/>
                            <w:lang w:val="en-US" w:eastAsia="en-US"/>
                          </w:rPr>
                          <w:t>[R1-2207244]</w:t>
                        </w:r>
                      </w:p>
                    </w:tc>
                    <w:tc>
                      <w:tcPr>
                        <w:tcW w:w="709" w:type="pct"/>
                        <w:tcBorders>
                          <w:top w:val="single" w:sz="4" w:space="0" w:color="auto"/>
                          <w:left w:val="single" w:sz="4" w:space="0" w:color="auto"/>
                          <w:bottom w:val="single" w:sz="4" w:space="0" w:color="auto"/>
                          <w:right w:val="single" w:sz="4" w:space="0" w:color="auto"/>
                        </w:tcBorders>
                      </w:tcPr>
                      <w:p w14:paraId="6860380B"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r w:rsidRPr="000F1383">
                          <w:rPr>
                            <w:rFonts w:ascii="Times" w:eastAsia="SimSun" w:hAnsi="Times"/>
                            <w:sz w:val="18"/>
                            <w:szCs w:val="18"/>
                            <w:lang w:val="en-US" w:eastAsia="zh-CN"/>
                          </w:rPr>
                          <w:t>-16.10</w:t>
                        </w:r>
                      </w:p>
                    </w:tc>
                    <w:tc>
                      <w:tcPr>
                        <w:tcW w:w="578" w:type="pct"/>
                        <w:tcBorders>
                          <w:top w:val="single" w:sz="4" w:space="0" w:color="auto"/>
                          <w:left w:val="single" w:sz="4" w:space="0" w:color="auto"/>
                          <w:bottom w:val="single" w:sz="4" w:space="0" w:color="auto"/>
                          <w:right w:val="single" w:sz="4" w:space="0" w:color="auto"/>
                        </w:tcBorders>
                      </w:tcPr>
                      <w:p w14:paraId="4E52E76B"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84E383" w14:textId="77777777" w:rsidR="000F1383" w:rsidRPr="000F1383" w:rsidRDefault="000F1383" w:rsidP="000F1383">
                        <w:pPr>
                          <w:overflowPunct/>
                          <w:autoSpaceDE/>
                          <w:autoSpaceDN/>
                          <w:adjustRightInd/>
                          <w:spacing w:after="0"/>
                          <w:textAlignment w:val="auto"/>
                          <w:rPr>
                            <w:rFonts w:ascii="Times" w:eastAsia="Batang" w:hAnsi="Times"/>
                            <w:sz w:val="18"/>
                            <w:szCs w:val="18"/>
                            <w:lang w:val="en-US" w:eastAsia="en-US"/>
                          </w:rPr>
                        </w:pPr>
                      </w:p>
                    </w:tc>
                    <w:tc>
                      <w:tcPr>
                        <w:tcW w:w="739" w:type="pct"/>
                        <w:tcBorders>
                          <w:top w:val="single" w:sz="4" w:space="0" w:color="auto"/>
                          <w:left w:val="single" w:sz="4" w:space="0" w:color="auto"/>
                          <w:bottom w:val="single" w:sz="4" w:space="0" w:color="auto"/>
                          <w:right w:val="single" w:sz="4" w:space="0" w:color="auto"/>
                        </w:tcBorders>
                      </w:tcPr>
                      <w:p w14:paraId="4E190B28"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r w:rsidRPr="000F1383">
                          <w:rPr>
                            <w:rFonts w:ascii="Times" w:eastAsia="SimSun" w:hAnsi="Times"/>
                            <w:sz w:val="18"/>
                            <w:szCs w:val="18"/>
                            <w:lang w:val="en-US" w:eastAsia="zh-CN"/>
                          </w:rPr>
                          <w:t>-9.6</w:t>
                        </w:r>
                      </w:p>
                    </w:tc>
                    <w:tc>
                      <w:tcPr>
                        <w:tcW w:w="739" w:type="pct"/>
                        <w:tcBorders>
                          <w:top w:val="single" w:sz="4" w:space="0" w:color="auto"/>
                          <w:left w:val="single" w:sz="4" w:space="0" w:color="auto"/>
                          <w:bottom w:val="single" w:sz="4" w:space="0" w:color="auto"/>
                          <w:right w:val="single" w:sz="4" w:space="0" w:color="auto"/>
                        </w:tcBorders>
                      </w:tcPr>
                      <w:p w14:paraId="31CDCCF5"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3F3C9B29"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r w:rsidRPr="000F1383">
                          <w:rPr>
                            <w:rFonts w:ascii="Times" w:eastAsia="SimSun" w:hAnsi="Times"/>
                            <w:sz w:val="18"/>
                            <w:szCs w:val="18"/>
                            <w:lang w:val="en-US" w:eastAsia="zh-CN"/>
                          </w:rPr>
                          <w:t>-10.1</w:t>
                        </w:r>
                      </w:p>
                    </w:tc>
                    <w:tc>
                      <w:tcPr>
                        <w:tcW w:w="746" w:type="pct"/>
                        <w:tcBorders>
                          <w:top w:val="single" w:sz="4" w:space="0" w:color="auto"/>
                          <w:left w:val="single" w:sz="4" w:space="0" w:color="auto"/>
                          <w:bottom w:val="single" w:sz="4" w:space="0" w:color="auto"/>
                          <w:right w:val="single" w:sz="4" w:space="0" w:color="auto"/>
                        </w:tcBorders>
                      </w:tcPr>
                      <w:p w14:paraId="13194AAA"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r w:rsidRPr="000F1383">
                          <w:rPr>
                            <w:rFonts w:ascii="Times" w:eastAsia="SimSun" w:hAnsi="Times"/>
                            <w:sz w:val="18"/>
                            <w:szCs w:val="18"/>
                            <w:lang w:val="en-US" w:eastAsia="zh-CN"/>
                          </w:rPr>
                          <w:t>-9.8</w:t>
                        </w:r>
                      </w:p>
                    </w:tc>
                  </w:tr>
                  <w:tr w:rsidR="000F1383" w:rsidRPr="000F1383" w14:paraId="6B6C83C4" w14:textId="77777777" w:rsidTr="00BC297B">
                    <w:trPr>
                      <w:trHeight w:val="838"/>
                    </w:trPr>
                    <w:tc>
                      <w:tcPr>
                        <w:tcW w:w="612" w:type="pct"/>
                        <w:tcBorders>
                          <w:top w:val="single" w:sz="4" w:space="0" w:color="auto"/>
                          <w:left w:val="single" w:sz="4" w:space="0" w:color="auto"/>
                          <w:bottom w:val="single" w:sz="4" w:space="0" w:color="auto"/>
                          <w:right w:val="single" w:sz="4" w:space="0" w:color="auto"/>
                        </w:tcBorders>
                      </w:tcPr>
                      <w:p w14:paraId="05136BF8" w14:textId="77777777" w:rsidR="000F1383" w:rsidRPr="000F1383" w:rsidRDefault="000F1383" w:rsidP="000F1383">
                        <w:pPr>
                          <w:overflowPunct/>
                          <w:autoSpaceDE/>
                          <w:autoSpaceDN/>
                          <w:adjustRightInd/>
                          <w:spacing w:after="0"/>
                          <w:textAlignment w:val="auto"/>
                          <w:rPr>
                            <w:rFonts w:ascii="Times" w:eastAsia="Batang" w:hAnsi="Times"/>
                            <w:sz w:val="18"/>
                            <w:szCs w:val="18"/>
                            <w:lang w:val="en-US" w:eastAsia="en-US"/>
                          </w:rPr>
                        </w:pPr>
                        <w:r w:rsidRPr="000F1383">
                          <w:rPr>
                            <w:rFonts w:ascii="Times" w:eastAsia="PMingLiU" w:hAnsi="Times" w:hint="eastAsia"/>
                            <w:sz w:val="18"/>
                            <w:szCs w:val="18"/>
                            <w:lang w:val="en-US" w:eastAsia="zh-TW"/>
                          </w:rPr>
                          <w:t>M</w:t>
                        </w:r>
                        <w:r w:rsidRPr="000F1383">
                          <w:rPr>
                            <w:rFonts w:ascii="Times" w:eastAsia="PMingLiU" w:hAnsi="Times"/>
                            <w:sz w:val="18"/>
                            <w:szCs w:val="18"/>
                            <w:lang w:val="en-US" w:eastAsia="zh-TW"/>
                          </w:rPr>
                          <w:t xml:space="preserve">ediaTek </w:t>
                        </w:r>
                        <w:r w:rsidRPr="000F1383">
                          <w:rPr>
                            <w:rFonts w:ascii="Times" w:eastAsia="PMingLiU" w:hAnsi="Times"/>
                            <w:sz w:val="18"/>
                            <w:szCs w:val="18"/>
                            <w:lang w:val="en-US" w:eastAsia="zh-TW"/>
                          </w:rPr>
                          <w:br/>
                          <w:t>[</w:t>
                        </w:r>
                        <w:r w:rsidRPr="000F1383">
                          <w:rPr>
                            <w:rFonts w:ascii="Times" w:eastAsia="Batang" w:hAnsi="Times"/>
                            <w:szCs w:val="24"/>
                            <w:lang w:eastAsia="en-US"/>
                          </w:rPr>
                          <w:t>R1-2207003</w:t>
                        </w:r>
                        <w:r w:rsidRPr="000F1383">
                          <w:rPr>
                            <w:rFonts w:ascii="Times" w:eastAsia="PMingLiU" w:hAnsi="Times"/>
                            <w:sz w:val="18"/>
                            <w:szCs w:val="18"/>
                            <w:lang w:val="en-US" w:eastAsia="zh-TW"/>
                          </w:rPr>
                          <w:t>]</w:t>
                        </w:r>
                      </w:p>
                    </w:tc>
                    <w:tc>
                      <w:tcPr>
                        <w:tcW w:w="709" w:type="pct"/>
                        <w:tcBorders>
                          <w:top w:val="single" w:sz="4" w:space="0" w:color="auto"/>
                          <w:left w:val="single" w:sz="4" w:space="0" w:color="auto"/>
                          <w:bottom w:val="single" w:sz="4" w:space="0" w:color="auto"/>
                          <w:right w:val="single" w:sz="4" w:space="0" w:color="auto"/>
                        </w:tcBorders>
                      </w:tcPr>
                      <w:p w14:paraId="5521C7F5"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TW"/>
                          </w:rPr>
                        </w:pPr>
                        <w:r w:rsidRPr="000F1383">
                          <w:rPr>
                            <w:rFonts w:ascii="Times" w:eastAsia="SimSun" w:hAnsi="Times"/>
                            <w:sz w:val="18"/>
                            <w:szCs w:val="18"/>
                            <w:lang w:eastAsia="en-US"/>
                          </w:rPr>
                          <w:t>-14.80</w:t>
                        </w:r>
                      </w:p>
                      <w:p w14:paraId="0C00EB0F"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p>
                    </w:tc>
                    <w:tc>
                      <w:tcPr>
                        <w:tcW w:w="578" w:type="pct"/>
                        <w:tcBorders>
                          <w:top w:val="single" w:sz="4" w:space="0" w:color="auto"/>
                          <w:left w:val="single" w:sz="4" w:space="0" w:color="auto"/>
                          <w:bottom w:val="single" w:sz="4" w:space="0" w:color="auto"/>
                          <w:right w:val="single" w:sz="4" w:space="0" w:color="auto"/>
                        </w:tcBorders>
                      </w:tcPr>
                      <w:p w14:paraId="1A4644E4"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TW"/>
                          </w:rPr>
                        </w:pPr>
                        <w:r w:rsidRPr="000F1383">
                          <w:rPr>
                            <w:rFonts w:ascii="Times" w:eastAsia="SimSun" w:hAnsi="Times"/>
                            <w:sz w:val="18"/>
                            <w:szCs w:val="18"/>
                            <w:lang w:eastAsia="en-US"/>
                          </w:rPr>
                          <w:t>-17.50</w:t>
                        </w:r>
                      </w:p>
                      <w:p w14:paraId="14CD9946"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7DDFFB" w14:textId="77777777" w:rsidR="000F1383" w:rsidRPr="000F1383" w:rsidRDefault="000F1383" w:rsidP="000F1383">
                        <w:pPr>
                          <w:overflowPunct/>
                          <w:autoSpaceDE/>
                          <w:autoSpaceDN/>
                          <w:adjustRightInd/>
                          <w:spacing w:after="0"/>
                          <w:textAlignment w:val="auto"/>
                          <w:rPr>
                            <w:rFonts w:ascii="Times" w:eastAsia="Batang" w:hAnsi="Times"/>
                            <w:sz w:val="18"/>
                            <w:szCs w:val="18"/>
                            <w:lang w:val="en-US" w:eastAsia="en-US"/>
                          </w:rPr>
                        </w:pPr>
                      </w:p>
                    </w:tc>
                    <w:tc>
                      <w:tcPr>
                        <w:tcW w:w="739" w:type="pct"/>
                        <w:tcBorders>
                          <w:top w:val="single" w:sz="4" w:space="0" w:color="auto"/>
                          <w:left w:val="single" w:sz="4" w:space="0" w:color="auto"/>
                          <w:bottom w:val="single" w:sz="4" w:space="0" w:color="auto"/>
                          <w:right w:val="single" w:sz="4" w:space="0" w:color="auto"/>
                        </w:tcBorders>
                      </w:tcPr>
                      <w:p w14:paraId="2E0679F3"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TW"/>
                          </w:rPr>
                        </w:pPr>
                        <w:r w:rsidRPr="000F1383">
                          <w:rPr>
                            <w:rFonts w:ascii="Times" w:eastAsia="SimSun" w:hAnsi="Times"/>
                            <w:sz w:val="18"/>
                            <w:szCs w:val="18"/>
                            <w:lang w:eastAsia="en-US"/>
                          </w:rPr>
                          <w:t>-9.20</w:t>
                        </w:r>
                      </w:p>
                      <w:p w14:paraId="498129FB"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7B345FB1"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TW"/>
                          </w:rPr>
                        </w:pPr>
                        <w:r w:rsidRPr="000F1383">
                          <w:rPr>
                            <w:rFonts w:ascii="Times" w:eastAsia="SimSun" w:hAnsi="Times"/>
                            <w:sz w:val="18"/>
                            <w:szCs w:val="18"/>
                            <w:lang w:eastAsia="en-US"/>
                          </w:rPr>
                          <w:t>-9.80</w:t>
                        </w:r>
                      </w:p>
                      <w:p w14:paraId="2347FD84"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p>
                    </w:tc>
                    <w:tc>
                      <w:tcPr>
                        <w:tcW w:w="739" w:type="pct"/>
                        <w:tcBorders>
                          <w:top w:val="single" w:sz="4" w:space="0" w:color="auto"/>
                          <w:left w:val="single" w:sz="4" w:space="0" w:color="auto"/>
                          <w:bottom w:val="single" w:sz="4" w:space="0" w:color="auto"/>
                          <w:right w:val="single" w:sz="4" w:space="0" w:color="auto"/>
                        </w:tcBorders>
                      </w:tcPr>
                      <w:p w14:paraId="1BD5804E"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TW"/>
                          </w:rPr>
                        </w:pPr>
                        <w:r w:rsidRPr="000F1383">
                          <w:rPr>
                            <w:rFonts w:ascii="Times" w:eastAsia="SimSun" w:hAnsi="Times"/>
                            <w:sz w:val="18"/>
                            <w:szCs w:val="18"/>
                            <w:lang w:eastAsia="en-US"/>
                          </w:rPr>
                          <w:t>-11.50</w:t>
                        </w:r>
                      </w:p>
                      <w:p w14:paraId="68A7F185"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p>
                    </w:tc>
                    <w:tc>
                      <w:tcPr>
                        <w:tcW w:w="746" w:type="pct"/>
                        <w:tcBorders>
                          <w:top w:val="single" w:sz="4" w:space="0" w:color="auto"/>
                          <w:left w:val="single" w:sz="4" w:space="0" w:color="auto"/>
                          <w:bottom w:val="single" w:sz="4" w:space="0" w:color="auto"/>
                          <w:right w:val="single" w:sz="4" w:space="0" w:color="auto"/>
                        </w:tcBorders>
                      </w:tcPr>
                      <w:p w14:paraId="0DE97C92"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TW"/>
                          </w:rPr>
                        </w:pPr>
                        <w:r w:rsidRPr="000F1383">
                          <w:rPr>
                            <w:rFonts w:ascii="Times" w:eastAsia="SimSun" w:hAnsi="Times"/>
                            <w:sz w:val="18"/>
                            <w:szCs w:val="18"/>
                            <w:lang w:eastAsia="en-US"/>
                          </w:rPr>
                          <w:t>-8.70</w:t>
                        </w:r>
                      </w:p>
                      <w:p w14:paraId="515CAD2D" w14:textId="77777777" w:rsidR="000F1383" w:rsidRPr="000F1383" w:rsidRDefault="000F1383" w:rsidP="000F1383">
                        <w:pPr>
                          <w:overflowPunct/>
                          <w:autoSpaceDE/>
                          <w:autoSpaceDN/>
                          <w:adjustRightInd/>
                          <w:spacing w:after="0"/>
                          <w:textAlignment w:val="auto"/>
                          <w:rPr>
                            <w:rFonts w:ascii="Times" w:eastAsia="SimSun" w:hAnsi="Times"/>
                            <w:sz w:val="18"/>
                            <w:szCs w:val="18"/>
                            <w:lang w:val="en-US" w:eastAsia="zh-CN"/>
                          </w:rPr>
                        </w:pPr>
                      </w:p>
                    </w:tc>
                  </w:tr>
                  <w:tr w:rsidR="000F1383" w:rsidRPr="000F1383" w14:paraId="6A7E4F78" w14:textId="77777777" w:rsidTr="00BC297B">
                    <w:trPr>
                      <w:trHeight w:val="838"/>
                    </w:trPr>
                    <w:tc>
                      <w:tcPr>
                        <w:tcW w:w="612" w:type="pct"/>
                        <w:tcBorders>
                          <w:top w:val="single" w:sz="4" w:space="0" w:color="auto"/>
                          <w:left w:val="single" w:sz="4" w:space="0" w:color="auto"/>
                          <w:bottom w:val="single" w:sz="4" w:space="0" w:color="auto"/>
                          <w:right w:val="single" w:sz="4" w:space="0" w:color="auto"/>
                        </w:tcBorders>
                      </w:tcPr>
                      <w:p w14:paraId="3D07F009" w14:textId="77777777" w:rsidR="000F1383" w:rsidRPr="000F1383" w:rsidRDefault="000F1383" w:rsidP="000F1383">
                        <w:pPr>
                          <w:overflowPunct/>
                          <w:autoSpaceDE/>
                          <w:autoSpaceDN/>
                          <w:adjustRightInd/>
                          <w:spacing w:after="0"/>
                          <w:textAlignment w:val="auto"/>
                          <w:rPr>
                            <w:rFonts w:ascii="Times" w:eastAsia="Batang" w:hAnsi="Times"/>
                            <w:sz w:val="18"/>
                            <w:szCs w:val="18"/>
                            <w:lang w:val="en-US" w:eastAsia="en-US"/>
                          </w:rPr>
                        </w:pPr>
                        <w:r w:rsidRPr="000F1383">
                          <w:rPr>
                            <w:rFonts w:ascii="Times" w:eastAsia="Batang" w:hAnsi="Times"/>
                            <w:sz w:val="18"/>
                            <w:szCs w:val="18"/>
                            <w:lang w:val="en-US" w:eastAsia="en-US"/>
                          </w:rPr>
                          <w:t>OPPO</w:t>
                        </w:r>
                      </w:p>
                      <w:p w14:paraId="74907098" w14:textId="77777777" w:rsidR="000F1383" w:rsidRPr="000F1383" w:rsidRDefault="000F1383" w:rsidP="000F1383">
                        <w:pPr>
                          <w:overflowPunct/>
                          <w:autoSpaceDE/>
                          <w:autoSpaceDN/>
                          <w:adjustRightInd/>
                          <w:spacing w:after="0"/>
                          <w:textAlignment w:val="auto"/>
                          <w:rPr>
                            <w:rFonts w:ascii="Times" w:eastAsia="PMingLiU" w:hAnsi="Times"/>
                            <w:sz w:val="18"/>
                            <w:szCs w:val="18"/>
                            <w:lang w:val="en-US" w:eastAsia="zh-TW"/>
                          </w:rPr>
                        </w:pPr>
                        <w:r w:rsidRPr="000F1383">
                          <w:rPr>
                            <w:rFonts w:ascii="Times" w:eastAsia="DengXian" w:hAnsi="Times" w:hint="eastAsia"/>
                            <w:sz w:val="18"/>
                            <w:szCs w:val="18"/>
                            <w:lang w:val="en-US" w:eastAsia="zh-CN"/>
                          </w:rPr>
                          <w:t>[</w:t>
                        </w:r>
                        <w:r w:rsidRPr="000F1383">
                          <w:rPr>
                            <w:rFonts w:ascii="Times" w:eastAsia="DengXian" w:hAnsi="Times"/>
                            <w:sz w:val="18"/>
                            <w:szCs w:val="18"/>
                            <w:lang w:val="en-US" w:eastAsia="zh-CN"/>
                          </w:rPr>
                          <w:t>R1-2206304]</w:t>
                        </w:r>
                      </w:p>
                    </w:tc>
                    <w:tc>
                      <w:tcPr>
                        <w:tcW w:w="709" w:type="pct"/>
                        <w:tcBorders>
                          <w:top w:val="single" w:sz="4" w:space="0" w:color="auto"/>
                          <w:left w:val="single" w:sz="4" w:space="0" w:color="auto"/>
                          <w:bottom w:val="single" w:sz="4" w:space="0" w:color="auto"/>
                          <w:right w:val="single" w:sz="4" w:space="0" w:color="auto"/>
                        </w:tcBorders>
                      </w:tcPr>
                      <w:p w14:paraId="643C6390" w14:textId="77777777" w:rsidR="000F1383" w:rsidRPr="000F1383" w:rsidRDefault="000F1383" w:rsidP="000F1383">
                        <w:pPr>
                          <w:overflowPunct/>
                          <w:autoSpaceDE/>
                          <w:autoSpaceDN/>
                          <w:adjustRightInd/>
                          <w:spacing w:after="0"/>
                          <w:textAlignment w:val="auto"/>
                          <w:rPr>
                            <w:rFonts w:ascii="Times" w:eastAsia="SimSun" w:hAnsi="Times"/>
                            <w:sz w:val="18"/>
                            <w:szCs w:val="18"/>
                            <w:lang w:eastAsia="en-US"/>
                          </w:rPr>
                        </w:pPr>
                        <w:r w:rsidRPr="000F1383">
                          <w:rPr>
                            <w:rFonts w:ascii="Times" w:eastAsia="SimSun" w:hAnsi="Times" w:hint="eastAsia"/>
                            <w:sz w:val="18"/>
                            <w:szCs w:val="18"/>
                            <w:lang w:val="en-US" w:eastAsia="zh-CN"/>
                          </w:rPr>
                          <w:t>-</w:t>
                        </w:r>
                        <w:r w:rsidRPr="000F1383">
                          <w:rPr>
                            <w:rFonts w:ascii="Times" w:eastAsia="SimSun" w:hAnsi="Times"/>
                            <w:sz w:val="18"/>
                            <w:szCs w:val="18"/>
                            <w:lang w:val="en-US" w:eastAsia="zh-CN"/>
                          </w:rPr>
                          <w:t>15.90</w:t>
                        </w:r>
                      </w:p>
                    </w:tc>
                    <w:tc>
                      <w:tcPr>
                        <w:tcW w:w="578" w:type="pct"/>
                        <w:tcBorders>
                          <w:top w:val="single" w:sz="4" w:space="0" w:color="auto"/>
                          <w:left w:val="single" w:sz="4" w:space="0" w:color="auto"/>
                          <w:bottom w:val="single" w:sz="4" w:space="0" w:color="auto"/>
                          <w:right w:val="single" w:sz="4" w:space="0" w:color="auto"/>
                        </w:tcBorders>
                      </w:tcPr>
                      <w:p w14:paraId="7BC47E53" w14:textId="77777777" w:rsidR="000F1383" w:rsidRPr="000F1383" w:rsidRDefault="000F1383" w:rsidP="000F1383">
                        <w:pPr>
                          <w:overflowPunct/>
                          <w:autoSpaceDE/>
                          <w:autoSpaceDN/>
                          <w:adjustRightInd/>
                          <w:spacing w:after="0"/>
                          <w:textAlignment w:val="auto"/>
                          <w:rPr>
                            <w:rFonts w:ascii="Times" w:eastAsia="SimSun" w:hAnsi="Times"/>
                            <w:sz w:val="18"/>
                            <w:szCs w:val="18"/>
                            <w:lang w:eastAsia="en-US"/>
                          </w:rPr>
                        </w:pPr>
                        <w:r w:rsidRPr="000F1383">
                          <w:rPr>
                            <w:rFonts w:ascii="Times" w:eastAsia="SimSun" w:hAnsi="Times" w:hint="eastAsia"/>
                            <w:sz w:val="18"/>
                            <w:szCs w:val="18"/>
                            <w:lang w:val="en-US" w:eastAsia="zh-CN"/>
                          </w:rPr>
                          <w:t>-</w:t>
                        </w:r>
                        <w:r w:rsidRPr="000F1383">
                          <w:rPr>
                            <w:rFonts w:ascii="Times" w:eastAsia="SimSun" w:hAnsi="Times"/>
                            <w:sz w:val="18"/>
                            <w:szCs w:val="18"/>
                            <w:lang w:val="en-US" w:eastAsia="zh-CN"/>
                          </w:rPr>
                          <w:t>15.50</w:t>
                        </w:r>
                      </w:p>
                    </w:tc>
                    <w:tc>
                      <w:tcPr>
                        <w:tcW w:w="0" w:type="auto"/>
                        <w:tcBorders>
                          <w:top w:val="single" w:sz="4" w:space="0" w:color="auto"/>
                          <w:left w:val="single" w:sz="4" w:space="0" w:color="auto"/>
                          <w:bottom w:val="single" w:sz="4" w:space="0" w:color="auto"/>
                          <w:right w:val="single" w:sz="4" w:space="0" w:color="auto"/>
                        </w:tcBorders>
                        <w:vAlign w:val="center"/>
                      </w:tcPr>
                      <w:p w14:paraId="3C2F2F63" w14:textId="77777777" w:rsidR="000F1383" w:rsidRPr="000F1383" w:rsidRDefault="000F1383" w:rsidP="000F1383">
                        <w:pPr>
                          <w:overflowPunct/>
                          <w:autoSpaceDE/>
                          <w:autoSpaceDN/>
                          <w:adjustRightInd/>
                          <w:spacing w:after="0"/>
                          <w:textAlignment w:val="auto"/>
                          <w:rPr>
                            <w:rFonts w:ascii="Times" w:eastAsia="Batang" w:hAnsi="Times"/>
                            <w:sz w:val="18"/>
                            <w:szCs w:val="18"/>
                            <w:lang w:val="en-US" w:eastAsia="en-US"/>
                          </w:rPr>
                        </w:pPr>
                      </w:p>
                    </w:tc>
                    <w:tc>
                      <w:tcPr>
                        <w:tcW w:w="739" w:type="pct"/>
                        <w:tcBorders>
                          <w:top w:val="single" w:sz="4" w:space="0" w:color="auto"/>
                          <w:left w:val="single" w:sz="4" w:space="0" w:color="auto"/>
                          <w:bottom w:val="single" w:sz="4" w:space="0" w:color="auto"/>
                          <w:right w:val="single" w:sz="4" w:space="0" w:color="auto"/>
                        </w:tcBorders>
                      </w:tcPr>
                      <w:p w14:paraId="7939BEE8" w14:textId="77777777" w:rsidR="000F1383" w:rsidRPr="000F1383" w:rsidRDefault="000F1383" w:rsidP="000F1383">
                        <w:pPr>
                          <w:overflowPunct/>
                          <w:autoSpaceDE/>
                          <w:autoSpaceDN/>
                          <w:adjustRightInd/>
                          <w:spacing w:after="0"/>
                          <w:textAlignment w:val="auto"/>
                          <w:rPr>
                            <w:rFonts w:ascii="Times" w:eastAsia="SimSun" w:hAnsi="Times"/>
                            <w:sz w:val="18"/>
                            <w:szCs w:val="18"/>
                            <w:lang w:eastAsia="en-US"/>
                          </w:rPr>
                        </w:pPr>
                        <w:r w:rsidRPr="000F1383">
                          <w:rPr>
                            <w:rFonts w:ascii="Times" w:eastAsia="SimSun" w:hAnsi="Times" w:hint="eastAsia"/>
                            <w:sz w:val="18"/>
                            <w:szCs w:val="18"/>
                            <w:lang w:val="en-US" w:eastAsia="zh-CN"/>
                          </w:rPr>
                          <w:t>-</w:t>
                        </w:r>
                        <w:r w:rsidRPr="000F1383">
                          <w:rPr>
                            <w:rFonts w:ascii="Times" w:eastAsia="SimSun" w:hAnsi="Times"/>
                            <w:sz w:val="18"/>
                            <w:szCs w:val="18"/>
                            <w:lang w:val="en-US" w:eastAsia="zh-CN"/>
                          </w:rPr>
                          <w:t>9.60</w:t>
                        </w:r>
                      </w:p>
                    </w:tc>
                    <w:tc>
                      <w:tcPr>
                        <w:tcW w:w="739" w:type="pct"/>
                        <w:tcBorders>
                          <w:top w:val="single" w:sz="4" w:space="0" w:color="auto"/>
                          <w:left w:val="single" w:sz="4" w:space="0" w:color="auto"/>
                          <w:bottom w:val="single" w:sz="4" w:space="0" w:color="auto"/>
                          <w:right w:val="single" w:sz="4" w:space="0" w:color="auto"/>
                        </w:tcBorders>
                      </w:tcPr>
                      <w:p w14:paraId="375DB13C" w14:textId="77777777" w:rsidR="000F1383" w:rsidRPr="000F1383" w:rsidRDefault="000F1383" w:rsidP="000F1383">
                        <w:pPr>
                          <w:overflowPunct/>
                          <w:autoSpaceDE/>
                          <w:autoSpaceDN/>
                          <w:adjustRightInd/>
                          <w:spacing w:after="0"/>
                          <w:textAlignment w:val="auto"/>
                          <w:rPr>
                            <w:rFonts w:ascii="Times" w:eastAsia="SimSun" w:hAnsi="Times"/>
                            <w:sz w:val="18"/>
                            <w:szCs w:val="18"/>
                            <w:lang w:eastAsia="en-US"/>
                          </w:rPr>
                        </w:pPr>
                        <w:r w:rsidRPr="000F1383">
                          <w:rPr>
                            <w:rFonts w:ascii="Times" w:eastAsia="SimSun" w:hAnsi="Times" w:hint="eastAsia"/>
                            <w:sz w:val="18"/>
                            <w:szCs w:val="18"/>
                            <w:lang w:val="en-US" w:eastAsia="zh-CN"/>
                          </w:rPr>
                          <w:t>-</w:t>
                        </w:r>
                        <w:r w:rsidRPr="000F1383">
                          <w:rPr>
                            <w:rFonts w:ascii="Times" w:eastAsia="SimSun" w:hAnsi="Times"/>
                            <w:sz w:val="18"/>
                            <w:szCs w:val="18"/>
                            <w:lang w:val="en-US" w:eastAsia="zh-CN"/>
                          </w:rPr>
                          <w:t>10.20</w:t>
                        </w:r>
                      </w:p>
                    </w:tc>
                    <w:tc>
                      <w:tcPr>
                        <w:tcW w:w="739" w:type="pct"/>
                        <w:tcBorders>
                          <w:top w:val="single" w:sz="4" w:space="0" w:color="auto"/>
                          <w:left w:val="single" w:sz="4" w:space="0" w:color="auto"/>
                          <w:bottom w:val="single" w:sz="4" w:space="0" w:color="auto"/>
                          <w:right w:val="single" w:sz="4" w:space="0" w:color="auto"/>
                        </w:tcBorders>
                      </w:tcPr>
                      <w:p w14:paraId="20651474" w14:textId="77777777" w:rsidR="000F1383" w:rsidRPr="000F1383" w:rsidRDefault="000F1383" w:rsidP="000F1383">
                        <w:pPr>
                          <w:overflowPunct/>
                          <w:autoSpaceDE/>
                          <w:autoSpaceDN/>
                          <w:adjustRightInd/>
                          <w:spacing w:after="0"/>
                          <w:textAlignment w:val="auto"/>
                          <w:rPr>
                            <w:rFonts w:ascii="Times" w:eastAsia="SimSun" w:hAnsi="Times"/>
                            <w:sz w:val="18"/>
                            <w:szCs w:val="18"/>
                            <w:lang w:eastAsia="en-US"/>
                          </w:rPr>
                        </w:pPr>
                        <w:r w:rsidRPr="000F1383">
                          <w:rPr>
                            <w:rFonts w:ascii="Times" w:eastAsia="SimSun" w:hAnsi="Times" w:hint="eastAsia"/>
                            <w:sz w:val="18"/>
                            <w:szCs w:val="18"/>
                            <w:lang w:val="en-US" w:eastAsia="zh-CN"/>
                          </w:rPr>
                          <w:t>-</w:t>
                        </w:r>
                        <w:r w:rsidRPr="000F1383">
                          <w:rPr>
                            <w:rFonts w:ascii="Times" w:eastAsia="SimSun" w:hAnsi="Times"/>
                            <w:sz w:val="18"/>
                            <w:szCs w:val="18"/>
                            <w:lang w:val="en-US" w:eastAsia="zh-CN"/>
                          </w:rPr>
                          <w:t>10.90</w:t>
                        </w:r>
                      </w:p>
                    </w:tc>
                    <w:tc>
                      <w:tcPr>
                        <w:tcW w:w="746" w:type="pct"/>
                        <w:tcBorders>
                          <w:top w:val="single" w:sz="4" w:space="0" w:color="auto"/>
                          <w:left w:val="single" w:sz="4" w:space="0" w:color="auto"/>
                          <w:bottom w:val="single" w:sz="4" w:space="0" w:color="auto"/>
                          <w:right w:val="single" w:sz="4" w:space="0" w:color="auto"/>
                        </w:tcBorders>
                      </w:tcPr>
                      <w:p w14:paraId="60CE6ED2" w14:textId="77777777" w:rsidR="000F1383" w:rsidRPr="000F1383" w:rsidRDefault="000F1383" w:rsidP="000F1383">
                        <w:pPr>
                          <w:overflowPunct/>
                          <w:autoSpaceDE/>
                          <w:autoSpaceDN/>
                          <w:adjustRightInd/>
                          <w:spacing w:after="0"/>
                          <w:textAlignment w:val="auto"/>
                          <w:rPr>
                            <w:rFonts w:ascii="Times" w:eastAsia="SimSun" w:hAnsi="Times"/>
                            <w:sz w:val="18"/>
                            <w:szCs w:val="18"/>
                            <w:lang w:eastAsia="en-US"/>
                          </w:rPr>
                        </w:pPr>
                        <w:r w:rsidRPr="000F1383">
                          <w:rPr>
                            <w:rFonts w:ascii="Times" w:eastAsia="SimSun" w:hAnsi="Times" w:hint="eastAsia"/>
                            <w:sz w:val="18"/>
                            <w:szCs w:val="18"/>
                            <w:lang w:val="en-US" w:eastAsia="zh-CN"/>
                          </w:rPr>
                          <w:t>-</w:t>
                        </w:r>
                        <w:r w:rsidRPr="000F1383">
                          <w:rPr>
                            <w:rFonts w:ascii="Times" w:eastAsia="SimSun" w:hAnsi="Times"/>
                            <w:sz w:val="18"/>
                            <w:szCs w:val="18"/>
                            <w:lang w:val="en-US" w:eastAsia="zh-CN"/>
                          </w:rPr>
                          <w:t>7.70</w:t>
                        </w:r>
                      </w:p>
                    </w:tc>
                  </w:tr>
                </w:tbl>
                <w:p w14:paraId="0ABB9EFD" w14:textId="77777777" w:rsidR="000F1383" w:rsidRPr="000F1383" w:rsidRDefault="000F1383" w:rsidP="000F1383">
                  <w:pPr>
                    <w:overflowPunct/>
                    <w:autoSpaceDE/>
                    <w:autoSpaceDN/>
                    <w:adjustRightInd/>
                    <w:spacing w:after="0"/>
                    <w:textAlignment w:val="auto"/>
                    <w:rPr>
                      <w:rFonts w:ascii="Times" w:eastAsia="Batang" w:hAnsi="Times"/>
                      <w:b/>
                      <w:bCs/>
                      <w:szCs w:val="24"/>
                      <w:lang w:val="en-US" w:eastAsia="en-US"/>
                    </w:rPr>
                  </w:pPr>
                </w:p>
                <w:p w14:paraId="5ACF1511" w14:textId="77777777" w:rsidR="000F1383" w:rsidRPr="000F1383" w:rsidRDefault="000F1383" w:rsidP="000F1383">
                  <w:pPr>
                    <w:overflowPunct/>
                    <w:autoSpaceDE/>
                    <w:autoSpaceDN/>
                    <w:adjustRightInd/>
                    <w:spacing w:after="0"/>
                    <w:textAlignment w:val="auto"/>
                    <w:rPr>
                      <w:rFonts w:ascii="Times" w:eastAsia="DengXian" w:hAnsi="Times"/>
                      <w:szCs w:val="24"/>
                      <w:lang w:val="en-US" w:eastAsia="zh-CN"/>
                    </w:rPr>
                  </w:pPr>
                  <w:r w:rsidRPr="000F1383">
                    <w:rPr>
                      <w:rFonts w:ascii="Times" w:eastAsia="DengXian" w:hAnsi="Times" w:hint="eastAsia"/>
                      <w:szCs w:val="24"/>
                      <w:lang w:val="en-US" w:eastAsia="zh-CN"/>
                    </w:rPr>
                    <w:t>N</w:t>
                  </w:r>
                  <w:r w:rsidRPr="000F1383">
                    <w:rPr>
                      <w:rFonts w:ascii="Times" w:eastAsia="DengXian" w:hAnsi="Times"/>
                      <w:szCs w:val="24"/>
                      <w:lang w:val="en-US" w:eastAsia="zh-CN"/>
                    </w:rPr>
                    <w:t xml:space="preserve">ote: the values in column “PDCCH CSS (24 RBs) with 1% BLER” and “SIB1 (&lt;5 MHz) with 10% BLER” are to be in [] before final </w:t>
                  </w:r>
                  <w:proofErr w:type="spellStart"/>
                  <w:proofErr w:type="gramStart"/>
                  <w:r w:rsidRPr="000F1383">
                    <w:rPr>
                      <w:rFonts w:ascii="Times" w:eastAsia="DengXian" w:hAnsi="Times"/>
                      <w:szCs w:val="24"/>
                      <w:lang w:val="en-US" w:eastAsia="zh-CN"/>
                    </w:rPr>
                    <w:t>comfirmation</w:t>
                  </w:r>
                  <w:proofErr w:type="spellEnd"/>
                  <w:r w:rsidRPr="000F1383">
                    <w:rPr>
                      <w:rFonts w:ascii="Times" w:eastAsia="DengXian" w:hAnsi="Times"/>
                      <w:szCs w:val="24"/>
                      <w:lang w:val="en-US" w:eastAsia="zh-CN"/>
                    </w:rPr>
                    <w:t>, and</w:t>
                  </w:r>
                  <w:proofErr w:type="gramEnd"/>
                  <w:r w:rsidRPr="000F1383">
                    <w:rPr>
                      <w:rFonts w:ascii="Times" w:eastAsia="DengXian" w:hAnsi="Times"/>
                      <w:szCs w:val="24"/>
                      <w:lang w:val="en-US" w:eastAsia="zh-CN"/>
                    </w:rPr>
                    <w:t xml:space="preserve"> can be updated based companies’ input.</w:t>
                  </w:r>
                </w:p>
              </w:tc>
            </w:tr>
          </w:tbl>
          <w:p w14:paraId="71E986BE" w14:textId="77777777" w:rsidR="000F1383" w:rsidRDefault="000F1383" w:rsidP="00BC297B">
            <w:pPr>
              <w:shd w:val="clear" w:color="auto" w:fill="FFFFFF"/>
              <w:overflowPunct/>
              <w:autoSpaceDE/>
              <w:autoSpaceDN/>
              <w:adjustRightInd/>
              <w:spacing w:after="0" w:line="233" w:lineRule="atLeast"/>
              <w:textAlignment w:val="auto"/>
              <w:rPr>
                <w:rFonts w:eastAsia="Batang"/>
                <w:lang w:val="en-US" w:eastAsia="en-US"/>
              </w:rPr>
            </w:pPr>
            <w:r>
              <w:rPr>
                <w:rFonts w:eastAsia="Batang"/>
                <w:lang w:val="en-US" w:eastAsia="en-US"/>
              </w:rPr>
              <w:lastRenderedPageBreak/>
              <w:t xml:space="preserve"> </w:t>
            </w:r>
          </w:p>
          <w:p w14:paraId="65B239C9" w14:textId="77777777" w:rsidR="00ED2D88" w:rsidRPr="00ED2D88" w:rsidRDefault="00ED2D88" w:rsidP="00ED2D88">
            <w:pPr>
              <w:overflowPunct/>
              <w:autoSpaceDE/>
              <w:autoSpaceDN/>
              <w:adjustRightInd/>
              <w:spacing w:after="0"/>
              <w:textAlignment w:val="auto"/>
              <w:rPr>
                <w:rFonts w:ascii="Times" w:eastAsia="Batang" w:hAnsi="Times"/>
                <w:b/>
                <w:bCs/>
                <w:szCs w:val="24"/>
                <w:highlight w:val="green"/>
                <w:lang w:val="en-US" w:eastAsia="en-US"/>
              </w:rPr>
            </w:pPr>
            <w:r w:rsidRPr="00ED2D88">
              <w:rPr>
                <w:rFonts w:ascii="Times" w:eastAsia="Batang" w:hAnsi="Times"/>
                <w:b/>
                <w:szCs w:val="24"/>
                <w:highlight w:val="green"/>
                <w:lang w:val="en-US" w:eastAsia="en-US"/>
              </w:rPr>
              <w:t>Agreement</w:t>
            </w:r>
          </w:p>
          <w:p w14:paraId="015FCEFB" w14:textId="77777777" w:rsidR="00ED2D88" w:rsidRPr="00ED2D88" w:rsidRDefault="00ED2D88" w:rsidP="00ED2D88">
            <w:pPr>
              <w:overflowPunct/>
              <w:autoSpaceDE/>
              <w:autoSpaceDN/>
              <w:adjustRightInd/>
              <w:spacing w:after="0"/>
              <w:textAlignment w:val="auto"/>
              <w:rPr>
                <w:rFonts w:ascii="Times" w:eastAsia="DengXian" w:hAnsi="Times"/>
                <w:szCs w:val="24"/>
                <w:lang w:eastAsia="zh-CN"/>
              </w:rPr>
            </w:pPr>
            <w:r w:rsidRPr="00ED2D88">
              <w:rPr>
                <w:rFonts w:ascii="Times" w:eastAsia="DengXian" w:hAnsi="Times"/>
                <w:szCs w:val="24"/>
                <w:lang w:eastAsia="zh-CN"/>
              </w:rPr>
              <w:t>Regarding the case of PDCCH CSS with AL8 and 24 PRBs, remove it from Table 8.2.1-7 for the Urban scenario at 2.6GHz (with 11 PRBs) while it is kept in Table 8.2.2-6 for the Rural scenario (with 25 PRBs).</w:t>
            </w:r>
          </w:p>
          <w:p w14:paraId="5394296E" w14:textId="77777777" w:rsidR="00ED2D88" w:rsidRPr="00ED2D88" w:rsidRDefault="00ED2D88" w:rsidP="00ED2D88">
            <w:pPr>
              <w:overflowPunct/>
              <w:autoSpaceDE/>
              <w:autoSpaceDN/>
              <w:adjustRightInd/>
              <w:spacing w:after="0"/>
              <w:textAlignment w:val="auto"/>
              <w:rPr>
                <w:rFonts w:ascii="Times" w:eastAsia="DengXian" w:hAnsi="Times"/>
                <w:szCs w:val="24"/>
                <w:lang w:eastAsia="zh-CN"/>
              </w:rPr>
            </w:pPr>
          </w:p>
          <w:p w14:paraId="76064E48" w14:textId="77777777" w:rsidR="00ED2D88" w:rsidRPr="00ED2D88" w:rsidRDefault="00ED2D88" w:rsidP="00ED2D88">
            <w:pPr>
              <w:overflowPunct/>
              <w:autoSpaceDE/>
              <w:autoSpaceDN/>
              <w:adjustRightInd/>
              <w:spacing w:after="0"/>
              <w:textAlignment w:val="auto"/>
              <w:rPr>
                <w:rFonts w:ascii="Times" w:eastAsia="Batang" w:hAnsi="Times"/>
                <w:b/>
                <w:bCs/>
                <w:szCs w:val="24"/>
                <w:highlight w:val="green"/>
                <w:lang w:val="en-US" w:eastAsia="en-US"/>
              </w:rPr>
            </w:pPr>
            <w:r w:rsidRPr="00ED2D88">
              <w:rPr>
                <w:rFonts w:ascii="Times" w:eastAsia="Batang" w:hAnsi="Times"/>
                <w:b/>
                <w:szCs w:val="24"/>
                <w:highlight w:val="green"/>
                <w:lang w:val="en-US" w:eastAsia="en-US"/>
              </w:rPr>
              <w:t>Agreement</w:t>
            </w:r>
          </w:p>
          <w:p w14:paraId="6AF605FB" w14:textId="77777777" w:rsidR="00ED2D88" w:rsidRPr="00ED2D88" w:rsidRDefault="00ED2D88" w:rsidP="00ED2D88">
            <w:pPr>
              <w:overflowPunct/>
              <w:autoSpaceDE/>
              <w:autoSpaceDN/>
              <w:adjustRightInd/>
              <w:spacing w:after="0"/>
              <w:textAlignment w:val="auto"/>
              <w:rPr>
                <w:rFonts w:ascii="Times" w:eastAsia="Batang" w:hAnsi="Times"/>
                <w:szCs w:val="24"/>
                <w:lang w:val="en-US" w:eastAsia="en-US"/>
              </w:rPr>
            </w:pPr>
            <w:r w:rsidRPr="00ED2D88">
              <w:rPr>
                <w:rFonts w:ascii="Times" w:eastAsia="Batang" w:hAnsi="Times"/>
                <w:szCs w:val="24"/>
                <w:lang w:val="en-US" w:eastAsia="en-US"/>
              </w:rPr>
              <w:t>Adopt the following TP as a baseline text to Clause 8.2.1 of TR38.865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2"/>
            </w:tblGrid>
            <w:tr w:rsidR="00ED2D88" w:rsidRPr="00ED2D88" w14:paraId="50ED756E" w14:textId="77777777" w:rsidTr="00ED2D88">
              <w:tc>
                <w:tcPr>
                  <w:tcW w:w="5000" w:type="pct"/>
                  <w:tcBorders>
                    <w:top w:val="single" w:sz="4" w:space="0" w:color="auto"/>
                    <w:left w:val="single" w:sz="4" w:space="0" w:color="auto"/>
                    <w:bottom w:val="single" w:sz="4" w:space="0" w:color="auto"/>
                    <w:right w:val="single" w:sz="4" w:space="0" w:color="auto"/>
                  </w:tcBorders>
                  <w:hideMark/>
                </w:tcPr>
                <w:p w14:paraId="7B5068B0" w14:textId="77777777" w:rsidR="00ED2D88" w:rsidRPr="00ED2D88" w:rsidRDefault="00ED2D88" w:rsidP="00ED2D88">
                  <w:pPr>
                    <w:overflowPunct/>
                    <w:autoSpaceDE/>
                    <w:autoSpaceDN/>
                    <w:adjustRightInd/>
                    <w:spacing w:after="0"/>
                    <w:textAlignment w:val="auto"/>
                    <w:rPr>
                      <w:rFonts w:ascii="Times" w:eastAsia="Batang" w:hAnsi="Times"/>
                      <w:szCs w:val="24"/>
                      <w:lang w:eastAsia="en-US"/>
                    </w:rPr>
                  </w:pPr>
                  <w:r w:rsidRPr="00ED2D88">
                    <w:rPr>
                      <w:rFonts w:ascii="Times" w:eastAsia="Batang" w:hAnsi="Times"/>
                      <w:szCs w:val="24"/>
                      <w:lang w:eastAsia="en-US"/>
                    </w:rPr>
                    <w:t>In Urban scenario at 2.6GHz with maximum 11-PRB UE bandwidth for the potential Rel-18 UE, for evaluation of broadcast channels PDCCH CSS and SIB1 coverage impact particularly from the coexistence perspective, the comparison between the potential Rel-18 UE and the reference NR UE in addition to the comparison between the potential Rel-18 UE and the Rel-17 RedCap UE by sourcing companies are summarized in Table 8.2.1-7. It is noted that the target BLER of PDCCH CSS is 1% and the target BLER of SIB1 is 10% in the evaluation. In addition, one-shot decoding is assumed for both PDCCH CSS and SIB1 in all cases in Table 8.2.1-7.</w:t>
                  </w:r>
                </w:p>
                <w:p w14:paraId="56CD278A" w14:textId="77777777" w:rsidR="00ED2D88" w:rsidRPr="00ED2D88" w:rsidRDefault="00ED2D88" w:rsidP="00ED2D88">
                  <w:pPr>
                    <w:overflowPunct/>
                    <w:autoSpaceDE/>
                    <w:autoSpaceDN/>
                    <w:adjustRightInd/>
                    <w:spacing w:after="0"/>
                    <w:textAlignment w:val="auto"/>
                    <w:rPr>
                      <w:rFonts w:ascii="Times" w:eastAsia="Batang" w:hAnsi="Times"/>
                      <w:szCs w:val="24"/>
                      <w:lang w:eastAsia="en-US"/>
                    </w:rPr>
                  </w:pPr>
                  <w:r w:rsidRPr="00ED2D88">
                    <w:rPr>
                      <w:rFonts w:ascii="Times" w:eastAsia="Batang" w:hAnsi="Times"/>
                      <w:szCs w:val="24"/>
                      <w:lang w:eastAsia="en-US"/>
                    </w:rPr>
                    <w:t xml:space="preserve">For the comparison of PDCCH CSS and SIB1 coverage differences between the potential Rel-18 UE with maximum 11-PRB UE bandwidth and the reference Rel-15 NR UE, the configurations and evaluation assumptions are listed as in the following. </w:t>
                  </w:r>
                </w:p>
                <w:p w14:paraId="1772BFDD" w14:textId="77777777" w:rsidR="00ED2D88" w:rsidRPr="00ED2D88" w:rsidRDefault="00ED2D88" w:rsidP="00ED2D88">
                  <w:pPr>
                    <w:numPr>
                      <w:ilvl w:val="0"/>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Batang" w:cs="Times"/>
                      <w:lang w:val="en-US" w:eastAsia="x-none"/>
                    </w:rPr>
                    <w:t xml:space="preserve">The potential Rel-18 UE is configured with PDCCH CSS with an aggregation level (AL) of 16 and CORESET of 48 PRBs and 2 OFDM symbols. </w:t>
                  </w:r>
                </w:p>
                <w:p w14:paraId="283735E3"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Batang" w:cs="Times"/>
                      <w:lang w:val="en-US" w:eastAsia="x-none"/>
                    </w:rPr>
                    <w:t xml:space="preserve">The reference Rel-15 NR UE for comparison is configured with PDCCH CSS with AL16 and CORESET of 48 PRBs and 2 OFDM symbols. </w:t>
                  </w:r>
                </w:p>
                <w:p w14:paraId="691B0C92" w14:textId="77777777" w:rsidR="00ED2D88" w:rsidRPr="00ED2D88" w:rsidRDefault="00ED2D88" w:rsidP="00ED2D88">
                  <w:pPr>
                    <w:numPr>
                      <w:ilvl w:val="0"/>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Yu Mincho" w:cs="Times"/>
                      <w:lang w:val="en-US" w:eastAsia="x-none"/>
                    </w:rPr>
                    <w:t>The potential Rel-18 UE is scheduled with SIB1 larger than 5MHz.</w:t>
                  </w:r>
                </w:p>
                <w:p w14:paraId="4DBE2557"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Yu Mincho" w:cs="Times"/>
                      <w:lang w:val="en-US" w:eastAsia="x-none"/>
                    </w:rPr>
                    <w:t xml:space="preserve">The reference Rel-15 NR UE </w:t>
                  </w:r>
                  <w:r w:rsidRPr="00ED2D88">
                    <w:rPr>
                      <w:rFonts w:eastAsia="Batang" w:cs="Times"/>
                      <w:lang w:val="en-US" w:eastAsia="x-none"/>
                    </w:rPr>
                    <w:t xml:space="preserve">for comparison </w:t>
                  </w:r>
                  <w:r w:rsidRPr="00ED2D88">
                    <w:rPr>
                      <w:rFonts w:eastAsia="Yu Mincho" w:cs="Times"/>
                      <w:lang w:val="en-US" w:eastAsia="x-none"/>
                    </w:rPr>
                    <w:t>is scheduled with SIB1 larger than 5MHz.</w:t>
                  </w:r>
                </w:p>
                <w:p w14:paraId="12AB4E74"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Yu Mincho" w:cs="Times"/>
                      <w:lang w:val="en-US" w:eastAsia="x-none"/>
                    </w:rPr>
                    <w:t>The exact PRB numbers and MCS values are reported by sourcing companies in [6, R1-2207981].</w:t>
                  </w:r>
                </w:p>
              </w:tc>
            </w:tr>
          </w:tbl>
          <w:p w14:paraId="40BEED21" w14:textId="77777777" w:rsidR="00ED2D88" w:rsidRPr="00ED2D88" w:rsidRDefault="00ED2D88" w:rsidP="00ED2D88">
            <w:pPr>
              <w:overflowPunct/>
              <w:autoSpaceDE/>
              <w:autoSpaceDN/>
              <w:adjustRightInd/>
              <w:spacing w:after="0"/>
              <w:textAlignment w:val="auto"/>
              <w:rPr>
                <w:rFonts w:ascii="Times" w:eastAsia="DengXian" w:hAnsi="Times"/>
                <w:szCs w:val="24"/>
                <w:lang w:eastAsia="zh-CN"/>
              </w:rPr>
            </w:pPr>
          </w:p>
          <w:p w14:paraId="779BE19A" w14:textId="77777777" w:rsidR="00ED2D88" w:rsidRPr="00ED2D88" w:rsidRDefault="00ED2D88" w:rsidP="00ED2D88">
            <w:pPr>
              <w:overflowPunct/>
              <w:autoSpaceDE/>
              <w:autoSpaceDN/>
              <w:adjustRightInd/>
              <w:spacing w:after="0"/>
              <w:textAlignment w:val="auto"/>
              <w:rPr>
                <w:rFonts w:ascii="Times" w:eastAsia="Batang" w:hAnsi="Times"/>
                <w:b/>
                <w:bCs/>
                <w:szCs w:val="24"/>
                <w:highlight w:val="green"/>
                <w:lang w:val="en-US" w:eastAsia="en-US"/>
              </w:rPr>
            </w:pPr>
            <w:r w:rsidRPr="00ED2D88">
              <w:rPr>
                <w:rFonts w:ascii="Times" w:eastAsia="Batang" w:hAnsi="Times"/>
                <w:b/>
                <w:szCs w:val="24"/>
                <w:highlight w:val="green"/>
                <w:lang w:val="en-US" w:eastAsia="en-US"/>
              </w:rPr>
              <w:t>Agreement</w:t>
            </w:r>
          </w:p>
          <w:p w14:paraId="322AD040" w14:textId="77777777" w:rsidR="00ED2D88" w:rsidRPr="00ED2D88" w:rsidRDefault="00ED2D88" w:rsidP="00ED2D88">
            <w:pPr>
              <w:overflowPunct/>
              <w:autoSpaceDE/>
              <w:autoSpaceDN/>
              <w:adjustRightInd/>
              <w:spacing w:after="0"/>
              <w:textAlignment w:val="auto"/>
              <w:rPr>
                <w:rFonts w:ascii="Times" w:eastAsia="DengXian" w:hAnsi="Times"/>
                <w:szCs w:val="24"/>
                <w:lang w:val="en-US" w:eastAsia="zh-CN"/>
              </w:rPr>
            </w:pPr>
            <w:r w:rsidRPr="00ED2D88">
              <w:rPr>
                <w:rFonts w:ascii="Times" w:eastAsia="Batang" w:hAnsi="Times"/>
                <w:szCs w:val="24"/>
                <w:lang w:val="en-US" w:eastAsia="en-US"/>
              </w:rPr>
              <w:t>Adopt the following TP as a baseline text to Clause 8.2.1 of TR38.865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2"/>
            </w:tblGrid>
            <w:tr w:rsidR="00ED2D88" w:rsidRPr="00ED2D88" w14:paraId="318857F0" w14:textId="77777777" w:rsidTr="00ED2D88">
              <w:tc>
                <w:tcPr>
                  <w:tcW w:w="5000" w:type="pct"/>
                  <w:tcBorders>
                    <w:top w:val="single" w:sz="4" w:space="0" w:color="auto"/>
                    <w:left w:val="single" w:sz="4" w:space="0" w:color="auto"/>
                    <w:bottom w:val="single" w:sz="4" w:space="0" w:color="auto"/>
                    <w:right w:val="single" w:sz="4" w:space="0" w:color="auto"/>
                  </w:tcBorders>
                  <w:hideMark/>
                </w:tcPr>
                <w:p w14:paraId="2F83F21B" w14:textId="77777777" w:rsidR="00ED2D88" w:rsidRPr="00ED2D88" w:rsidRDefault="00ED2D88" w:rsidP="00ED2D88">
                  <w:pPr>
                    <w:overflowPunct/>
                    <w:autoSpaceDE/>
                    <w:autoSpaceDN/>
                    <w:adjustRightInd/>
                    <w:spacing w:after="0"/>
                    <w:textAlignment w:val="auto"/>
                    <w:rPr>
                      <w:rFonts w:ascii="Times" w:eastAsia="Batang" w:hAnsi="Times"/>
                      <w:szCs w:val="24"/>
                      <w:lang w:eastAsia="en-US"/>
                    </w:rPr>
                  </w:pPr>
                  <w:r w:rsidRPr="00ED2D88">
                    <w:rPr>
                      <w:rFonts w:ascii="Times" w:eastAsia="Batang" w:hAnsi="Times"/>
                      <w:szCs w:val="24"/>
                      <w:lang w:eastAsia="en-US"/>
                    </w:rPr>
                    <w:t xml:space="preserve">For the comparison of PDCCH CSS and SIB1 coverage differences between the potential Rel-18 UE and the reference Rel-17 RedCap UE, the configurations and evaluations assumptions are listed in the following. </w:t>
                  </w:r>
                </w:p>
                <w:p w14:paraId="73EBBAE4" w14:textId="77777777" w:rsidR="00ED2D88" w:rsidRPr="00ED2D88" w:rsidRDefault="00ED2D88" w:rsidP="00ED2D88">
                  <w:pPr>
                    <w:numPr>
                      <w:ilvl w:val="0"/>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Batang" w:cs="Times"/>
                      <w:lang w:val="en-US" w:eastAsia="x-none"/>
                    </w:rPr>
                    <w:t xml:space="preserve">The potential Rel-18 UE is configured with PDCCH CSS with AL16 and CORESET of 48 PRBs and 2 OFDM symbols. </w:t>
                  </w:r>
                </w:p>
                <w:p w14:paraId="356DA8CD"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Batang" w:cs="Times"/>
                      <w:lang w:val="en-US" w:eastAsia="x-none"/>
                    </w:rPr>
                    <w:t xml:space="preserve">The reference Rel-17 RedCap UE for comparison is configured with PDCCH CSS with AL16 and CORESET of 48 PRBs and 2 OFDM symbols. </w:t>
                  </w:r>
                </w:p>
                <w:p w14:paraId="4AF19092" w14:textId="77777777" w:rsidR="00ED2D88" w:rsidRPr="00ED2D88" w:rsidRDefault="00ED2D88" w:rsidP="00ED2D88">
                  <w:pPr>
                    <w:numPr>
                      <w:ilvl w:val="0"/>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Yu Mincho" w:cs="Times"/>
                      <w:lang w:val="en-US" w:eastAsia="x-none"/>
                    </w:rPr>
                    <w:t>The potential Rel-18 UE is scheduled with SIB1 larger than 5MHz.</w:t>
                  </w:r>
                </w:p>
                <w:p w14:paraId="3044118C"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Yu Mincho" w:cs="Times"/>
                      <w:lang w:val="en-US" w:eastAsia="x-none"/>
                    </w:rPr>
                    <w:t xml:space="preserve">The reference Rel-17 RedCap UE </w:t>
                  </w:r>
                  <w:r w:rsidRPr="00ED2D88">
                    <w:rPr>
                      <w:rFonts w:eastAsia="Batang" w:cs="Times"/>
                      <w:lang w:val="en-US" w:eastAsia="x-none"/>
                    </w:rPr>
                    <w:t xml:space="preserve">for comparison </w:t>
                  </w:r>
                  <w:r w:rsidRPr="00ED2D88">
                    <w:rPr>
                      <w:rFonts w:eastAsia="Yu Mincho" w:cs="Times"/>
                      <w:lang w:val="en-US" w:eastAsia="x-none"/>
                    </w:rPr>
                    <w:t>is scheduled with SIB1 larger than 5MHz.</w:t>
                  </w:r>
                </w:p>
                <w:p w14:paraId="3E61FFE7"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Yu Mincho" w:cs="Times"/>
                      <w:lang w:val="en-US" w:eastAsia="x-none"/>
                    </w:rPr>
                    <w:lastRenderedPageBreak/>
                    <w:t>For both cases, the exact PRB numbers and MCS values are reported by sourcing companies in [6, R1-2207981].</w:t>
                  </w:r>
                </w:p>
                <w:p w14:paraId="50A304CD" w14:textId="77777777" w:rsidR="00ED2D88" w:rsidRPr="00ED2D88" w:rsidRDefault="00ED2D88" w:rsidP="00ED2D88">
                  <w:pPr>
                    <w:numPr>
                      <w:ilvl w:val="0"/>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Yu Mincho" w:cs="Times"/>
                      <w:lang w:val="en-US" w:eastAsia="x-none"/>
                    </w:rPr>
                    <w:t>The potential Rel-18 UE is scheduled with SIB1 within 5MHz.</w:t>
                  </w:r>
                </w:p>
                <w:p w14:paraId="18FC1C0B"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Yu Mincho" w:cs="Times"/>
                      <w:lang w:val="en-US" w:eastAsia="x-none"/>
                    </w:rPr>
                    <w:t xml:space="preserve">The reference Rel-17 RedCap UE </w:t>
                  </w:r>
                  <w:r w:rsidRPr="00ED2D88">
                    <w:rPr>
                      <w:rFonts w:eastAsia="Batang" w:cs="Times"/>
                      <w:lang w:val="en-US" w:eastAsia="x-none"/>
                    </w:rPr>
                    <w:t xml:space="preserve">for comparison </w:t>
                  </w:r>
                  <w:r w:rsidRPr="00ED2D88">
                    <w:rPr>
                      <w:rFonts w:eastAsia="Yu Mincho" w:cs="Times"/>
                      <w:lang w:val="en-US" w:eastAsia="x-none"/>
                    </w:rPr>
                    <w:t>is scheduled with SIB1 larger than 5MHz.</w:t>
                  </w:r>
                </w:p>
                <w:p w14:paraId="1ACC973C"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Yu Mincho" w:cs="Times"/>
                      <w:lang w:val="en-US" w:eastAsia="x-none"/>
                    </w:rPr>
                    <w:t>For both cases, the exact PRB numbers and MCS values are reported by sourcing companies in [6, R1-2207981].</w:t>
                  </w:r>
                </w:p>
                <w:p w14:paraId="35D285FB"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Yu Mincho" w:cs="Times"/>
                      <w:lang w:val="en-US" w:eastAsia="x-none"/>
                    </w:rPr>
                  </w:pPr>
                  <w:r w:rsidRPr="00ED2D88">
                    <w:rPr>
                      <w:rFonts w:eastAsia="Yu Mincho" w:cs="Times"/>
                      <w:lang w:val="en-US" w:eastAsia="x-none"/>
                    </w:rPr>
                    <w:t>It is noted this pair of comparison can provide the following two aspects:</w:t>
                  </w:r>
                </w:p>
                <w:p w14:paraId="686AB5F6" w14:textId="77777777" w:rsidR="00ED2D88" w:rsidRPr="00ED2D88" w:rsidRDefault="00ED2D88" w:rsidP="00ED2D88">
                  <w:pPr>
                    <w:numPr>
                      <w:ilvl w:val="2"/>
                      <w:numId w:val="25"/>
                    </w:numPr>
                    <w:overflowPunct/>
                    <w:autoSpaceDE/>
                    <w:autoSpaceDN/>
                    <w:adjustRightInd/>
                    <w:spacing w:after="0" w:line="252" w:lineRule="auto"/>
                    <w:contextualSpacing/>
                    <w:jc w:val="both"/>
                    <w:textAlignment w:val="auto"/>
                    <w:rPr>
                      <w:rFonts w:eastAsia="Yu Mincho" w:cs="Times"/>
                      <w:lang w:val="en-US" w:eastAsia="x-none"/>
                    </w:rPr>
                  </w:pPr>
                  <w:r w:rsidRPr="00ED2D88">
                    <w:rPr>
                      <w:rFonts w:eastAsia="Yu Mincho" w:cs="Times"/>
                      <w:lang w:val="en-US" w:eastAsia="x-none"/>
                    </w:rPr>
                    <w:t>The SIB1 coverage difference between the potential Rel-18 UE and the reference Rel-17 RedCap if a dedicated SIB1 within 5MHz is transmitted for the potential Rel-18 UE.</w:t>
                  </w:r>
                </w:p>
                <w:p w14:paraId="60D39F04" w14:textId="77777777" w:rsidR="00ED2D88" w:rsidRPr="00ED2D88" w:rsidRDefault="00ED2D88" w:rsidP="00ED2D88">
                  <w:pPr>
                    <w:numPr>
                      <w:ilvl w:val="2"/>
                      <w:numId w:val="25"/>
                    </w:numPr>
                    <w:overflowPunct/>
                    <w:autoSpaceDE/>
                    <w:autoSpaceDN/>
                    <w:adjustRightInd/>
                    <w:spacing w:after="0" w:line="252" w:lineRule="auto"/>
                    <w:contextualSpacing/>
                    <w:jc w:val="both"/>
                    <w:textAlignment w:val="auto"/>
                    <w:rPr>
                      <w:rFonts w:eastAsia="Yu Mincho" w:cs="Times"/>
                      <w:lang w:val="en-US" w:eastAsia="x-none"/>
                    </w:rPr>
                  </w:pPr>
                  <w:r w:rsidRPr="00ED2D88">
                    <w:rPr>
                      <w:rFonts w:eastAsia="Yu Mincho" w:cs="Times"/>
                      <w:lang w:val="en-US" w:eastAsia="x-none"/>
                    </w:rPr>
                    <w:t>The SIB1 coverage loss for the reference Rel-17 RedCap UE if a universal SIB1 that is confined within 5MHz to accommodate the maximum bandwidth of the potential Rel-18 UE is transmitted for both the potential Rel-18 UE and the reference Rel-17 RedCap UE.</w:t>
                  </w:r>
                </w:p>
              </w:tc>
            </w:tr>
          </w:tbl>
          <w:p w14:paraId="56A252D9" w14:textId="77777777" w:rsidR="00ED2D88" w:rsidRPr="00ED2D88" w:rsidRDefault="00ED2D88" w:rsidP="00ED2D88">
            <w:pPr>
              <w:overflowPunct/>
              <w:autoSpaceDE/>
              <w:autoSpaceDN/>
              <w:adjustRightInd/>
              <w:spacing w:after="0"/>
              <w:textAlignment w:val="auto"/>
              <w:rPr>
                <w:rFonts w:ascii="Times" w:eastAsia="DengXian" w:hAnsi="Times"/>
                <w:szCs w:val="24"/>
                <w:lang w:eastAsia="zh-CN"/>
              </w:rPr>
            </w:pPr>
          </w:p>
          <w:p w14:paraId="2C5145AB" w14:textId="77777777" w:rsidR="00ED2D88" w:rsidRPr="00ED2D88" w:rsidRDefault="00ED2D88" w:rsidP="00ED2D88">
            <w:pPr>
              <w:overflowPunct/>
              <w:autoSpaceDE/>
              <w:autoSpaceDN/>
              <w:adjustRightInd/>
              <w:spacing w:after="0"/>
              <w:textAlignment w:val="auto"/>
              <w:rPr>
                <w:rFonts w:ascii="Times" w:eastAsia="Batang" w:hAnsi="Times"/>
                <w:b/>
                <w:bCs/>
                <w:szCs w:val="24"/>
                <w:highlight w:val="green"/>
                <w:lang w:val="en-US" w:eastAsia="en-US"/>
              </w:rPr>
            </w:pPr>
            <w:r w:rsidRPr="00ED2D88">
              <w:rPr>
                <w:rFonts w:ascii="Times" w:eastAsia="Batang" w:hAnsi="Times"/>
                <w:b/>
                <w:szCs w:val="24"/>
                <w:highlight w:val="green"/>
                <w:lang w:val="en-US" w:eastAsia="en-US"/>
              </w:rPr>
              <w:t>Agreement</w:t>
            </w:r>
          </w:p>
          <w:p w14:paraId="44EA8E1B" w14:textId="77777777" w:rsidR="00ED2D88" w:rsidRPr="00ED2D88" w:rsidRDefault="00ED2D88" w:rsidP="00ED2D88">
            <w:pPr>
              <w:overflowPunct/>
              <w:autoSpaceDE/>
              <w:autoSpaceDN/>
              <w:adjustRightInd/>
              <w:spacing w:after="0"/>
              <w:textAlignment w:val="auto"/>
              <w:rPr>
                <w:rFonts w:ascii="Times" w:eastAsia="Batang" w:hAnsi="Times"/>
                <w:szCs w:val="24"/>
                <w:lang w:val="en-US" w:eastAsia="en-US"/>
              </w:rPr>
            </w:pPr>
            <w:r w:rsidRPr="00ED2D88">
              <w:rPr>
                <w:rFonts w:ascii="Times" w:eastAsia="Batang" w:hAnsi="Times"/>
                <w:szCs w:val="24"/>
                <w:lang w:val="en-US" w:eastAsia="en-US"/>
              </w:rPr>
              <w:t>Adopt the following TP as a baseline text to Clause 8.2.1 of TR38.865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2"/>
            </w:tblGrid>
            <w:tr w:rsidR="00ED2D88" w:rsidRPr="00ED2D88" w14:paraId="06994B00" w14:textId="77777777" w:rsidTr="00ED2D88">
              <w:tc>
                <w:tcPr>
                  <w:tcW w:w="5000" w:type="pct"/>
                  <w:tcBorders>
                    <w:top w:val="single" w:sz="4" w:space="0" w:color="auto"/>
                    <w:left w:val="single" w:sz="4" w:space="0" w:color="auto"/>
                    <w:bottom w:val="single" w:sz="4" w:space="0" w:color="auto"/>
                    <w:right w:val="single" w:sz="4" w:space="0" w:color="auto"/>
                  </w:tcBorders>
                  <w:hideMark/>
                </w:tcPr>
                <w:p w14:paraId="755A8B9B" w14:textId="77777777" w:rsidR="00ED2D88" w:rsidRPr="00ED2D88" w:rsidRDefault="00ED2D88" w:rsidP="00ED2D88">
                  <w:pPr>
                    <w:overflowPunct/>
                    <w:autoSpaceDE/>
                    <w:autoSpaceDN/>
                    <w:adjustRightInd/>
                    <w:spacing w:after="0"/>
                    <w:textAlignment w:val="auto"/>
                    <w:rPr>
                      <w:rFonts w:ascii="Times" w:eastAsia="Yu Mincho" w:hAnsi="Times"/>
                      <w:szCs w:val="24"/>
                      <w:lang w:eastAsia="en-US"/>
                    </w:rPr>
                  </w:pPr>
                  <w:r w:rsidRPr="00ED2D88">
                    <w:rPr>
                      <w:rFonts w:ascii="Times" w:eastAsia="Yu Mincho" w:hAnsi="Times"/>
                      <w:szCs w:val="24"/>
                      <w:lang w:eastAsia="en-US"/>
                    </w:rPr>
                    <w:t xml:space="preserve">For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p>
                <w:p w14:paraId="2DAAA56E" w14:textId="77777777" w:rsidR="00ED2D88" w:rsidRPr="00ED2D88" w:rsidRDefault="00ED2D88" w:rsidP="00ED2D88">
                  <w:pPr>
                    <w:overflowPunct/>
                    <w:autoSpaceDE/>
                    <w:autoSpaceDN/>
                    <w:adjustRightInd/>
                    <w:spacing w:after="0"/>
                    <w:textAlignment w:val="auto"/>
                    <w:rPr>
                      <w:rFonts w:ascii="Times" w:eastAsia="Batang" w:hAnsi="Times"/>
                      <w:szCs w:val="24"/>
                      <w:lang w:eastAsia="en-US"/>
                    </w:rPr>
                  </w:pPr>
                  <w:r w:rsidRPr="00ED2D88">
                    <w:rPr>
                      <w:rFonts w:ascii="Times" w:eastAsia="Batang" w:hAnsi="Times"/>
                      <w:szCs w:val="24"/>
                      <w:lang w:eastAsia="en-US"/>
                    </w:rPr>
                    <w:t xml:space="preserve">The representative values in the last row of Table 8.2.1-7 are derived by taking the mean value (in dB domain) from all the companies results after excluding the highest and the lowest values. </w:t>
                  </w:r>
                </w:p>
              </w:tc>
            </w:tr>
          </w:tbl>
          <w:p w14:paraId="41DEF0E7" w14:textId="77777777" w:rsidR="00ED2D88" w:rsidRPr="00ED2D88" w:rsidRDefault="00ED2D88" w:rsidP="00ED2D88">
            <w:pPr>
              <w:overflowPunct/>
              <w:autoSpaceDE/>
              <w:autoSpaceDN/>
              <w:adjustRightInd/>
              <w:spacing w:after="0"/>
              <w:textAlignment w:val="auto"/>
              <w:rPr>
                <w:rFonts w:ascii="Times" w:eastAsia="DengXian" w:hAnsi="Times"/>
                <w:szCs w:val="24"/>
                <w:lang w:eastAsia="zh-CN"/>
              </w:rPr>
            </w:pPr>
          </w:p>
          <w:p w14:paraId="662450F5" w14:textId="77777777" w:rsidR="00ED2D88" w:rsidRPr="00ED2D88" w:rsidRDefault="00ED2D88" w:rsidP="00ED2D88">
            <w:pPr>
              <w:overflowPunct/>
              <w:autoSpaceDE/>
              <w:autoSpaceDN/>
              <w:adjustRightInd/>
              <w:spacing w:after="0"/>
              <w:textAlignment w:val="auto"/>
              <w:rPr>
                <w:rFonts w:ascii="Times" w:eastAsia="Batang" w:hAnsi="Times"/>
                <w:b/>
                <w:bCs/>
                <w:szCs w:val="24"/>
                <w:highlight w:val="green"/>
                <w:lang w:val="en-US" w:eastAsia="en-US"/>
              </w:rPr>
            </w:pPr>
            <w:r w:rsidRPr="00ED2D88">
              <w:rPr>
                <w:rFonts w:ascii="Times" w:eastAsia="Batang" w:hAnsi="Times"/>
                <w:b/>
                <w:szCs w:val="24"/>
                <w:highlight w:val="green"/>
                <w:lang w:val="en-US" w:eastAsia="en-US"/>
              </w:rPr>
              <w:t>Agreement</w:t>
            </w:r>
          </w:p>
          <w:p w14:paraId="1A42B3BA" w14:textId="77777777" w:rsidR="00ED2D88" w:rsidRPr="00ED2D88" w:rsidRDefault="00ED2D88" w:rsidP="00ED2D88">
            <w:pPr>
              <w:overflowPunct/>
              <w:autoSpaceDE/>
              <w:autoSpaceDN/>
              <w:adjustRightInd/>
              <w:spacing w:after="0"/>
              <w:textAlignment w:val="auto"/>
              <w:rPr>
                <w:rFonts w:ascii="Times" w:eastAsia="Batang" w:hAnsi="Times"/>
                <w:szCs w:val="24"/>
                <w:lang w:val="en-US" w:eastAsia="en-US"/>
              </w:rPr>
            </w:pPr>
            <w:r w:rsidRPr="00ED2D88">
              <w:rPr>
                <w:rFonts w:ascii="Times" w:eastAsia="Batang" w:hAnsi="Times"/>
                <w:szCs w:val="24"/>
                <w:lang w:val="en-US" w:eastAsia="en-US"/>
              </w:rPr>
              <w:t>Adopt the following TP as a baseline text to Clause 8.2.1 of TR38.865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D2D88" w:rsidRPr="00ED2D88" w14:paraId="75FA1264" w14:textId="77777777" w:rsidTr="00ED2D88">
              <w:tc>
                <w:tcPr>
                  <w:tcW w:w="9630" w:type="dxa"/>
                  <w:tcBorders>
                    <w:top w:val="single" w:sz="4" w:space="0" w:color="auto"/>
                    <w:left w:val="single" w:sz="4" w:space="0" w:color="auto"/>
                    <w:bottom w:val="single" w:sz="4" w:space="0" w:color="auto"/>
                    <w:right w:val="single" w:sz="4" w:space="0" w:color="auto"/>
                  </w:tcBorders>
                </w:tcPr>
                <w:p w14:paraId="0BF5AF8E" w14:textId="77777777" w:rsidR="00ED2D88" w:rsidRPr="00ED2D88" w:rsidRDefault="00ED2D88" w:rsidP="00ED2D88">
                  <w:pPr>
                    <w:overflowPunct/>
                    <w:autoSpaceDE/>
                    <w:autoSpaceDN/>
                    <w:adjustRightInd/>
                    <w:spacing w:after="0"/>
                    <w:textAlignment w:val="auto"/>
                    <w:rPr>
                      <w:rFonts w:ascii="Times" w:eastAsia="Batang" w:hAnsi="Times"/>
                      <w:szCs w:val="24"/>
                      <w:lang w:val="en-US" w:eastAsia="en-US"/>
                    </w:rPr>
                  </w:pPr>
                  <w:r w:rsidRPr="00ED2D88">
                    <w:rPr>
                      <w:rFonts w:ascii="Times" w:eastAsia="Batang" w:hAnsi="Times"/>
                      <w:szCs w:val="24"/>
                      <w:lang w:val="en-US" w:eastAsia="sv-SE"/>
                    </w:rPr>
                    <w:t xml:space="preserve">In Urban scenario at 2.6GHz with maximum 11-PRB UE bandwidth for the potential Rel-18 UE, </w:t>
                  </w:r>
                  <w:r w:rsidRPr="00ED2D88">
                    <w:rPr>
                      <w:rFonts w:ascii="Times" w:eastAsia="Batang" w:hAnsi="Times"/>
                      <w:szCs w:val="24"/>
                      <w:lang w:val="en-US" w:eastAsia="en-US"/>
                    </w:rPr>
                    <w:t xml:space="preserve">from the representative values in the last row of Table 8.2.1-7, the following observations can be made: </w:t>
                  </w:r>
                </w:p>
                <w:p w14:paraId="6B5C8AEA" w14:textId="77777777" w:rsidR="00ED2D88" w:rsidRPr="00ED2D88" w:rsidRDefault="00ED2D88" w:rsidP="00ED2D88">
                  <w:pPr>
                    <w:numPr>
                      <w:ilvl w:val="0"/>
                      <w:numId w:val="26"/>
                    </w:numPr>
                    <w:overflowPunct/>
                    <w:autoSpaceDE/>
                    <w:autoSpaceDN/>
                    <w:adjustRightInd/>
                    <w:spacing w:after="0" w:line="252" w:lineRule="auto"/>
                    <w:contextualSpacing/>
                    <w:jc w:val="both"/>
                    <w:textAlignment w:val="auto"/>
                    <w:rPr>
                      <w:rFonts w:eastAsia="Batang" w:cs="Times"/>
                      <w:lang w:val="en-US" w:eastAsia="sv-SE"/>
                    </w:rPr>
                  </w:pPr>
                  <w:r w:rsidRPr="00ED2D88">
                    <w:rPr>
                      <w:rFonts w:eastAsia="Batang" w:cs="Times"/>
                      <w:lang w:val="en-US" w:eastAsia="sv-SE"/>
                    </w:rPr>
                    <w:t xml:space="preserve">Observation 1: for PDCCH CSS with AL16 and 48PRB and 2 symbols, performance degradation of the potential Rel-18 UE is 15.26 dB and 8.91 dB compared with Rel-15 NR UE and Rel-17 RedCap UE, respectively. </w:t>
                  </w:r>
                </w:p>
                <w:p w14:paraId="584A12EA" w14:textId="77777777" w:rsidR="00ED2D88" w:rsidRPr="00ED2D88" w:rsidRDefault="00ED2D88" w:rsidP="00ED2D88">
                  <w:pPr>
                    <w:numPr>
                      <w:ilvl w:val="0"/>
                      <w:numId w:val="26"/>
                    </w:numPr>
                    <w:overflowPunct/>
                    <w:autoSpaceDE/>
                    <w:autoSpaceDN/>
                    <w:adjustRightInd/>
                    <w:spacing w:after="0" w:line="252" w:lineRule="auto"/>
                    <w:contextualSpacing/>
                    <w:jc w:val="both"/>
                    <w:textAlignment w:val="auto"/>
                    <w:rPr>
                      <w:rFonts w:eastAsia="Batang" w:cs="Times"/>
                      <w:lang w:val="en-US" w:eastAsia="sv-SE"/>
                    </w:rPr>
                  </w:pPr>
                  <w:r w:rsidRPr="00ED2D88">
                    <w:rPr>
                      <w:rFonts w:eastAsia="Batang" w:cs="Times"/>
                      <w:lang w:val="en-US" w:eastAsia="sv-SE"/>
                    </w:rPr>
                    <w:t>Observation 2: for SIB1 greater than 5MHz, performance degradation of the potential Rel-18 UE is 17.50 dB and 11.24 dB compared with Rel-15 NR UE and Rel-17 RedCap UE, respectively.</w:t>
                  </w:r>
                </w:p>
                <w:p w14:paraId="2CC48808" w14:textId="77777777" w:rsidR="00ED2D88" w:rsidRPr="00ED2D88" w:rsidRDefault="00ED2D88" w:rsidP="00ED2D88">
                  <w:pPr>
                    <w:overflowPunct/>
                    <w:autoSpaceDE/>
                    <w:autoSpaceDN/>
                    <w:adjustRightInd/>
                    <w:spacing w:after="0"/>
                    <w:textAlignment w:val="auto"/>
                    <w:rPr>
                      <w:rFonts w:ascii="Times" w:eastAsia="Batang" w:hAnsi="Times"/>
                      <w:szCs w:val="24"/>
                      <w:lang w:eastAsia="en-US"/>
                    </w:rPr>
                  </w:pPr>
                </w:p>
                <w:p w14:paraId="0AA35966" w14:textId="77777777" w:rsidR="00ED2D88" w:rsidRPr="00ED2D88" w:rsidRDefault="00ED2D88" w:rsidP="00ED2D88">
                  <w:pPr>
                    <w:overflowPunct/>
                    <w:autoSpaceDE/>
                    <w:autoSpaceDN/>
                    <w:adjustRightInd/>
                    <w:spacing w:after="0"/>
                    <w:textAlignment w:val="auto"/>
                    <w:rPr>
                      <w:rFonts w:ascii="Times" w:eastAsia="Batang" w:hAnsi="Times"/>
                      <w:szCs w:val="24"/>
                      <w:lang w:val="en-US" w:eastAsia="en-US"/>
                    </w:rPr>
                  </w:pPr>
                  <w:r w:rsidRPr="00ED2D88">
                    <w:rPr>
                      <w:rFonts w:ascii="Times" w:eastAsia="Batang" w:hAnsi="Times"/>
                      <w:b/>
                      <w:bCs/>
                      <w:szCs w:val="24"/>
                      <w:lang w:val="en-US" w:eastAsia="en-US"/>
                    </w:rPr>
                    <w:t>Table 8.2.1-7: In Urban scenario at 2.6GHz with 30kHz SCS, the comparisons of PDCCH CSS and SIB1 coverage differences between the potential Rel-18 UE and reference Rel-15 NR UE as well as those between the potential Rel-18 UE and the reference Rel-17 RedCap UE where</w:t>
                  </w:r>
                  <w:r w:rsidRPr="00ED2D88">
                    <w:rPr>
                      <w:rFonts w:ascii="Times" w:eastAsia="Batang" w:hAnsi="Times"/>
                      <w:b/>
                      <w:szCs w:val="24"/>
                      <w:lang w:val="en-US" w:eastAsia="en-US"/>
                    </w:rPr>
                    <w:t xml:space="preserve"> one-shot decoding is assumed for all cases and maximum</w:t>
                  </w:r>
                  <w:r w:rsidRPr="00ED2D88">
                    <w:rPr>
                      <w:rFonts w:ascii="Times" w:eastAsia="Batang" w:hAnsi="Times"/>
                      <w:b/>
                      <w:bCs/>
                      <w:szCs w:val="24"/>
                      <w:lang w:val="en-US" w:eastAsia="en-US"/>
                    </w:rPr>
                    <w:t xml:space="preserve"> UE bandwidth of 11 PRBs is assumed for the potential Rel-18 UE. (Unit: dB)</w:t>
                  </w:r>
                </w:p>
                <w:tbl>
                  <w:tblPr>
                    <w:tblW w:w="5000" w:type="pct"/>
                    <w:tblCellMar>
                      <w:left w:w="28" w:type="dxa"/>
                      <w:right w:w="28" w:type="dxa"/>
                    </w:tblCellMar>
                    <w:tblLook w:val="04A0" w:firstRow="1" w:lastRow="0" w:firstColumn="1" w:lastColumn="0" w:noHBand="0" w:noVBand="1"/>
                  </w:tblPr>
                  <w:tblGrid>
                    <w:gridCol w:w="1430"/>
                    <w:gridCol w:w="1331"/>
                    <w:gridCol w:w="1332"/>
                    <w:gridCol w:w="1332"/>
                    <w:gridCol w:w="1332"/>
                    <w:gridCol w:w="1332"/>
                    <w:gridCol w:w="1315"/>
                  </w:tblGrid>
                  <w:tr w:rsidR="00ED2D88" w:rsidRPr="00ED2D88" w14:paraId="7FCC6605" w14:textId="77777777">
                    <w:trPr>
                      <w:trHeight w:val="850"/>
                    </w:trPr>
                    <w:tc>
                      <w:tcPr>
                        <w:tcW w:w="1468" w:type="pct"/>
                        <w:gridSpan w:val="2"/>
                        <w:vMerge w:val="restar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37A96443"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b/>
                            <w:bCs/>
                            <w:color w:val="000000"/>
                            <w:sz w:val="18"/>
                            <w:szCs w:val="18"/>
                            <w:lang w:val="en-US" w:eastAsia="zh-TW"/>
                          </w:rPr>
                          <w:t>Coverage Difference (dB)</w:t>
                        </w:r>
                      </w:p>
                    </w:tc>
                    <w:tc>
                      <w:tcPr>
                        <w:tcW w:w="1416" w:type="pct"/>
                        <w:gridSpan w:val="2"/>
                        <w:tcBorders>
                          <w:top w:val="single" w:sz="4" w:space="0" w:color="auto"/>
                          <w:left w:val="nil"/>
                          <w:bottom w:val="single" w:sz="4" w:space="0" w:color="auto"/>
                          <w:right w:val="single" w:sz="4" w:space="0" w:color="auto"/>
                        </w:tcBorders>
                        <w:shd w:val="clear" w:color="auto" w:fill="C5E0B3"/>
                        <w:vAlign w:val="center"/>
                        <w:hideMark/>
                      </w:tcPr>
                      <w:p w14:paraId="78783FBE" w14:textId="77777777" w:rsidR="00ED2D88" w:rsidRPr="00ED2D88" w:rsidRDefault="00ED2D88" w:rsidP="00ED2D88">
                        <w:pPr>
                          <w:overflowPunct/>
                          <w:autoSpaceDE/>
                          <w:autoSpaceDN/>
                          <w:adjustRightInd/>
                          <w:spacing w:after="0"/>
                          <w:textAlignment w:val="auto"/>
                          <w:rPr>
                            <w:rFonts w:ascii="Times" w:eastAsia="PMingLiU" w:hAnsi="Times"/>
                            <w:b/>
                            <w:bCs/>
                            <w:color w:val="000000"/>
                            <w:sz w:val="18"/>
                            <w:szCs w:val="18"/>
                            <w:lang w:val="en-US" w:eastAsia="zh-TW"/>
                          </w:rPr>
                        </w:pPr>
                        <w:r w:rsidRPr="00ED2D88">
                          <w:rPr>
                            <w:rFonts w:ascii="Times" w:eastAsia="PMingLiU" w:hAnsi="Times"/>
                            <w:b/>
                            <w:bCs/>
                            <w:color w:val="000000"/>
                            <w:sz w:val="18"/>
                            <w:szCs w:val="18"/>
                            <w:lang w:val="en-US" w:eastAsia="zh-TW"/>
                          </w:rPr>
                          <w:t>Comparison with reference Rel-15 NR UE (MIL)</w:t>
                        </w:r>
                      </w:p>
                    </w:tc>
                    <w:tc>
                      <w:tcPr>
                        <w:tcW w:w="2116" w:type="pct"/>
                        <w:gridSpan w:val="3"/>
                        <w:tcBorders>
                          <w:top w:val="single" w:sz="4" w:space="0" w:color="auto"/>
                          <w:left w:val="nil"/>
                          <w:bottom w:val="single" w:sz="4" w:space="0" w:color="auto"/>
                          <w:right w:val="single" w:sz="4" w:space="0" w:color="auto"/>
                        </w:tcBorders>
                        <w:shd w:val="clear" w:color="auto" w:fill="C5E0B3"/>
                        <w:vAlign w:val="center"/>
                        <w:hideMark/>
                      </w:tcPr>
                      <w:p w14:paraId="38326152" w14:textId="77777777" w:rsidR="00ED2D88" w:rsidRPr="00ED2D88" w:rsidRDefault="00ED2D88" w:rsidP="00ED2D88">
                        <w:pPr>
                          <w:overflowPunct/>
                          <w:autoSpaceDE/>
                          <w:autoSpaceDN/>
                          <w:adjustRightInd/>
                          <w:spacing w:after="0"/>
                          <w:textAlignment w:val="auto"/>
                          <w:rPr>
                            <w:rFonts w:ascii="Times" w:eastAsia="PMingLiU" w:hAnsi="Times"/>
                            <w:b/>
                            <w:bCs/>
                            <w:color w:val="000000"/>
                            <w:sz w:val="18"/>
                            <w:szCs w:val="18"/>
                            <w:lang w:val="en-US" w:eastAsia="zh-TW"/>
                          </w:rPr>
                        </w:pPr>
                        <w:r w:rsidRPr="00ED2D88">
                          <w:rPr>
                            <w:rFonts w:ascii="Times" w:eastAsia="PMingLiU" w:hAnsi="Times"/>
                            <w:b/>
                            <w:bCs/>
                            <w:color w:val="000000"/>
                            <w:sz w:val="18"/>
                            <w:szCs w:val="18"/>
                            <w:lang w:val="en-US" w:eastAsia="zh-TW"/>
                          </w:rPr>
                          <w:t>Comparison with reference Rel-17 RedCap UE (MIL)</w:t>
                        </w:r>
                      </w:p>
                    </w:tc>
                  </w:tr>
                  <w:tr w:rsidR="00ED2D88" w:rsidRPr="00ED2D88" w14:paraId="2E3AF1E4" w14:textId="77777777">
                    <w:trPr>
                      <w:trHeight w:val="706"/>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72C8D9"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p>
                    </w:tc>
                    <w:tc>
                      <w:tcPr>
                        <w:tcW w:w="708" w:type="pct"/>
                        <w:tcBorders>
                          <w:top w:val="nil"/>
                          <w:left w:val="nil"/>
                          <w:bottom w:val="single" w:sz="4" w:space="0" w:color="auto"/>
                          <w:right w:val="single" w:sz="4" w:space="0" w:color="auto"/>
                        </w:tcBorders>
                        <w:shd w:val="clear" w:color="auto" w:fill="C5E0B3"/>
                        <w:vAlign w:val="center"/>
                        <w:hideMark/>
                      </w:tcPr>
                      <w:p w14:paraId="51901090" w14:textId="77777777" w:rsidR="00ED2D88" w:rsidRPr="00ED2D88" w:rsidRDefault="00ED2D88" w:rsidP="00ED2D88">
                        <w:pPr>
                          <w:overflowPunct/>
                          <w:autoSpaceDE/>
                          <w:autoSpaceDN/>
                          <w:adjustRightInd/>
                          <w:spacing w:after="0"/>
                          <w:textAlignment w:val="auto"/>
                          <w:rPr>
                            <w:rFonts w:ascii="Times" w:eastAsia="PMingLiU" w:hAnsi="Times"/>
                            <w:b/>
                            <w:bCs/>
                            <w:color w:val="000000"/>
                            <w:sz w:val="18"/>
                            <w:szCs w:val="18"/>
                            <w:lang w:val="en-US" w:eastAsia="zh-TW"/>
                          </w:rPr>
                        </w:pPr>
                        <w:r w:rsidRPr="00ED2D88">
                          <w:rPr>
                            <w:rFonts w:ascii="Times" w:eastAsia="PMingLiU" w:hAnsi="Times"/>
                            <w:b/>
                            <w:bCs/>
                            <w:color w:val="000000"/>
                            <w:sz w:val="18"/>
                            <w:szCs w:val="18"/>
                            <w:lang w:val="en-US" w:eastAsia="zh-TW"/>
                          </w:rPr>
                          <w:t>PDCCH CSS AL16</w:t>
                        </w:r>
                      </w:p>
                    </w:tc>
                    <w:tc>
                      <w:tcPr>
                        <w:tcW w:w="708" w:type="pct"/>
                        <w:tcBorders>
                          <w:top w:val="nil"/>
                          <w:left w:val="nil"/>
                          <w:bottom w:val="single" w:sz="4" w:space="0" w:color="auto"/>
                          <w:right w:val="single" w:sz="4" w:space="0" w:color="auto"/>
                        </w:tcBorders>
                        <w:shd w:val="clear" w:color="auto" w:fill="C5E0B3"/>
                        <w:vAlign w:val="center"/>
                        <w:hideMark/>
                      </w:tcPr>
                      <w:p w14:paraId="1ED83516" w14:textId="77777777" w:rsidR="00ED2D88" w:rsidRPr="00ED2D88" w:rsidRDefault="00ED2D88" w:rsidP="00ED2D88">
                        <w:pPr>
                          <w:overflowPunct/>
                          <w:autoSpaceDE/>
                          <w:autoSpaceDN/>
                          <w:adjustRightInd/>
                          <w:spacing w:after="0"/>
                          <w:textAlignment w:val="auto"/>
                          <w:rPr>
                            <w:rFonts w:ascii="Times" w:eastAsia="PMingLiU" w:hAnsi="Times"/>
                            <w:b/>
                            <w:bCs/>
                            <w:color w:val="000000"/>
                            <w:sz w:val="18"/>
                            <w:szCs w:val="18"/>
                            <w:lang w:val="en-US" w:eastAsia="zh-TW"/>
                          </w:rPr>
                        </w:pPr>
                        <w:r w:rsidRPr="00ED2D88">
                          <w:rPr>
                            <w:rFonts w:ascii="Times" w:eastAsia="PMingLiU" w:hAnsi="Times"/>
                            <w:b/>
                            <w:bCs/>
                            <w:color w:val="000000"/>
                            <w:sz w:val="18"/>
                            <w:szCs w:val="18"/>
                            <w:lang w:val="en-US" w:eastAsia="zh-TW"/>
                          </w:rPr>
                          <w:t>SIB1 &gt; 5MHz</w:t>
                        </w:r>
                      </w:p>
                    </w:tc>
                    <w:tc>
                      <w:tcPr>
                        <w:tcW w:w="708" w:type="pct"/>
                        <w:tcBorders>
                          <w:top w:val="nil"/>
                          <w:left w:val="nil"/>
                          <w:bottom w:val="single" w:sz="4" w:space="0" w:color="auto"/>
                          <w:right w:val="single" w:sz="4" w:space="0" w:color="auto"/>
                        </w:tcBorders>
                        <w:shd w:val="clear" w:color="auto" w:fill="C5E0B3"/>
                        <w:vAlign w:val="center"/>
                        <w:hideMark/>
                      </w:tcPr>
                      <w:p w14:paraId="67795F7C" w14:textId="77777777" w:rsidR="00ED2D88" w:rsidRPr="00ED2D88" w:rsidRDefault="00ED2D88" w:rsidP="00ED2D88">
                        <w:pPr>
                          <w:overflowPunct/>
                          <w:autoSpaceDE/>
                          <w:autoSpaceDN/>
                          <w:adjustRightInd/>
                          <w:spacing w:after="0"/>
                          <w:textAlignment w:val="auto"/>
                          <w:rPr>
                            <w:rFonts w:ascii="Times" w:eastAsia="PMingLiU" w:hAnsi="Times"/>
                            <w:b/>
                            <w:bCs/>
                            <w:color w:val="000000"/>
                            <w:sz w:val="18"/>
                            <w:szCs w:val="18"/>
                            <w:lang w:val="en-US" w:eastAsia="zh-TW"/>
                          </w:rPr>
                        </w:pPr>
                        <w:r w:rsidRPr="00ED2D88">
                          <w:rPr>
                            <w:rFonts w:ascii="Times" w:eastAsia="PMingLiU" w:hAnsi="Times"/>
                            <w:b/>
                            <w:bCs/>
                            <w:color w:val="000000"/>
                            <w:sz w:val="18"/>
                            <w:szCs w:val="18"/>
                            <w:lang w:eastAsia="zh-TW"/>
                          </w:rPr>
                          <w:t>PDCCH CSS (48 RBs) with 1% BLER</w:t>
                        </w:r>
                      </w:p>
                    </w:tc>
                    <w:tc>
                      <w:tcPr>
                        <w:tcW w:w="708" w:type="pct"/>
                        <w:tcBorders>
                          <w:top w:val="nil"/>
                          <w:left w:val="nil"/>
                          <w:bottom w:val="single" w:sz="4" w:space="0" w:color="auto"/>
                          <w:right w:val="single" w:sz="4" w:space="0" w:color="auto"/>
                        </w:tcBorders>
                        <w:shd w:val="clear" w:color="auto" w:fill="C5E0B3"/>
                        <w:vAlign w:val="center"/>
                        <w:hideMark/>
                      </w:tcPr>
                      <w:p w14:paraId="365117BA" w14:textId="77777777" w:rsidR="00ED2D88" w:rsidRPr="00ED2D88" w:rsidRDefault="00ED2D88" w:rsidP="00ED2D88">
                        <w:pPr>
                          <w:overflowPunct/>
                          <w:autoSpaceDE/>
                          <w:autoSpaceDN/>
                          <w:adjustRightInd/>
                          <w:spacing w:after="0"/>
                          <w:textAlignment w:val="auto"/>
                          <w:rPr>
                            <w:rFonts w:ascii="Times" w:eastAsia="PMingLiU" w:hAnsi="Times"/>
                            <w:b/>
                            <w:bCs/>
                            <w:color w:val="000000"/>
                            <w:sz w:val="18"/>
                            <w:szCs w:val="18"/>
                            <w:lang w:val="en-US" w:eastAsia="zh-TW"/>
                          </w:rPr>
                        </w:pPr>
                        <w:r w:rsidRPr="00ED2D88">
                          <w:rPr>
                            <w:rFonts w:ascii="Times" w:eastAsia="PMingLiU" w:hAnsi="Times"/>
                            <w:b/>
                            <w:bCs/>
                            <w:color w:val="000000"/>
                            <w:sz w:val="18"/>
                            <w:szCs w:val="18"/>
                            <w:lang w:eastAsia="zh-TW"/>
                          </w:rPr>
                          <w:t>SIB1 (&gt;5 MHz) with 10% BLER</w:t>
                        </w:r>
                      </w:p>
                    </w:tc>
                    <w:tc>
                      <w:tcPr>
                        <w:tcW w:w="699" w:type="pct"/>
                        <w:tcBorders>
                          <w:top w:val="nil"/>
                          <w:left w:val="nil"/>
                          <w:bottom w:val="single" w:sz="4" w:space="0" w:color="auto"/>
                          <w:right w:val="single" w:sz="4" w:space="0" w:color="auto"/>
                        </w:tcBorders>
                        <w:shd w:val="clear" w:color="auto" w:fill="C5E0B3"/>
                        <w:vAlign w:val="center"/>
                        <w:hideMark/>
                      </w:tcPr>
                      <w:p w14:paraId="600801D3" w14:textId="77777777" w:rsidR="00ED2D88" w:rsidRPr="00ED2D88" w:rsidRDefault="00ED2D88" w:rsidP="00ED2D88">
                        <w:pPr>
                          <w:overflowPunct/>
                          <w:autoSpaceDE/>
                          <w:autoSpaceDN/>
                          <w:adjustRightInd/>
                          <w:spacing w:after="0"/>
                          <w:textAlignment w:val="auto"/>
                          <w:rPr>
                            <w:rFonts w:ascii="Times" w:eastAsia="PMingLiU" w:hAnsi="Times"/>
                            <w:b/>
                            <w:bCs/>
                            <w:color w:val="000000"/>
                            <w:sz w:val="18"/>
                            <w:szCs w:val="18"/>
                            <w:lang w:val="en-US" w:eastAsia="zh-TW"/>
                          </w:rPr>
                        </w:pPr>
                        <w:r w:rsidRPr="00ED2D88">
                          <w:rPr>
                            <w:rFonts w:ascii="Times" w:eastAsia="PMingLiU" w:hAnsi="Times"/>
                            <w:b/>
                            <w:bCs/>
                            <w:color w:val="000000"/>
                            <w:sz w:val="18"/>
                            <w:szCs w:val="18"/>
                            <w:lang w:eastAsia="zh-TW"/>
                          </w:rPr>
                          <w:t>SIB1 (&lt;5 MHz) with 10% BLER</w:t>
                        </w:r>
                      </w:p>
                    </w:tc>
                  </w:tr>
                  <w:tr w:rsidR="00ED2D88" w:rsidRPr="00ED2D88" w14:paraId="381C2E73" w14:textId="77777777">
                    <w:trPr>
                      <w:trHeight w:val="1411"/>
                    </w:trPr>
                    <w:tc>
                      <w:tcPr>
                        <w:tcW w:w="761" w:type="pct"/>
                        <w:tcBorders>
                          <w:top w:val="nil"/>
                          <w:left w:val="single" w:sz="4" w:space="0" w:color="auto"/>
                          <w:bottom w:val="single" w:sz="4" w:space="0" w:color="auto"/>
                          <w:right w:val="single" w:sz="4" w:space="0" w:color="auto"/>
                        </w:tcBorders>
                        <w:vAlign w:val="center"/>
                        <w:hideMark/>
                      </w:tcPr>
                      <w:p w14:paraId="265E836F" w14:textId="77777777" w:rsidR="00ED2D88" w:rsidRPr="00ED2D88" w:rsidRDefault="00ED2D88" w:rsidP="00ED2D88">
                        <w:pPr>
                          <w:overflowPunct/>
                          <w:autoSpaceDE/>
                          <w:autoSpaceDN/>
                          <w:adjustRightInd/>
                          <w:spacing w:after="0"/>
                          <w:textAlignment w:val="auto"/>
                          <w:rPr>
                            <w:rFonts w:ascii="Times" w:eastAsia="PMingLiU" w:hAnsi="Times"/>
                            <w:b/>
                            <w:bCs/>
                            <w:color w:val="000000"/>
                            <w:sz w:val="18"/>
                            <w:szCs w:val="18"/>
                            <w:lang w:val="en-US" w:eastAsia="zh-TW"/>
                          </w:rPr>
                        </w:pPr>
                        <w:r w:rsidRPr="00ED2D88">
                          <w:rPr>
                            <w:rFonts w:ascii="Times" w:eastAsia="PMingLiU" w:hAnsi="Times"/>
                            <w:b/>
                            <w:bCs/>
                            <w:color w:val="000000"/>
                            <w:sz w:val="18"/>
                            <w:szCs w:val="18"/>
                            <w:lang w:val="en-US" w:eastAsia="zh-TW"/>
                          </w:rPr>
                          <w:t>Sourcing company</w:t>
                        </w:r>
                      </w:p>
                    </w:tc>
                    <w:tc>
                      <w:tcPr>
                        <w:tcW w:w="708" w:type="pct"/>
                        <w:tcBorders>
                          <w:top w:val="nil"/>
                          <w:left w:val="nil"/>
                          <w:bottom w:val="single" w:sz="4" w:space="0" w:color="auto"/>
                          <w:right w:val="single" w:sz="4" w:space="0" w:color="auto"/>
                        </w:tcBorders>
                        <w:noWrap/>
                        <w:vAlign w:val="center"/>
                        <w:hideMark/>
                      </w:tcPr>
                      <w:p w14:paraId="12E4F75E" w14:textId="77777777" w:rsidR="00ED2D88" w:rsidRPr="00ED2D88" w:rsidRDefault="00ED2D88" w:rsidP="00ED2D88">
                        <w:pPr>
                          <w:overflowPunct/>
                          <w:autoSpaceDE/>
                          <w:autoSpaceDN/>
                          <w:adjustRightInd/>
                          <w:spacing w:after="0"/>
                          <w:textAlignment w:val="auto"/>
                          <w:rPr>
                            <w:rFonts w:ascii="Times" w:eastAsia="PMingLiU" w:hAnsi="Times"/>
                            <w:b/>
                            <w:bCs/>
                            <w:color w:val="000000"/>
                            <w:sz w:val="18"/>
                            <w:szCs w:val="18"/>
                            <w:lang w:val="en-US" w:eastAsia="zh-TW"/>
                          </w:rPr>
                        </w:pPr>
                        <w:r w:rsidRPr="00ED2D88">
                          <w:rPr>
                            <w:rFonts w:ascii="Times" w:eastAsia="PMingLiU" w:hAnsi="Times"/>
                            <w:b/>
                            <w:bCs/>
                            <w:color w:val="000000"/>
                            <w:sz w:val="18"/>
                            <w:szCs w:val="18"/>
                            <w:lang w:val="en-US" w:eastAsia="zh-TW"/>
                          </w:rPr>
                          <w:t xml:space="preserve">T-doc </w:t>
                        </w:r>
                      </w:p>
                    </w:tc>
                    <w:tc>
                      <w:tcPr>
                        <w:tcW w:w="708" w:type="pct"/>
                        <w:tcBorders>
                          <w:top w:val="nil"/>
                          <w:left w:val="nil"/>
                          <w:bottom w:val="single" w:sz="4" w:space="0" w:color="auto"/>
                          <w:right w:val="single" w:sz="4" w:space="0" w:color="auto"/>
                        </w:tcBorders>
                        <w:vAlign w:val="center"/>
                        <w:hideMark/>
                      </w:tcPr>
                      <w:p w14:paraId="74F293E8" w14:textId="77777777" w:rsidR="00ED2D88" w:rsidRPr="00ED2D88" w:rsidRDefault="00ED2D88" w:rsidP="00ED2D88">
                        <w:pPr>
                          <w:overflowPunct/>
                          <w:autoSpaceDE/>
                          <w:autoSpaceDN/>
                          <w:adjustRightInd/>
                          <w:spacing w:after="0"/>
                          <w:textAlignment w:val="auto"/>
                          <w:rPr>
                            <w:rFonts w:ascii="Times" w:eastAsia="PMingLiU" w:hAnsi="Times"/>
                            <w:b/>
                            <w:bCs/>
                            <w:color w:val="000000"/>
                            <w:sz w:val="18"/>
                            <w:szCs w:val="18"/>
                            <w:lang w:val="en-US" w:eastAsia="zh-TW"/>
                          </w:rPr>
                        </w:pPr>
                        <w:r w:rsidRPr="00ED2D88">
                          <w:rPr>
                            <w:rFonts w:ascii="Times" w:eastAsia="PMingLiU" w:hAnsi="Times"/>
                            <w:b/>
                            <w:bCs/>
                            <w:color w:val="000000"/>
                            <w:sz w:val="18"/>
                            <w:szCs w:val="18"/>
                            <w:lang w:eastAsia="zh-TW"/>
                          </w:rPr>
                          <w:t>5MHz-UE (BW1, 11 PRBs; CORESET: 2 symbols, 48 PRBs; AL16)</w:t>
                        </w:r>
                      </w:p>
                    </w:tc>
                    <w:tc>
                      <w:tcPr>
                        <w:tcW w:w="708" w:type="pct"/>
                        <w:tcBorders>
                          <w:top w:val="nil"/>
                          <w:left w:val="nil"/>
                          <w:bottom w:val="single" w:sz="4" w:space="0" w:color="auto"/>
                          <w:right w:val="single" w:sz="4" w:space="0" w:color="auto"/>
                        </w:tcBorders>
                        <w:vAlign w:val="center"/>
                        <w:hideMark/>
                      </w:tcPr>
                      <w:p w14:paraId="1921256B" w14:textId="77777777" w:rsidR="00ED2D88" w:rsidRPr="00ED2D88" w:rsidRDefault="00ED2D88" w:rsidP="00ED2D88">
                        <w:pPr>
                          <w:overflowPunct/>
                          <w:autoSpaceDE/>
                          <w:autoSpaceDN/>
                          <w:adjustRightInd/>
                          <w:spacing w:after="0"/>
                          <w:textAlignment w:val="auto"/>
                          <w:rPr>
                            <w:rFonts w:ascii="Times" w:eastAsia="PMingLiU" w:hAnsi="Times"/>
                            <w:b/>
                            <w:bCs/>
                            <w:color w:val="000000"/>
                            <w:sz w:val="18"/>
                            <w:szCs w:val="18"/>
                            <w:lang w:val="en-US" w:eastAsia="zh-TW"/>
                          </w:rPr>
                        </w:pPr>
                        <w:r w:rsidRPr="00ED2D88">
                          <w:rPr>
                            <w:rFonts w:ascii="Times" w:eastAsia="PMingLiU" w:hAnsi="Times"/>
                            <w:b/>
                            <w:bCs/>
                            <w:color w:val="000000"/>
                            <w:sz w:val="18"/>
                            <w:szCs w:val="18"/>
                            <w:lang w:eastAsia="zh-TW"/>
                          </w:rPr>
                          <w:t>5MHz-UE (BW1, 11 PRBs; SIB1 BW &gt; 5 MHz; TBS 1256 bits)</w:t>
                        </w:r>
                      </w:p>
                    </w:tc>
                    <w:tc>
                      <w:tcPr>
                        <w:tcW w:w="708" w:type="pct"/>
                        <w:tcBorders>
                          <w:top w:val="nil"/>
                          <w:left w:val="nil"/>
                          <w:bottom w:val="single" w:sz="4" w:space="0" w:color="auto"/>
                          <w:right w:val="single" w:sz="4" w:space="0" w:color="auto"/>
                        </w:tcBorders>
                        <w:vAlign w:val="center"/>
                        <w:hideMark/>
                      </w:tcPr>
                      <w:p w14:paraId="27A53059" w14:textId="77777777" w:rsidR="00ED2D88" w:rsidRPr="00ED2D88" w:rsidRDefault="00ED2D88" w:rsidP="00ED2D88">
                        <w:pPr>
                          <w:overflowPunct/>
                          <w:autoSpaceDE/>
                          <w:autoSpaceDN/>
                          <w:adjustRightInd/>
                          <w:spacing w:after="0"/>
                          <w:textAlignment w:val="auto"/>
                          <w:rPr>
                            <w:rFonts w:ascii="Times" w:eastAsia="PMingLiU" w:hAnsi="Times"/>
                            <w:b/>
                            <w:bCs/>
                            <w:color w:val="000000"/>
                            <w:sz w:val="18"/>
                            <w:szCs w:val="18"/>
                            <w:lang w:val="en-US" w:eastAsia="zh-TW"/>
                          </w:rPr>
                        </w:pPr>
                        <w:r w:rsidRPr="00ED2D88">
                          <w:rPr>
                            <w:rFonts w:ascii="Times" w:eastAsia="PMingLiU" w:hAnsi="Times"/>
                            <w:b/>
                            <w:bCs/>
                            <w:color w:val="000000"/>
                            <w:sz w:val="18"/>
                            <w:szCs w:val="18"/>
                            <w:lang w:eastAsia="zh-TW"/>
                          </w:rPr>
                          <w:t>5MHz-UE (BW1, 11 PRBs; CORESET: 2 symbols, 48 PRBs; AL16)</w:t>
                        </w:r>
                      </w:p>
                    </w:tc>
                    <w:tc>
                      <w:tcPr>
                        <w:tcW w:w="708" w:type="pct"/>
                        <w:tcBorders>
                          <w:top w:val="nil"/>
                          <w:left w:val="nil"/>
                          <w:bottom w:val="single" w:sz="4" w:space="0" w:color="auto"/>
                          <w:right w:val="single" w:sz="4" w:space="0" w:color="auto"/>
                        </w:tcBorders>
                        <w:vAlign w:val="center"/>
                        <w:hideMark/>
                      </w:tcPr>
                      <w:p w14:paraId="073C7BD6" w14:textId="77777777" w:rsidR="00ED2D88" w:rsidRPr="00ED2D88" w:rsidRDefault="00ED2D88" w:rsidP="00ED2D88">
                        <w:pPr>
                          <w:overflowPunct/>
                          <w:autoSpaceDE/>
                          <w:autoSpaceDN/>
                          <w:adjustRightInd/>
                          <w:spacing w:after="0"/>
                          <w:textAlignment w:val="auto"/>
                          <w:rPr>
                            <w:rFonts w:ascii="Times" w:eastAsia="PMingLiU" w:hAnsi="Times"/>
                            <w:b/>
                            <w:bCs/>
                            <w:color w:val="000000"/>
                            <w:sz w:val="18"/>
                            <w:szCs w:val="18"/>
                            <w:lang w:val="en-US" w:eastAsia="zh-TW"/>
                          </w:rPr>
                        </w:pPr>
                        <w:r w:rsidRPr="00ED2D88">
                          <w:rPr>
                            <w:rFonts w:ascii="Times" w:eastAsia="PMingLiU" w:hAnsi="Times"/>
                            <w:b/>
                            <w:bCs/>
                            <w:color w:val="000000"/>
                            <w:sz w:val="18"/>
                            <w:szCs w:val="18"/>
                            <w:lang w:eastAsia="zh-TW"/>
                          </w:rPr>
                          <w:t>5MHz-UE (BW1, 11 PRBs; SIB1 BW &gt; 5 MHz; TBS 1256 bits)</w:t>
                        </w:r>
                      </w:p>
                    </w:tc>
                    <w:tc>
                      <w:tcPr>
                        <w:tcW w:w="699" w:type="pct"/>
                        <w:tcBorders>
                          <w:top w:val="nil"/>
                          <w:left w:val="nil"/>
                          <w:bottom w:val="single" w:sz="4" w:space="0" w:color="auto"/>
                          <w:right w:val="single" w:sz="4" w:space="0" w:color="auto"/>
                        </w:tcBorders>
                        <w:vAlign w:val="center"/>
                        <w:hideMark/>
                      </w:tcPr>
                      <w:p w14:paraId="36676861" w14:textId="77777777" w:rsidR="00ED2D88" w:rsidRPr="00ED2D88" w:rsidRDefault="00ED2D88" w:rsidP="00ED2D88">
                        <w:pPr>
                          <w:overflowPunct/>
                          <w:autoSpaceDE/>
                          <w:autoSpaceDN/>
                          <w:adjustRightInd/>
                          <w:spacing w:after="0"/>
                          <w:textAlignment w:val="auto"/>
                          <w:rPr>
                            <w:rFonts w:ascii="Times" w:eastAsia="PMingLiU" w:hAnsi="Times"/>
                            <w:b/>
                            <w:bCs/>
                            <w:color w:val="000000"/>
                            <w:sz w:val="18"/>
                            <w:szCs w:val="18"/>
                            <w:lang w:val="en-US" w:eastAsia="zh-TW"/>
                          </w:rPr>
                        </w:pPr>
                        <w:r w:rsidRPr="00ED2D88">
                          <w:rPr>
                            <w:rFonts w:ascii="Times" w:eastAsia="PMingLiU" w:hAnsi="Times"/>
                            <w:b/>
                            <w:bCs/>
                            <w:color w:val="000000"/>
                            <w:sz w:val="18"/>
                            <w:szCs w:val="18"/>
                            <w:lang w:eastAsia="zh-TW"/>
                          </w:rPr>
                          <w:t>5MHz-UE (BW1, 11 PRBs; SIB1 BW &lt; 5 MHz; TBS 1256 bits)</w:t>
                        </w:r>
                      </w:p>
                    </w:tc>
                  </w:tr>
                  <w:tr w:rsidR="00ED2D88" w:rsidRPr="00ED2D88" w14:paraId="2A6320FB" w14:textId="77777777">
                    <w:trPr>
                      <w:trHeight w:val="290"/>
                    </w:trPr>
                    <w:tc>
                      <w:tcPr>
                        <w:tcW w:w="761" w:type="pct"/>
                        <w:tcBorders>
                          <w:top w:val="nil"/>
                          <w:left w:val="single" w:sz="4" w:space="0" w:color="auto"/>
                          <w:bottom w:val="single" w:sz="4" w:space="0" w:color="auto"/>
                          <w:right w:val="single" w:sz="4" w:space="0" w:color="auto"/>
                        </w:tcBorders>
                        <w:noWrap/>
                        <w:vAlign w:val="center"/>
                        <w:hideMark/>
                      </w:tcPr>
                      <w:p w14:paraId="2C2ECA1F"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CATT</w:t>
                        </w:r>
                      </w:p>
                    </w:tc>
                    <w:tc>
                      <w:tcPr>
                        <w:tcW w:w="708" w:type="pct"/>
                        <w:tcBorders>
                          <w:top w:val="nil"/>
                          <w:left w:val="nil"/>
                          <w:bottom w:val="single" w:sz="4" w:space="0" w:color="auto"/>
                          <w:right w:val="single" w:sz="4" w:space="0" w:color="auto"/>
                        </w:tcBorders>
                        <w:noWrap/>
                        <w:vAlign w:val="center"/>
                        <w:hideMark/>
                      </w:tcPr>
                      <w:p w14:paraId="1A0CC0A9"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R1-2207969</w:t>
                        </w:r>
                      </w:p>
                    </w:tc>
                    <w:tc>
                      <w:tcPr>
                        <w:tcW w:w="708" w:type="pct"/>
                        <w:tcBorders>
                          <w:top w:val="nil"/>
                          <w:left w:val="nil"/>
                          <w:bottom w:val="single" w:sz="4" w:space="0" w:color="auto"/>
                          <w:right w:val="single" w:sz="4" w:space="0" w:color="auto"/>
                        </w:tcBorders>
                        <w:vAlign w:val="center"/>
                        <w:hideMark/>
                      </w:tcPr>
                      <w:p w14:paraId="7647CC1D"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-14.90</w:t>
                        </w:r>
                      </w:p>
                    </w:tc>
                    <w:tc>
                      <w:tcPr>
                        <w:tcW w:w="708" w:type="pct"/>
                        <w:tcBorders>
                          <w:top w:val="nil"/>
                          <w:left w:val="nil"/>
                          <w:bottom w:val="single" w:sz="4" w:space="0" w:color="auto"/>
                          <w:right w:val="single" w:sz="4" w:space="0" w:color="auto"/>
                        </w:tcBorders>
                        <w:vAlign w:val="center"/>
                        <w:hideMark/>
                      </w:tcPr>
                      <w:p w14:paraId="3B6E61A2"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-17.00</w:t>
                        </w:r>
                      </w:p>
                    </w:tc>
                    <w:tc>
                      <w:tcPr>
                        <w:tcW w:w="708" w:type="pct"/>
                        <w:tcBorders>
                          <w:top w:val="nil"/>
                          <w:left w:val="nil"/>
                          <w:bottom w:val="single" w:sz="4" w:space="0" w:color="auto"/>
                          <w:right w:val="single" w:sz="4" w:space="0" w:color="auto"/>
                        </w:tcBorders>
                        <w:vAlign w:val="center"/>
                        <w:hideMark/>
                      </w:tcPr>
                      <w:p w14:paraId="14A44950"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-8.70</w:t>
                        </w:r>
                      </w:p>
                    </w:tc>
                    <w:tc>
                      <w:tcPr>
                        <w:tcW w:w="708" w:type="pct"/>
                        <w:tcBorders>
                          <w:top w:val="nil"/>
                          <w:left w:val="nil"/>
                          <w:bottom w:val="single" w:sz="4" w:space="0" w:color="auto"/>
                          <w:right w:val="single" w:sz="4" w:space="0" w:color="auto"/>
                        </w:tcBorders>
                        <w:vAlign w:val="center"/>
                        <w:hideMark/>
                      </w:tcPr>
                      <w:p w14:paraId="7D9D4425"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-10.90</w:t>
                        </w:r>
                      </w:p>
                    </w:tc>
                    <w:tc>
                      <w:tcPr>
                        <w:tcW w:w="699" w:type="pct"/>
                        <w:tcBorders>
                          <w:top w:val="nil"/>
                          <w:left w:val="nil"/>
                          <w:bottom w:val="single" w:sz="4" w:space="0" w:color="auto"/>
                          <w:right w:val="single" w:sz="4" w:space="0" w:color="auto"/>
                        </w:tcBorders>
                        <w:vAlign w:val="center"/>
                        <w:hideMark/>
                      </w:tcPr>
                      <w:p w14:paraId="154C4797"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-9.10</w:t>
                        </w:r>
                      </w:p>
                    </w:tc>
                  </w:tr>
                  <w:tr w:rsidR="00ED2D88" w:rsidRPr="00ED2D88" w14:paraId="005CD062" w14:textId="77777777">
                    <w:trPr>
                      <w:trHeight w:val="290"/>
                    </w:trPr>
                    <w:tc>
                      <w:tcPr>
                        <w:tcW w:w="761" w:type="pct"/>
                        <w:tcBorders>
                          <w:top w:val="nil"/>
                          <w:left w:val="single" w:sz="4" w:space="0" w:color="auto"/>
                          <w:bottom w:val="single" w:sz="4" w:space="0" w:color="auto"/>
                          <w:right w:val="single" w:sz="4" w:space="0" w:color="auto"/>
                        </w:tcBorders>
                        <w:noWrap/>
                        <w:vAlign w:val="center"/>
                        <w:hideMark/>
                      </w:tcPr>
                      <w:p w14:paraId="37F50EB5"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Intel</w:t>
                        </w:r>
                      </w:p>
                    </w:tc>
                    <w:tc>
                      <w:tcPr>
                        <w:tcW w:w="708" w:type="pct"/>
                        <w:tcBorders>
                          <w:top w:val="nil"/>
                          <w:left w:val="nil"/>
                          <w:bottom w:val="single" w:sz="4" w:space="0" w:color="auto"/>
                          <w:right w:val="single" w:sz="4" w:space="0" w:color="auto"/>
                        </w:tcBorders>
                        <w:noWrap/>
                        <w:vAlign w:val="center"/>
                        <w:hideMark/>
                      </w:tcPr>
                      <w:p w14:paraId="4F420135"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R1-2207740</w:t>
                        </w:r>
                      </w:p>
                    </w:tc>
                    <w:tc>
                      <w:tcPr>
                        <w:tcW w:w="708" w:type="pct"/>
                        <w:tcBorders>
                          <w:top w:val="nil"/>
                          <w:left w:val="nil"/>
                          <w:bottom w:val="single" w:sz="4" w:space="0" w:color="auto"/>
                          <w:right w:val="single" w:sz="4" w:space="0" w:color="auto"/>
                        </w:tcBorders>
                        <w:vAlign w:val="center"/>
                        <w:hideMark/>
                      </w:tcPr>
                      <w:p w14:paraId="323524B9"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-12.98</w:t>
                        </w:r>
                      </w:p>
                    </w:tc>
                    <w:tc>
                      <w:tcPr>
                        <w:tcW w:w="708" w:type="pct"/>
                        <w:tcBorders>
                          <w:top w:val="nil"/>
                          <w:left w:val="nil"/>
                          <w:bottom w:val="single" w:sz="4" w:space="0" w:color="auto"/>
                          <w:right w:val="single" w:sz="4" w:space="0" w:color="auto"/>
                        </w:tcBorders>
                        <w:vAlign w:val="center"/>
                        <w:hideMark/>
                      </w:tcPr>
                      <w:p w14:paraId="3BCE9836"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-20.20</w:t>
                        </w:r>
                      </w:p>
                    </w:tc>
                    <w:tc>
                      <w:tcPr>
                        <w:tcW w:w="708" w:type="pct"/>
                        <w:tcBorders>
                          <w:top w:val="nil"/>
                          <w:left w:val="nil"/>
                          <w:bottom w:val="single" w:sz="4" w:space="0" w:color="auto"/>
                          <w:right w:val="single" w:sz="4" w:space="0" w:color="auto"/>
                        </w:tcBorders>
                        <w:vAlign w:val="center"/>
                        <w:hideMark/>
                      </w:tcPr>
                      <w:p w14:paraId="7FB222A2"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-7.50</w:t>
                        </w:r>
                      </w:p>
                    </w:tc>
                    <w:tc>
                      <w:tcPr>
                        <w:tcW w:w="708" w:type="pct"/>
                        <w:tcBorders>
                          <w:top w:val="nil"/>
                          <w:left w:val="nil"/>
                          <w:bottom w:val="single" w:sz="4" w:space="0" w:color="auto"/>
                          <w:right w:val="single" w:sz="4" w:space="0" w:color="auto"/>
                        </w:tcBorders>
                        <w:vAlign w:val="center"/>
                        <w:hideMark/>
                      </w:tcPr>
                      <w:p w14:paraId="6FE7AAF1"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-14.20</w:t>
                        </w:r>
                      </w:p>
                    </w:tc>
                    <w:tc>
                      <w:tcPr>
                        <w:tcW w:w="699" w:type="pct"/>
                        <w:tcBorders>
                          <w:top w:val="nil"/>
                          <w:left w:val="nil"/>
                          <w:bottom w:val="single" w:sz="4" w:space="0" w:color="auto"/>
                          <w:right w:val="single" w:sz="4" w:space="0" w:color="auto"/>
                        </w:tcBorders>
                        <w:vAlign w:val="center"/>
                        <w:hideMark/>
                      </w:tcPr>
                      <w:p w14:paraId="2595D6C3"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-10.50</w:t>
                        </w:r>
                      </w:p>
                    </w:tc>
                  </w:tr>
                  <w:tr w:rsidR="00ED2D88" w:rsidRPr="00ED2D88" w14:paraId="7EEAB34A" w14:textId="77777777">
                    <w:trPr>
                      <w:trHeight w:val="290"/>
                    </w:trPr>
                    <w:tc>
                      <w:tcPr>
                        <w:tcW w:w="761" w:type="pct"/>
                        <w:tcBorders>
                          <w:top w:val="nil"/>
                          <w:left w:val="single" w:sz="4" w:space="0" w:color="auto"/>
                          <w:bottom w:val="single" w:sz="4" w:space="0" w:color="auto"/>
                          <w:right w:val="single" w:sz="4" w:space="0" w:color="auto"/>
                        </w:tcBorders>
                        <w:noWrap/>
                        <w:vAlign w:val="center"/>
                        <w:hideMark/>
                      </w:tcPr>
                      <w:p w14:paraId="03B2F567"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Ericsson</w:t>
                        </w:r>
                      </w:p>
                    </w:tc>
                    <w:tc>
                      <w:tcPr>
                        <w:tcW w:w="708" w:type="pct"/>
                        <w:tcBorders>
                          <w:top w:val="nil"/>
                          <w:left w:val="nil"/>
                          <w:bottom w:val="single" w:sz="4" w:space="0" w:color="auto"/>
                          <w:right w:val="single" w:sz="4" w:space="0" w:color="auto"/>
                        </w:tcBorders>
                        <w:noWrap/>
                        <w:vAlign w:val="center"/>
                        <w:hideMark/>
                      </w:tcPr>
                      <w:p w14:paraId="037D33EF"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R1-2207741</w:t>
                        </w:r>
                      </w:p>
                    </w:tc>
                    <w:tc>
                      <w:tcPr>
                        <w:tcW w:w="708" w:type="pct"/>
                        <w:tcBorders>
                          <w:top w:val="nil"/>
                          <w:left w:val="nil"/>
                          <w:bottom w:val="single" w:sz="4" w:space="0" w:color="auto"/>
                          <w:right w:val="single" w:sz="4" w:space="0" w:color="auto"/>
                        </w:tcBorders>
                        <w:vAlign w:val="center"/>
                        <w:hideMark/>
                      </w:tcPr>
                      <w:p w14:paraId="753E0C8F"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-14.30</w:t>
                        </w:r>
                      </w:p>
                    </w:tc>
                    <w:tc>
                      <w:tcPr>
                        <w:tcW w:w="708" w:type="pct"/>
                        <w:tcBorders>
                          <w:top w:val="nil"/>
                          <w:left w:val="nil"/>
                          <w:bottom w:val="single" w:sz="4" w:space="0" w:color="auto"/>
                          <w:right w:val="single" w:sz="4" w:space="0" w:color="auto"/>
                        </w:tcBorders>
                        <w:vAlign w:val="center"/>
                        <w:hideMark/>
                      </w:tcPr>
                      <w:p w14:paraId="6874AE78"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-20.27</w:t>
                        </w:r>
                      </w:p>
                    </w:tc>
                    <w:tc>
                      <w:tcPr>
                        <w:tcW w:w="708" w:type="pct"/>
                        <w:tcBorders>
                          <w:top w:val="nil"/>
                          <w:left w:val="nil"/>
                          <w:bottom w:val="single" w:sz="4" w:space="0" w:color="auto"/>
                          <w:right w:val="single" w:sz="4" w:space="0" w:color="auto"/>
                        </w:tcBorders>
                        <w:vAlign w:val="center"/>
                        <w:hideMark/>
                      </w:tcPr>
                      <w:p w14:paraId="5F5619AB"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-7.60</w:t>
                        </w:r>
                      </w:p>
                    </w:tc>
                    <w:tc>
                      <w:tcPr>
                        <w:tcW w:w="708" w:type="pct"/>
                        <w:tcBorders>
                          <w:top w:val="nil"/>
                          <w:left w:val="nil"/>
                          <w:bottom w:val="single" w:sz="4" w:space="0" w:color="auto"/>
                          <w:right w:val="single" w:sz="4" w:space="0" w:color="auto"/>
                        </w:tcBorders>
                        <w:vAlign w:val="center"/>
                        <w:hideMark/>
                      </w:tcPr>
                      <w:p w14:paraId="05239A6E"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-13.21</w:t>
                        </w:r>
                      </w:p>
                    </w:tc>
                    <w:tc>
                      <w:tcPr>
                        <w:tcW w:w="699" w:type="pct"/>
                        <w:tcBorders>
                          <w:top w:val="nil"/>
                          <w:left w:val="nil"/>
                          <w:bottom w:val="single" w:sz="4" w:space="0" w:color="auto"/>
                          <w:right w:val="single" w:sz="4" w:space="0" w:color="auto"/>
                        </w:tcBorders>
                        <w:vAlign w:val="center"/>
                        <w:hideMark/>
                      </w:tcPr>
                      <w:p w14:paraId="41E81141"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-9.94</w:t>
                        </w:r>
                      </w:p>
                    </w:tc>
                  </w:tr>
                  <w:tr w:rsidR="00ED2D88" w:rsidRPr="00ED2D88" w14:paraId="60E04402" w14:textId="77777777">
                    <w:trPr>
                      <w:trHeight w:val="290"/>
                    </w:trPr>
                    <w:tc>
                      <w:tcPr>
                        <w:tcW w:w="761" w:type="pct"/>
                        <w:tcBorders>
                          <w:top w:val="nil"/>
                          <w:left w:val="single" w:sz="4" w:space="0" w:color="auto"/>
                          <w:bottom w:val="single" w:sz="4" w:space="0" w:color="auto"/>
                          <w:right w:val="single" w:sz="4" w:space="0" w:color="auto"/>
                        </w:tcBorders>
                        <w:noWrap/>
                        <w:vAlign w:val="center"/>
                        <w:hideMark/>
                      </w:tcPr>
                      <w:p w14:paraId="0CED256E"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NTT DOCOMO</w:t>
                        </w:r>
                      </w:p>
                    </w:tc>
                    <w:tc>
                      <w:tcPr>
                        <w:tcW w:w="708" w:type="pct"/>
                        <w:tcBorders>
                          <w:top w:val="nil"/>
                          <w:left w:val="nil"/>
                          <w:bottom w:val="single" w:sz="4" w:space="0" w:color="auto"/>
                          <w:right w:val="single" w:sz="4" w:space="0" w:color="auto"/>
                        </w:tcBorders>
                        <w:noWrap/>
                        <w:vAlign w:val="center"/>
                        <w:hideMark/>
                      </w:tcPr>
                      <w:p w14:paraId="00C1B712"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R1-2207692</w:t>
                        </w:r>
                      </w:p>
                    </w:tc>
                    <w:tc>
                      <w:tcPr>
                        <w:tcW w:w="708" w:type="pct"/>
                        <w:tcBorders>
                          <w:top w:val="nil"/>
                          <w:left w:val="nil"/>
                          <w:bottom w:val="single" w:sz="4" w:space="0" w:color="auto"/>
                          <w:right w:val="single" w:sz="4" w:space="0" w:color="auto"/>
                        </w:tcBorders>
                        <w:vAlign w:val="center"/>
                        <w:hideMark/>
                      </w:tcPr>
                      <w:p w14:paraId="2298D34E"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-14.16</w:t>
                        </w:r>
                      </w:p>
                    </w:tc>
                    <w:tc>
                      <w:tcPr>
                        <w:tcW w:w="708" w:type="pct"/>
                        <w:tcBorders>
                          <w:top w:val="nil"/>
                          <w:left w:val="nil"/>
                          <w:bottom w:val="single" w:sz="4" w:space="0" w:color="auto"/>
                          <w:right w:val="single" w:sz="4" w:space="0" w:color="auto"/>
                        </w:tcBorders>
                        <w:vAlign w:val="center"/>
                        <w:hideMark/>
                      </w:tcPr>
                      <w:p w14:paraId="5BEF1FCB"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-22.71</w:t>
                        </w:r>
                      </w:p>
                    </w:tc>
                    <w:tc>
                      <w:tcPr>
                        <w:tcW w:w="708" w:type="pct"/>
                        <w:tcBorders>
                          <w:top w:val="nil"/>
                          <w:left w:val="nil"/>
                          <w:bottom w:val="single" w:sz="4" w:space="0" w:color="auto"/>
                          <w:right w:val="single" w:sz="4" w:space="0" w:color="auto"/>
                        </w:tcBorders>
                        <w:vAlign w:val="center"/>
                        <w:hideMark/>
                      </w:tcPr>
                      <w:p w14:paraId="7FA38685"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-7.92</w:t>
                        </w:r>
                      </w:p>
                    </w:tc>
                    <w:tc>
                      <w:tcPr>
                        <w:tcW w:w="708" w:type="pct"/>
                        <w:tcBorders>
                          <w:top w:val="nil"/>
                          <w:left w:val="nil"/>
                          <w:bottom w:val="single" w:sz="4" w:space="0" w:color="auto"/>
                          <w:right w:val="single" w:sz="4" w:space="0" w:color="auto"/>
                        </w:tcBorders>
                        <w:vAlign w:val="center"/>
                        <w:hideMark/>
                      </w:tcPr>
                      <w:p w14:paraId="3F6CA7AF"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-16.24</w:t>
                        </w:r>
                      </w:p>
                    </w:tc>
                    <w:tc>
                      <w:tcPr>
                        <w:tcW w:w="699" w:type="pct"/>
                        <w:tcBorders>
                          <w:top w:val="nil"/>
                          <w:left w:val="nil"/>
                          <w:bottom w:val="single" w:sz="4" w:space="0" w:color="auto"/>
                          <w:right w:val="single" w:sz="4" w:space="0" w:color="auto"/>
                        </w:tcBorders>
                        <w:vAlign w:val="center"/>
                        <w:hideMark/>
                      </w:tcPr>
                      <w:p w14:paraId="4669B8B8"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-9.56</w:t>
                        </w:r>
                      </w:p>
                    </w:tc>
                  </w:tr>
                  <w:tr w:rsidR="00ED2D88" w:rsidRPr="00ED2D88" w14:paraId="4B9C8A4D" w14:textId="77777777">
                    <w:trPr>
                      <w:trHeight w:val="290"/>
                    </w:trPr>
                    <w:tc>
                      <w:tcPr>
                        <w:tcW w:w="761" w:type="pct"/>
                        <w:tcBorders>
                          <w:top w:val="nil"/>
                          <w:left w:val="single" w:sz="4" w:space="0" w:color="auto"/>
                          <w:bottom w:val="single" w:sz="4" w:space="0" w:color="auto"/>
                          <w:right w:val="single" w:sz="4" w:space="0" w:color="auto"/>
                        </w:tcBorders>
                        <w:noWrap/>
                        <w:vAlign w:val="center"/>
                        <w:hideMark/>
                      </w:tcPr>
                      <w:p w14:paraId="169DE06A"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Nokia NSB</w:t>
                        </w:r>
                      </w:p>
                    </w:tc>
                    <w:tc>
                      <w:tcPr>
                        <w:tcW w:w="708" w:type="pct"/>
                        <w:tcBorders>
                          <w:top w:val="nil"/>
                          <w:left w:val="nil"/>
                          <w:bottom w:val="single" w:sz="4" w:space="0" w:color="auto"/>
                          <w:right w:val="single" w:sz="4" w:space="0" w:color="auto"/>
                        </w:tcBorders>
                        <w:noWrap/>
                        <w:vAlign w:val="center"/>
                        <w:hideMark/>
                      </w:tcPr>
                      <w:p w14:paraId="41B6F443"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R1-2206444</w:t>
                        </w:r>
                      </w:p>
                    </w:tc>
                    <w:tc>
                      <w:tcPr>
                        <w:tcW w:w="708" w:type="pct"/>
                        <w:tcBorders>
                          <w:top w:val="nil"/>
                          <w:left w:val="nil"/>
                          <w:bottom w:val="single" w:sz="4" w:space="0" w:color="auto"/>
                          <w:right w:val="single" w:sz="4" w:space="0" w:color="auto"/>
                        </w:tcBorders>
                        <w:vAlign w:val="center"/>
                        <w:hideMark/>
                      </w:tcPr>
                      <w:p w14:paraId="22C57932"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-15.90</w:t>
                        </w:r>
                      </w:p>
                    </w:tc>
                    <w:tc>
                      <w:tcPr>
                        <w:tcW w:w="708" w:type="pct"/>
                        <w:tcBorders>
                          <w:top w:val="nil"/>
                          <w:left w:val="nil"/>
                          <w:bottom w:val="single" w:sz="4" w:space="0" w:color="auto"/>
                          <w:right w:val="single" w:sz="4" w:space="0" w:color="auto"/>
                        </w:tcBorders>
                        <w:vAlign w:val="center"/>
                        <w:hideMark/>
                      </w:tcPr>
                      <w:p w14:paraId="0CC73840"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-15.90</w:t>
                        </w:r>
                      </w:p>
                    </w:tc>
                    <w:tc>
                      <w:tcPr>
                        <w:tcW w:w="708" w:type="pct"/>
                        <w:tcBorders>
                          <w:top w:val="nil"/>
                          <w:left w:val="nil"/>
                          <w:bottom w:val="single" w:sz="4" w:space="0" w:color="auto"/>
                          <w:right w:val="single" w:sz="4" w:space="0" w:color="auto"/>
                        </w:tcBorders>
                        <w:vAlign w:val="center"/>
                        <w:hideMark/>
                      </w:tcPr>
                      <w:p w14:paraId="51C5B4DC"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-9.20</w:t>
                        </w:r>
                      </w:p>
                    </w:tc>
                    <w:tc>
                      <w:tcPr>
                        <w:tcW w:w="708" w:type="pct"/>
                        <w:tcBorders>
                          <w:top w:val="nil"/>
                          <w:left w:val="nil"/>
                          <w:bottom w:val="single" w:sz="4" w:space="0" w:color="auto"/>
                          <w:right w:val="single" w:sz="4" w:space="0" w:color="auto"/>
                        </w:tcBorders>
                        <w:vAlign w:val="center"/>
                        <w:hideMark/>
                      </w:tcPr>
                      <w:p w14:paraId="28B82BF2"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-9.30</w:t>
                        </w:r>
                      </w:p>
                    </w:tc>
                    <w:tc>
                      <w:tcPr>
                        <w:tcW w:w="699" w:type="pct"/>
                        <w:tcBorders>
                          <w:top w:val="nil"/>
                          <w:left w:val="nil"/>
                          <w:bottom w:val="single" w:sz="4" w:space="0" w:color="auto"/>
                          <w:right w:val="single" w:sz="4" w:space="0" w:color="auto"/>
                        </w:tcBorders>
                        <w:vAlign w:val="center"/>
                        <w:hideMark/>
                      </w:tcPr>
                      <w:p w14:paraId="3C7ABC74"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-9.80</w:t>
                        </w:r>
                      </w:p>
                    </w:tc>
                  </w:tr>
                  <w:tr w:rsidR="00ED2D88" w:rsidRPr="00ED2D88" w14:paraId="335BBC62" w14:textId="77777777">
                    <w:trPr>
                      <w:trHeight w:val="290"/>
                    </w:trPr>
                    <w:tc>
                      <w:tcPr>
                        <w:tcW w:w="761" w:type="pct"/>
                        <w:tcBorders>
                          <w:top w:val="nil"/>
                          <w:left w:val="single" w:sz="4" w:space="0" w:color="auto"/>
                          <w:bottom w:val="single" w:sz="4" w:space="0" w:color="auto"/>
                          <w:right w:val="single" w:sz="4" w:space="0" w:color="auto"/>
                        </w:tcBorders>
                        <w:noWrap/>
                        <w:vAlign w:val="center"/>
                        <w:hideMark/>
                      </w:tcPr>
                      <w:p w14:paraId="4F7295D9"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ZTE</w:t>
                        </w:r>
                      </w:p>
                    </w:tc>
                    <w:tc>
                      <w:tcPr>
                        <w:tcW w:w="708" w:type="pct"/>
                        <w:tcBorders>
                          <w:top w:val="nil"/>
                          <w:left w:val="nil"/>
                          <w:bottom w:val="single" w:sz="4" w:space="0" w:color="auto"/>
                          <w:right w:val="single" w:sz="4" w:space="0" w:color="auto"/>
                        </w:tcBorders>
                        <w:noWrap/>
                        <w:vAlign w:val="center"/>
                        <w:hideMark/>
                      </w:tcPr>
                      <w:p w14:paraId="79EB728E"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R1-2207058</w:t>
                        </w:r>
                      </w:p>
                    </w:tc>
                    <w:tc>
                      <w:tcPr>
                        <w:tcW w:w="708" w:type="pct"/>
                        <w:tcBorders>
                          <w:top w:val="nil"/>
                          <w:left w:val="nil"/>
                          <w:bottom w:val="single" w:sz="4" w:space="0" w:color="auto"/>
                          <w:right w:val="single" w:sz="4" w:space="0" w:color="auto"/>
                        </w:tcBorders>
                        <w:vAlign w:val="center"/>
                        <w:hideMark/>
                      </w:tcPr>
                      <w:p w14:paraId="5896B1C9"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-14.70</w:t>
                        </w:r>
                      </w:p>
                    </w:tc>
                    <w:tc>
                      <w:tcPr>
                        <w:tcW w:w="708" w:type="pct"/>
                        <w:tcBorders>
                          <w:top w:val="nil"/>
                          <w:left w:val="nil"/>
                          <w:bottom w:val="single" w:sz="4" w:space="0" w:color="auto"/>
                          <w:right w:val="single" w:sz="4" w:space="0" w:color="auto"/>
                        </w:tcBorders>
                        <w:vAlign w:val="center"/>
                        <w:hideMark/>
                      </w:tcPr>
                      <w:p w14:paraId="282F6422"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-19.30</w:t>
                        </w:r>
                      </w:p>
                    </w:tc>
                    <w:tc>
                      <w:tcPr>
                        <w:tcW w:w="708" w:type="pct"/>
                        <w:tcBorders>
                          <w:top w:val="nil"/>
                          <w:left w:val="nil"/>
                          <w:bottom w:val="single" w:sz="4" w:space="0" w:color="auto"/>
                          <w:right w:val="single" w:sz="4" w:space="0" w:color="auto"/>
                        </w:tcBorders>
                        <w:vAlign w:val="center"/>
                        <w:hideMark/>
                      </w:tcPr>
                      <w:p w14:paraId="3D212659"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-8.50</w:t>
                        </w:r>
                      </w:p>
                    </w:tc>
                    <w:tc>
                      <w:tcPr>
                        <w:tcW w:w="708" w:type="pct"/>
                        <w:tcBorders>
                          <w:top w:val="nil"/>
                          <w:left w:val="nil"/>
                          <w:bottom w:val="single" w:sz="4" w:space="0" w:color="auto"/>
                          <w:right w:val="single" w:sz="4" w:space="0" w:color="auto"/>
                        </w:tcBorders>
                        <w:vAlign w:val="center"/>
                        <w:hideMark/>
                      </w:tcPr>
                      <w:p w14:paraId="3BC8EE70"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-14.60</w:t>
                        </w:r>
                      </w:p>
                    </w:tc>
                    <w:tc>
                      <w:tcPr>
                        <w:tcW w:w="699" w:type="pct"/>
                        <w:tcBorders>
                          <w:top w:val="nil"/>
                          <w:left w:val="nil"/>
                          <w:bottom w:val="single" w:sz="4" w:space="0" w:color="auto"/>
                          <w:right w:val="single" w:sz="4" w:space="0" w:color="auto"/>
                        </w:tcBorders>
                        <w:vAlign w:val="center"/>
                        <w:hideMark/>
                      </w:tcPr>
                      <w:p w14:paraId="26700AD1"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-8.80</w:t>
                        </w:r>
                      </w:p>
                    </w:tc>
                  </w:tr>
                  <w:tr w:rsidR="00ED2D88" w:rsidRPr="00ED2D88" w14:paraId="3DE51F60" w14:textId="77777777">
                    <w:trPr>
                      <w:trHeight w:val="290"/>
                    </w:trPr>
                    <w:tc>
                      <w:tcPr>
                        <w:tcW w:w="761" w:type="pct"/>
                        <w:tcBorders>
                          <w:top w:val="nil"/>
                          <w:left w:val="single" w:sz="4" w:space="0" w:color="auto"/>
                          <w:bottom w:val="single" w:sz="4" w:space="0" w:color="auto"/>
                          <w:right w:val="single" w:sz="4" w:space="0" w:color="auto"/>
                        </w:tcBorders>
                        <w:noWrap/>
                        <w:vAlign w:val="center"/>
                        <w:hideMark/>
                      </w:tcPr>
                      <w:p w14:paraId="6156C7E0"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vivo</w:t>
                        </w:r>
                      </w:p>
                    </w:tc>
                    <w:tc>
                      <w:tcPr>
                        <w:tcW w:w="708" w:type="pct"/>
                        <w:tcBorders>
                          <w:top w:val="nil"/>
                          <w:left w:val="nil"/>
                          <w:bottom w:val="single" w:sz="4" w:space="0" w:color="auto"/>
                          <w:right w:val="single" w:sz="4" w:space="0" w:color="auto"/>
                        </w:tcBorders>
                        <w:noWrap/>
                        <w:vAlign w:val="center"/>
                        <w:hideMark/>
                      </w:tcPr>
                      <w:p w14:paraId="593ED921"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R1-2206052</w:t>
                        </w:r>
                      </w:p>
                    </w:tc>
                    <w:tc>
                      <w:tcPr>
                        <w:tcW w:w="708" w:type="pct"/>
                        <w:tcBorders>
                          <w:top w:val="nil"/>
                          <w:left w:val="nil"/>
                          <w:bottom w:val="single" w:sz="4" w:space="0" w:color="auto"/>
                          <w:right w:val="single" w:sz="4" w:space="0" w:color="auto"/>
                        </w:tcBorders>
                        <w:vAlign w:val="center"/>
                        <w:hideMark/>
                      </w:tcPr>
                      <w:p w14:paraId="5B1CB163"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-13.62</w:t>
                        </w:r>
                      </w:p>
                    </w:tc>
                    <w:tc>
                      <w:tcPr>
                        <w:tcW w:w="708" w:type="pct"/>
                        <w:tcBorders>
                          <w:top w:val="nil"/>
                          <w:left w:val="nil"/>
                          <w:bottom w:val="single" w:sz="4" w:space="0" w:color="auto"/>
                          <w:right w:val="single" w:sz="4" w:space="0" w:color="auto"/>
                        </w:tcBorders>
                        <w:vAlign w:val="center"/>
                        <w:hideMark/>
                      </w:tcPr>
                      <w:p w14:paraId="76CDFA1A"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-12.53</w:t>
                        </w:r>
                      </w:p>
                    </w:tc>
                    <w:tc>
                      <w:tcPr>
                        <w:tcW w:w="708" w:type="pct"/>
                        <w:tcBorders>
                          <w:top w:val="nil"/>
                          <w:left w:val="nil"/>
                          <w:bottom w:val="single" w:sz="4" w:space="0" w:color="auto"/>
                          <w:right w:val="single" w:sz="4" w:space="0" w:color="auto"/>
                        </w:tcBorders>
                        <w:vAlign w:val="center"/>
                        <w:hideMark/>
                      </w:tcPr>
                      <w:p w14:paraId="5700C12A"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-7.97</w:t>
                        </w:r>
                      </w:p>
                    </w:tc>
                    <w:tc>
                      <w:tcPr>
                        <w:tcW w:w="708" w:type="pct"/>
                        <w:tcBorders>
                          <w:top w:val="nil"/>
                          <w:left w:val="nil"/>
                          <w:bottom w:val="single" w:sz="4" w:space="0" w:color="auto"/>
                          <w:right w:val="single" w:sz="4" w:space="0" w:color="auto"/>
                        </w:tcBorders>
                        <w:vAlign w:val="center"/>
                        <w:hideMark/>
                      </w:tcPr>
                      <w:p w14:paraId="52FF3CB3"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-4.77</w:t>
                        </w:r>
                      </w:p>
                    </w:tc>
                    <w:tc>
                      <w:tcPr>
                        <w:tcW w:w="699" w:type="pct"/>
                        <w:tcBorders>
                          <w:top w:val="nil"/>
                          <w:left w:val="nil"/>
                          <w:bottom w:val="single" w:sz="4" w:space="0" w:color="auto"/>
                          <w:right w:val="single" w:sz="4" w:space="0" w:color="auto"/>
                        </w:tcBorders>
                        <w:vAlign w:val="center"/>
                        <w:hideMark/>
                      </w:tcPr>
                      <w:p w14:paraId="24C89411"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-5.16</w:t>
                        </w:r>
                      </w:p>
                    </w:tc>
                  </w:tr>
                  <w:tr w:rsidR="00ED2D88" w:rsidRPr="00ED2D88" w14:paraId="4A7A19A6" w14:textId="77777777">
                    <w:trPr>
                      <w:trHeight w:val="290"/>
                    </w:trPr>
                    <w:tc>
                      <w:tcPr>
                        <w:tcW w:w="761" w:type="pct"/>
                        <w:tcBorders>
                          <w:top w:val="nil"/>
                          <w:left w:val="single" w:sz="4" w:space="0" w:color="auto"/>
                          <w:bottom w:val="single" w:sz="4" w:space="0" w:color="auto"/>
                          <w:right w:val="single" w:sz="4" w:space="0" w:color="auto"/>
                        </w:tcBorders>
                        <w:noWrap/>
                        <w:vAlign w:val="center"/>
                        <w:hideMark/>
                      </w:tcPr>
                      <w:p w14:paraId="19F17F7E"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Qualcomm</w:t>
                        </w:r>
                      </w:p>
                    </w:tc>
                    <w:tc>
                      <w:tcPr>
                        <w:tcW w:w="708" w:type="pct"/>
                        <w:tcBorders>
                          <w:top w:val="nil"/>
                          <w:left w:val="nil"/>
                          <w:bottom w:val="single" w:sz="4" w:space="0" w:color="auto"/>
                          <w:right w:val="single" w:sz="4" w:space="0" w:color="auto"/>
                        </w:tcBorders>
                        <w:noWrap/>
                        <w:vAlign w:val="center"/>
                        <w:hideMark/>
                      </w:tcPr>
                      <w:p w14:paraId="60B4C18A"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R1-2207244</w:t>
                        </w:r>
                      </w:p>
                    </w:tc>
                    <w:tc>
                      <w:tcPr>
                        <w:tcW w:w="708" w:type="pct"/>
                        <w:tcBorders>
                          <w:top w:val="nil"/>
                          <w:left w:val="nil"/>
                          <w:bottom w:val="single" w:sz="4" w:space="0" w:color="auto"/>
                          <w:right w:val="single" w:sz="4" w:space="0" w:color="auto"/>
                        </w:tcBorders>
                        <w:vAlign w:val="center"/>
                        <w:hideMark/>
                      </w:tcPr>
                      <w:p w14:paraId="1171B0E3"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-16.10</w:t>
                        </w:r>
                      </w:p>
                    </w:tc>
                    <w:tc>
                      <w:tcPr>
                        <w:tcW w:w="708" w:type="pct"/>
                        <w:tcBorders>
                          <w:top w:val="nil"/>
                          <w:left w:val="nil"/>
                          <w:bottom w:val="single" w:sz="4" w:space="0" w:color="auto"/>
                          <w:right w:val="single" w:sz="4" w:space="0" w:color="auto"/>
                        </w:tcBorders>
                        <w:vAlign w:val="center"/>
                      </w:tcPr>
                      <w:p w14:paraId="519BC191"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p>
                    </w:tc>
                    <w:tc>
                      <w:tcPr>
                        <w:tcW w:w="708" w:type="pct"/>
                        <w:tcBorders>
                          <w:top w:val="nil"/>
                          <w:left w:val="nil"/>
                          <w:bottom w:val="single" w:sz="4" w:space="0" w:color="auto"/>
                          <w:right w:val="single" w:sz="4" w:space="0" w:color="auto"/>
                        </w:tcBorders>
                        <w:vAlign w:val="center"/>
                        <w:hideMark/>
                      </w:tcPr>
                      <w:p w14:paraId="5F5DADFE"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-9.60</w:t>
                        </w:r>
                      </w:p>
                    </w:tc>
                    <w:tc>
                      <w:tcPr>
                        <w:tcW w:w="708" w:type="pct"/>
                        <w:tcBorders>
                          <w:top w:val="nil"/>
                          <w:left w:val="nil"/>
                          <w:bottom w:val="single" w:sz="4" w:space="0" w:color="auto"/>
                          <w:right w:val="single" w:sz="4" w:space="0" w:color="auto"/>
                        </w:tcBorders>
                        <w:vAlign w:val="center"/>
                        <w:hideMark/>
                      </w:tcPr>
                      <w:p w14:paraId="27E8CCB4"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-10.10</w:t>
                        </w:r>
                      </w:p>
                    </w:tc>
                    <w:tc>
                      <w:tcPr>
                        <w:tcW w:w="699" w:type="pct"/>
                        <w:tcBorders>
                          <w:top w:val="nil"/>
                          <w:left w:val="nil"/>
                          <w:bottom w:val="single" w:sz="4" w:space="0" w:color="auto"/>
                          <w:right w:val="single" w:sz="4" w:space="0" w:color="auto"/>
                        </w:tcBorders>
                        <w:vAlign w:val="center"/>
                        <w:hideMark/>
                      </w:tcPr>
                      <w:p w14:paraId="2901F0A8"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-9.80</w:t>
                        </w:r>
                      </w:p>
                    </w:tc>
                  </w:tr>
                  <w:tr w:rsidR="00ED2D88" w:rsidRPr="00ED2D88" w14:paraId="5D80A9CB" w14:textId="77777777">
                    <w:trPr>
                      <w:trHeight w:val="290"/>
                    </w:trPr>
                    <w:tc>
                      <w:tcPr>
                        <w:tcW w:w="761" w:type="pct"/>
                        <w:tcBorders>
                          <w:top w:val="nil"/>
                          <w:left w:val="single" w:sz="4" w:space="0" w:color="auto"/>
                          <w:bottom w:val="single" w:sz="4" w:space="0" w:color="auto"/>
                          <w:right w:val="single" w:sz="4" w:space="0" w:color="auto"/>
                        </w:tcBorders>
                        <w:noWrap/>
                        <w:vAlign w:val="center"/>
                        <w:hideMark/>
                      </w:tcPr>
                      <w:p w14:paraId="4936CD1F"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MediaTek</w:t>
                        </w:r>
                      </w:p>
                    </w:tc>
                    <w:tc>
                      <w:tcPr>
                        <w:tcW w:w="708" w:type="pct"/>
                        <w:tcBorders>
                          <w:top w:val="nil"/>
                          <w:left w:val="nil"/>
                          <w:bottom w:val="single" w:sz="4" w:space="0" w:color="auto"/>
                          <w:right w:val="single" w:sz="4" w:space="0" w:color="auto"/>
                        </w:tcBorders>
                        <w:noWrap/>
                        <w:vAlign w:val="center"/>
                        <w:hideMark/>
                      </w:tcPr>
                      <w:p w14:paraId="5667F39B"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R1-2207003</w:t>
                        </w:r>
                      </w:p>
                    </w:tc>
                    <w:tc>
                      <w:tcPr>
                        <w:tcW w:w="708" w:type="pct"/>
                        <w:tcBorders>
                          <w:top w:val="nil"/>
                          <w:left w:val="nil"/>
                          <w:bottom w:val="single" w:sz="4" w:space="0" w:color="auto"/>
                          <w:right w:val="single" w:sz="4" w:space="0" w:color="auto"/>
                        </w:tcBorders>
                        <w:vAlign w:val="center"/>
                        <w:hideMark/>
                      </w:tcPr>
                      <w:p w14:paraId="6CF956E0"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eastAsia="zh-TW"/>
                          </w:rPr>
                          <w:t>-14.80</w:t>
                        </w:r>
                      </w:p>
                    </w:tc>
                    <w:tc>
                      <w:tcPr>
                        <w:tcW w:w="708" w:type="pct"/>
                        <w:tcBorders>
                          <w:top w:val="nil"/>
                          <w:left w:val="nil"/>
                          <w:bottom w:val="single" w:sz="4" w:space="0" w:color="auto"/>
                          <w:right w:val="single" w:sz="4" w:space="0" w:color="auto"/>
                        </w:tcBorders>
                        <w:vAlign w:val="center"/>
                        <w:hideMark/>
                      </w:tcPr>
                      <w:p w14:paraId="3486B9D9"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eastAsia="zh-TW"/>
                          </w:rPr>
                          <w:t>-17.50</w:t>
                        </w:r>
                      </w:p>
                    </w:tc>
                    <w:tc>
                      <w:tcPr>
                        <w:tcW w:w="708" w:type="pct"/>
                        <w:tcBorders>
                          <w:top w:val="nil"/>
                          <w:left w:val="nil"/>
                          <w:bottom w:val="single" w:sz="4" w:space="0" w:color="auto"/>
                          <w:right w:val="single" w:sz="4" w:space="0" w:color="auto"/>
                        </w:tcBorders>
                        <w:vAlign w:val="center"/>
                        <w:hideMark/>
                      </w:tcPr>
                      <w:p w14:paraId="2F949805"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eastAsia="zh-TW"/>
                          </w:rPr>
                          <w:t>-9.20</w:t>
                        </w:r>
                      </w:p>
                    </w:tc>
                    <w:tc>
                      <w:tcPr>
                        <w:tcW w:w="708" w:type="pct"/>
                        <w:tcBorders>
                          <w:top w:val="nil"/>
                          <w:left w:val="nil"/>
                          <w:bottom w:val="single" w:sz="4" w:space="0" w:color="auto"/>
                          <w:right w:val="single" w:sz="4" w:space="0" w:color="auto"/>
                        </w:tcBorders>
                        <w:vAlign w:val="center"/>
                        <w:hideMark/>
                      </w:tcPr>
                      <w:p w14:paraId="7298B7A7"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eastAsia="zh-TW"/>
                          </w:rPr>
                          <w:t>-11.50</w:t>
                        </w:r>
                      </w:p>
                    </w:tc>
                    <w:tc>
                      <w:tcPr>
                        <w:tcW w:w="699" w:type="pct"/>
                        <w:tcBorders>
                          <w:top w:val="nil"/>
                          <w:left w:val="nil"/>
                          <w:bottom w:val="single" w:sz="4" w:space="0" w:color="auto"/>
                          <w:right w:val="single" w:sz="4" w:space="0" w:color="auto"/>
                        </w:tcBorders>
                        <w:vAlign w:val="center"/>
                        <w:hideMark/>
                      </w:tcPr>
                      <w:p w14:paraId="67CA7894"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eastAsia="zh-TW"/>
                          </w:rPr>
                          <w:t>-8.70</w:t>
                        </w:r>
                      </w:p>
                    </w:tc>
                  </w:tr>
                  <w:tr w:rsidR="00ED2D88" w:rsidRPr="00ED2D88" w14:paraId="75D70168" w14:textId="77777777">
                    <w:trPr>
                      <w:trHeight w:val="290"/>
                    </w:trPr>
                    <w:tc>
                      <w:tcPr>
                        <w:tcW w:w="761" w:type="pct"/>
                        <w:tcBorders>
                          <w:top w:val="nil"/>
                          <w:left w:val="single" w:sz="4" w:space="0" w:color="auto"/>
                          <w:bottom w:val="single" w:sz="4" w:space="0" w:color="auto"/>
                          <w:right w:val="single" w:sz="4" w:space="0" w:color="auto"/>
                        </w:tcBorders>
                        <w:noWrap/>
                        <w:vAlign w:val="center"/>
                        <w:hideMark/>
                      </w:tcPr>
                      <w:p w14:paraId="2BFEBD65"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OPPO</w:t>
                        </w:r>
                      </w:p>
                    </w:tc>
                    <w:tc>
                      <w:tcPr>
                        <w:tcW w:w="708" w:type="pct"/>
                        <w:tcBorders>
                          <w:top w:val="nil"/>
                          <w:left w:val="nil"/>
                          <w:bottom w:val="single" w:sz="4" w:space="0" w:color="auto"/>
                          <w:right w:val="single" w:sz="4" w:space="0" w:color="auto"/>
                        </w:tcBorders>
                        <w:noWrap/>
                        <w:vAlign w:val="center"/>
                        <w:hideMark/>
                      </w:tcPr>
                      <w:p w14:paraId="66B48DB4"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R1-2206304</w:t>
                        </w:r>
                      </w:p>
                    </w:tc>
                    <w:tc>
                      <w:tcPr>
                        <w:tcW w:w="708" w:type="pct"/>
                        <w:tcBorders>
                          <w:top w:val="nil"/>
                          <w:left w:val="nil"/>
                          <w:bottom w:val="single" w:sz="4" w:space="0" w:color="auto"/>
                          <w:right w:val="single" w:sz="4" w:space="0" w:color="auto"/>
                        </w:tcBorders>
                        <w:vAlign w:val="center"/>
                        <w:hideMark/>
                      </w:tcPr>
                      <w:p w14:paraId="37AD0D34"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-15.90</w:t>
                        </w:r>
                      </w:p>
                    </w:tc>
                    <w:tc>
                      <w:tcPr>
                        <w:tcW w:w="708" w:type="pct"/>
                        <w:tcBorders>
                          <w:top w:val="nil"/>
                          <w:left w:val="nil"/>
                          <w:bottom w:val="single" w:sz="4" w:space="0" w:color="auto"/>
                          <w:right w:val="single" w:sz="4" w:space="0" w:color="auto"/>
                        </w:tcBorders>
                        <w:vAlign w:val="center"/>
                        <w:hideMark/>
                      </w:tcPr>
                      <w:p w14:paraId="04E0636E"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-15.50</w:t>
                        </w:r>
                      </w:p>
                    </w:tc>
                    <w:tc>
                      <w:tcPr>
                        <w:tcW w:w="708" w:type="pct"/>
                        <w:tcBorders>
                          <w:top w:val="nil"/>
                          <w:left w:val="nil"/>
                          <w:bottom w:val="single" w:sz="4" w:space="0" w:color="auto"/>
                          <w:right w:val="single" w:sz="4" w:space="0" w:color="auto"/>
                        </w:tcBorders>
                        <w:vAlign w:val="center"/>
                        <w:hideMark/>
                      </w:tcPr>
                      <w:p w14:paraId="2F5316C7"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-9.60</w:t>
                        </w:r>
                      </w:p>
                    </w:tc>
                    <w:tc>
                      <w:tcPr>
                        <w:tcW w:w="708" w:type="pct"/>
                        <w:tcBorders>
                          <w:top w:val="nil"/>
                          <w:left w:val="nil"/>
                          <w:bottom w:val="single" w:sz="4" w:space="0" w:color="auto"/>
                          <w:right w:val="single" w:sz="4" w:space="0" w:color="auto"/>
                        </w:tcBorders>
                        <w:vAlign w:val="center"/>
                        <w:hideMark/>
                      </w:tcPr>
                      <w:p w14:paraId="219DA364"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-10.90</w:t>
                        </w:r>
                      </w:p>
                    </w:tc>
                    <w:tc>
                      <w:tcPr>
                        <w:tcW w:w="699" w:type="pct"/>
                        <w:tcBorders>
                          <w:top w:val="nil"/>
                          <w:left w:val="nil"/>
                          <w:bottom w:val="single" w:sz="4" w:space="0" w:color="auto"/>
                          <w:right w:val="single" w:sz="4" w:space="0" w:color="auto"/>
                        </w:tcBorders>
                        <w:vAlign w:val="center"/>
                        <w:hideMark/>
                      </w:tcPr>
                      <w:p w14:paraId="3791F7AA"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-7.70</w:t>
                        </w:r>
                      </w:p>
                    </w:tc>
                  </w:tr>
                  <w:tr w:rsidR="00ED2D88" w:rsidRPr="00ED2D88" w14:paraId="4F188E8A" w14:textId="77777777">
                    <w:trPr>
                      <w:trHeight w:val="290"/>
                    </w:trPr>
                    <w:tc>
                      <w:tcPr>
                        <w:tcW w:w="761" w:type="pct"/>
                        <w:tcBorders>
                          <w:top w:val="nil"/>
                          <w:left w:val="single" w:sz="4" w:space="0" w:color="auto"/>
                          <w:bottom w:val="single" w:sz="4" w:space="0" w:color="auto"/>
                          <w:right w:val="single" w:sz="4" w:space="0" w:color="auto"/>
                        </w:tcBorders>
                        <w:vAlign w:val="center"/>
                        <w:hideMark/>
                      </w:tcPr>
                      <w:p w14:paraId="545DEC04"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Batang" w:hAnsi="Times"/>
                            <w:color w:val="000000"/>
                            <w:sz w:val="18"/>
                            <w:szCs w:val="18"/>
                            <w:lang w:eastAsia="en-US"/>
                          </w:rPr>
                          <w:t>CMCC</w:t>
                        </w:r>
                      </w:p>
                    </w:tc>
                    <w:tc>
                      <w:tcPr>
                        <w:tcW w:w="708" w:type="pct"/>
                        <w:tcBorders>
                          <w:top w:val="nil"/>
                          <w:left w:val="nil"/>
                          <w:bottom w:val="single" w:sz="4" w:space="0" w:color="auto"/>
                          <w:right w:val="single" w:sz="4" w:space="0" w:color="auto"/>
                        </w:tcBorders>
                        <w:noWrap/>
                        <w:vAlign w:val="center"/>
                        <w:hideMark/>
                      </w:tcPr>
                      <w:p w14:paraId="32342B66"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Batang" w:hAnsi="Times"/>
                            <w:color w:val="000000"/>
                            <w:sz w:val="18"/>
                            <w:szCs w:val="18"/>
                            <w:lang w:eastAsia="en-US"/>
                          </w:rPr>
                          <w:t>R1-2206294</w:t>
                        </w:r>
                      </w:p>
                    </w:tc>
                    <w:tc>
                      <w:tcPr>
                        <w:tcW w:w="708" w:type="pct"/>
                        <w:tcBorders>
                          <w:top w:val="nil"/>
                          <w:left w:val="nil"/>
                          <w:bottom w:val="single" w:sz="4" w:space="0" w:color="auto"/>
                          <w:right w:val="single" w:sz="4" w:space="0" w:color="auto"/>
                        </w:tcBorders>
                        <w:vAlign w:val="center"/>
                        <w:hideMark/>
                      </w:tcPr>
                      <w:p w14:paraId="1671A8A5"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Batang" w:hAnsi="Times"/>
                            <w:color w:val="000000"/>
                            <w:sz w:val="18"/>
                            <w:szCs w:val="18"/>
                            <w:lang w:eastAsia="en-US"/>
                          </w:rPr>
                          <w:t xml:space="preserve">-17.59 </w:t>
                        </w:r>
                      </w:p>
                    </w:tc>
                    <w:tc>
                      <w:tcPr>
                        <w:tcW w:w="708" w:type="pct"/>
                        <w:tcBorders>
                          <w:top w:val="nil"/>
                          <w:left w:val="nil"/>
                          <w:bottom w:val="single" w:sz="4" w:space="0" w:color="auto"/>
                          <w:right w:val="single" w:sz="4" w:space="0" w:color="auto"/>
                        </w:tcBorders>
                        <w:vAlign w:val="center"/>
                        <w:hideMark/>
                      </w:tcPr>
                      <w:p w14:paraId="215F8B73"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Batang" w:hAnsi="Times"/>
                            <w:color w:val="000000"/>
                            <w:sz w:val="18"/>
                            <w:szCs w:val="18"/>
                            <w:lang w:eastAsia="en-US"/>
                          </w:rPr>
                          <w:t xml:space="preserve">-12.20 </w:t>
                        </w:r>
                      </w:p>
                    </w:tc>
                    <w:tc>
                      <w:tcPr>
                        <w:tcW w:w="708" w:type="pct"/>
                        <w:tcBorders>
                          <w:top w:val="nil"/>
                          <w:left w:val="nil"/>
                          <w:bottom w:val="single" w:sz="4" w:space="0" w:color="auto"/>
                          <w:right w:val="single" w:sz="4" w:space="0" w:color="auto"/>
                        </w:tcBorders>
                        <w:vAlign w:val="center"/>
                        <w:hideMark/>
                      </w:tcPr>
                      <w:p w14:paraId="69757585"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Batang" w:hAnsi="Times"/>
                            <w:color w:val="000000"/>
                            <w:sz w:val="18"/>
                            <w:szCs w:val="18"/>
                            <w:lang w:eastAsia="en-US"/>
                          </w:rPr>
                          <w:t xml:space="preserve">-10.25 </w:t>
                        </w:r>
                      </w:p>
                    </w:tc>
                    <w:tc>
                      <w:tcPr>
                        <w:tcW w:w="708" w:type="pct"/>
                        <w:tcBorders>
                          <w:top w:val="nil"/>
                          <w:left w:val="nil"/>
                          <w:bottom w:val="single" w:sz="4" w:space="0" w:color="auto"/>
                          <w:right w:val="single" w:sz="4" w:space="0" w:color="auto"/>
                        </w:tcBorders>
                        <w:vAlign w:val="center"/>
                        <w:hideMark/>
                      </w:tcPr>
                      <w:p w14:paraId="5A2A58BD"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Batang" w:hAnsi="Times"/>
                            <w:color w:val="000000"/>
                            <w:sz w:val="18"/>
                            <w:szCs w:val="18"/>
                            <w:lang w:eastAsia="en-US"/>
                          </w:rPr>
                          <w:t xml:space="preserve">-6.40 </w:t>
                        </w:r>
                      </w:p>
                    </w:tc>
                    <w:tc>
                      <w:tcPr>
                        <w:tcW w:w="699" w:type="pct"/>
                        <w:tcBorders>
                          <w:top w:val="nil"/>
                          <w:left w:val="nil"/>
                          <w:bottom w:val="single" w:sz="4" w:space="0" w:color="auto"/>
                          <w:right w:val="single" w:sz="4" w:space="0" w:color="auto"/>
                        </w:tcBorders>
                        <w:vAlign w:val="center"/>
                        <w:hideMark/>
                      </w:tcPr>
                      <w:p w14:paraId="259B3A4E"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Batang" w:hAnsi="Times"/>
                            <w:color w:val="000000"/>
                            <w:sz w:val="18"/>
                            <w:szCs w:val="18"/>
                            <w:lang w:eastAsia="en-US"/>
                          </w:rPr>
                          <w:t xml:space="preserve">-3.90 </w:t>
                        </w:r>
                      </w:p>
                    </w:tc>
                  </w:tr>
                  <w:tr w:rsidR="00ED2D88" w:rsidRPr="00ED2D88" w14:paraId="254AD86E" w14:textId="77777777">
                    <w:trPr>
                      <w:trHeight w:val="290"/>
                    </w:trPr>
                    <w:tc>
                      <w:tcPr>
                        <w:tcW w:w="761" w:type="pct"/>
                        <w:tcBorders>
                          <w:top w:val="nil"/>
                          <w:left w:val="single" w:sz="4" w:space="0" w:color="auto"/>
                          <w:bottom w:val="single" w:sz="4" w:space="0" w:color="auto"/>
                          <w:right w:val="single" w:sz="4" w:space="0" w:color="auto"/>
                        </w:tcBorders>
                        <w:noWrap/>
                        <w:vAlign w:val="center"/>
                        <w:hideMark/>
                      </w:tcPr>
                      <w:p w14:paraId="7C21138E"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Batang" w:hAnsi="Times"/>
                            <w:color w:val="000000"/>
                            <w:sz w:val="18"/>
                            <w:szCs w:val="18"/>
                            <w:lang w:eastAsia="en-US"/>
                          </w:rPr>
                          <w:t xml:space="preserve">Huawei, </w:t>
                        </w:r>
                        <w:r w:rsidRPr="00ED2D88">
                          <w:rPr>
                            <w:rFonts w:ascii="Times" w:eastAsia="Batang" w:hAnsi="Times"/>
                            <w:color w:val="000000"/>
                            <w:sz w:val="18"/>
                            <w:szCs w:val="18"/>
                            <w:lang w:eastAsia="en-US"/>
                          </w:rPr>
                          <w:br/>
                        </w:r>
                        <w:proofErr w:type="spellStart"/>
                        <w:r w:rsidRPr="00ED2D88">
                          <w:rPr>
                            <w:rFonts w:ascii="Times" w:eastAsia="Batang" w:hAnsi="Times"/>
                            <w:color w:val="000000"/>
                            <w:sz w:val="18"/>
                            <w:szCs w:val="18"/>
                            <w:lang w:eastAsia="en-US"/>
                          </w:rPr>
                          <w:t>Hisilicon</w:t>
                        </w:r>
                        <w:proofErr w:type="spellEnd"/>
                      </w:p>
                    </w:tc>
                    <w:tc>
                      <w:tcPr>
                        <w:tcW w:w="708" w:type="pct"/>
                        <w:tcBorders>
                          <w:top w:val="nil"/>
                          <w:left w:val="nil"/>
                          <w:bottom w:val="single" w:sz="4" w:space="0" w:color="auto"/>
                          <w:right w:val="single" w:sz="4" w:space="0" w:color="auto"/>
                        </w:tcBorders>
                        <w:noWrap/>
                        <w:vAlign w:val="center"/>
                        <w:hideMark/>
                      </w:tcPr>
                      <w:p w14:paraId="1BF81D1C" w14:textId="77777777" w:rsidR="00ED2D88" w:rsidRPr="00ED2D88" w:rsidRDefault="00ED2D88" w:rsidP="00ED2D88">
                        <w:pPr>
                          <w:overflowPunct/>
                          <w:autoSpaceDE/>
                          <w:autoSpaceDN/>
                          <w:adjustRightInd/>
                          <w:spacing w:after="0"/>
                          <w:textAlignment w:val="auto"/>
                          <w:rPr>
                            <w:rFonts w:ascii="Times" w:eastAsia="PMingLiU" w:hAnsi="Times"/>
                            <w:color w:val="000000"/>
                            <w:sz w:val="18"/>
                            <w:szCs w:val="18"/>
                            <w:lang w:val="en-US" w:eastAsia="zh-TW"/>
                          </w:rPr>
                        </w:pPr>
                        <w:r w:rsidRPr="00ED2D88">
                          <w:rPr>
                            <w:rFonts w:ascii="Times" w:eastAsia="Batang" w:hAnsi="Times"/>
                            <w:color w:val="000000"/>
                            <w:sz w:val="18"/>
                            <w:szCs w:val="18"/>
                            <w:lang w:eastAsia="en-US"/>
                          </w:rPr>
                          <w:t>R1-2205874</w:t>
                        </w:r>
                      </w:p>
                    </w:tc>
                    <w:tc>
                      <w:tcPr>
                        <w:tcW w:w="708" w:type="pct"/>
                        <w:tcBorders>
                          <w:top w:val="nil"/>
                          <w:left w:val="nil"/>
                          <w:bottom w:val="single" w:sz="4" w:space="0" w:color="auto"/>
                          <w:right w:val="single" w:sz="4" w:space="0" w:color="auto"/>
                        </w:tcBorders>
                        <w:vAlign w:val="center"/>
                        <w:hideMark/>
                      </w:tcPr>
                      <w:p w14:paraId="18816BA7"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Batang" w:hAnsi="Times"/>
                            <w:color w:val="000000"/>
                            <w:sz w:val="18"/>
                            <w:szCs w:val="18"/>
                            <w:lang w:eastAsia="en-US"/>
                          </w:rPr>
                          <w:t xml:space="preserve">-16.43 </w:t>
                        </w:r>
                      </w:p>
                    </w:tc>
                    <w:tc>
                      <w:tcPr>
                        <w:tcW w:w="708" w:type="pct"/>
                        <w:tcBorders>
                          <w:top w:val="nil"/>
                          <w:left w:val="nil"/>
                          <w:bottom w:val="single" w:sz="4" w:space="0" w:color="auto"/>
                          <w:right w:val="single" w:sz="4" w:space="0" w:color="auto"/>
                        </w:tcBorders>
                        <w:vAlign w:val="center"/>
                        <w:hideMark/>
                      </w:tcPr>
                      <w:p w14:paraId="380BAD26"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Batang" w:hAnsi="Times" w:hint="eastAsia"/>
                            <w:color w:val="000000"/>
                            <w:sz w:val="18"/>
                            <w:szCs w:val="18"/>
                            <w:lang w:val="en-US" w:eastAsia="en-US"/>
                          </w:rPr>
                          <w:t xml:space="preserve">　</w:t>
                        </w:r>
                      </w:p>
                    </w:tc>
                    <w:tc>
                      <w:tcPr>
                        <w:tcW w:w="708" w:type="pct"/>
                        <w:tcBorders>
                          <w:top w:val="nil"/>
                          <w:left w:val="nil"/>
                          <w:bottom w:val="single" w:sz="4" w:space="0" w:color="auto"/>
                          <w:right w:val="single" w:sz="4" w:space="0" w:color="auto"/>
                        </w:tcBorders>
                        <w:vAlign w:val="center"/>
                        <w:hideMark/>
                      </w:tcPr>
                      <w:p w14:paraId="32FE6F96"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Batang" w:hAnsi="Times"/>
                            <w:color w:val="000000"/>
                            <w:sz w:val="18"/>
                            <w:szCs w:val="18"/>
                            <w:lang w:eastAsia="en-US"/>
                          </w:rPr>
                          <w:t xml:space="preserve">-10.31 </w:t>
                        </w:r>
                      </w:p>
                    </w:tc>
                    <w:tc>
                      <w:tcPr>
                        <w:tcW w:w="708" w:type="pct"/>
                        <w:tcBorders>
                          <w:top w:val="nil"/>
                          <w:left w:val="nil"/>
                          <w:bottom w:val="single" w:sz="4" w:space="0" w:color="auto"/>
                          <w:right w:val="single" w:sz="4" w:space="0" w:color="auto"/>
                        </w:tcBorders>
                        <w:vAlign w:val="center"/>
                        <w:hideMark/>
                      </w:tcPr>
                      <w:p w14:paraId="660B8CBB"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Batang" w:hAnsi="Times" w:hint="eastAsia"/>
                            <w:color w:val="000000"/>
                            <w:sz w:val="18"/>
                            <w:szCs w:val="18"/>
                            <w:lang w:val="en-US" w:eastAsia="en-US"/>
                          </w:rPr>
                          <w:t xml:space="preserve">　</w:t>
                        </w:r>
                      </w:p>
                    </w:tc>
                    <w:tc>
                      <w:tcPr>
                        <w:tcW w:w="699" w:type="pct"/>
                        <w:tcBorders>
                          <w:top w:val="nil"/>
                          <w:left w:val="nil"/>
                          <w:bottom w:val="single" w:sz="4" w:space="0" w:color="auto"/>
                          <w:right w:val="single" w:sz="4" w:space="0" w:color="auto"/>
                        </w:tcBorders>
                        <w:vAlign w:val="center"/>
                        <w:hideMark/>
                      </w:tcPr>
                      <w:p w14:paraId="6422C776"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Batang" w:hAnsi="Times" w:hint="eastAsia"/>
                            <w:color w:val="000000"/>
                            <w:sz w:val="18"/>
                            <w:szCs w:val="18"/>
                            <w:lang w:val="en-US" w:eastAsia="en-US"/>
                          </w:rPr>
                          <w:t xml:space="preserve">　</w:t>
                        </w:r>
                      </w:p>
                    </w:tc>
                  </w:tr>
                  <w:tr w:rsidR="00ED2D88" w:rsidRPr="00ED2D88" w14:paraId="0F251CE5" w14:textId="77777777">
                    <w:trPr>
                      <w:trHeight w:val="290"/>
                    </w:trPr>
                    <w:tc>
                      <w:tcPr>
                        <w:tcW w:w="761" w:type="pct"/>
                        <w:tcBorders>
                          <w:top w:val="nil"/>
                          <w:left w:val="single" w:sz="4" w:space="0" w:color="auto"/>
                          <w:bottom w:val="single" w:sz="4" w:space="0" w:color="auto"/>
                          <w:right w:val="single" w:sz="4" w:space="0" w:color="auto"/>
                        </w:tcBorders>
                        <w:noWrap/>
                        <w:vAlign w:val="center"/>
                        <w:hideMark/>
                      </w:tcPr>
                      <w:p w14:paraId="435DB047" w14:textId="77777777" w:rsidR="00ED2D88" w:rsidRPr="00ED2D88" w:rsidRDefault="00ED2D88" w:rsidP="00ED2D88">
                        <w:pPr>
                          <w:overflowPunct/>
                          <w:autoSpaceDE/>
                          <w:autoSpaceDN/>
                          <w:adjustRightInd/>
                          <w:spacing w:after="0"/>
                          <w:textAlignment w:val="auto"/>
                          <w:rPr>
                            <w:rFonts w:ascii="Times" w:eastAsia="Batang" w:hAnsi="Times"/>
                            <w:color w:val="000000"/>
                            <w:sz w:val="18"/>
                            <w:szCs w:val="18"/>
                            <w:lang w:eastAsia="en-US"/>
                          </w:rPr>
                        </w:pPr>
                        <w:r w:rsidRPr="00ED2D88">
                          <w:rPr>
                            <w:rFonts w:ascii="Times" w:eastAsia="Batang" w:hAnsi="Times"/>
                            <w:color w:val="000000"/>
                            <w:sz w:val="18"/>
                            <w:szCs w:val="18"/>
                            <w:lang w:eastAsia="en-US"/>
                          </w:rPr>
                          <w:lastRenderedPageBreak/>
                          <w:t>Xiaomi</w:t>
                        </w:r>
                      </w:p>
                    </w:tc>
                    <w:tc>
                      <w:tcPr>
                        <w:tcW w:w="708" w:type="pct"/>
                        <w:tcBorders>
                          <w:top w:val="nil"/>
                          <w:left w:val="nil"/>
                          <w:bottom w:val="single" w:sz="4" w:space="0" w:color="auto"/>
                          <w:right w:val="single" w:sz="4" w:space="0" w:color="auto"/>
                        </w:tcBorders>
                        <w:noWrap/>
                        <w:vAlign w:val="center"/>
                        <w:hideMark/>
                      </w:tcPr>
                      <w:p w14:paraId="7C407618" w14:textId="77777777" w:rsidR="00ED2D88" w:rsidRPr="00ED2D88" w:rsidRDefault="00ED2D88" w:rsidP="00ED2D88">
                        <w:pPr>
                          <w:overflowPunct/>
                          <w:autoSpaceDE/>
                          <w:autoSpaceDN/>
                          <w:adjustRightInd/>
                          <w:spacing w:after="0"/>
                          <w:textAlignment w:val="auto"/>
                          <w:rPr>
                            <w:rFonts w:ascii="Times" w:eastAsia="Batang" w:hAnsi="Times"/>
                            <w:color w:val="000000"/>
                            <w:sz w:val="18"/>
                            <w:szCs w:val="18"/>
                            <w:lang w:eastAsia="en-US"/>
                          </w:rPr>
                        </w:pPr>
                        <w:r w:rsidRPr="00ED2D88">
                          <w:rPr>
                            <w:rFonts w:ascii="Times" w:eastAsia="Batang" w:hAnsi="Times"/>
                            <w:sz w:val="18"/>
                            <w:szCs w:val="18"/>
                            <w:lang w:val="en-US" w:eastAsia="en-US"/>
                          </w:rPr>
                          <w:t>R1-2206654</w:t>
                        </w:r>
                      </w:p>
                    </w:tc>
                    <w:tc>
                      <w:tcPr>
                        <w:tcW w:w="708" w:type="pct"/>
                        <w:tcBorders>
                          <w:top w:val="nil"/>
                          <w:left w:val="nil"/>
                          <w:bottom w:val="single" w:sz="4" w:space="0" w:color="auto"/>
                          <w:right w:val="single" w:sz="4" w:space="0" w:color="auto"/>
                        </w:tcBorders>
                      </w:tcPr>
                      <w:p w14:paraId="4FFF82E9" w14:textId="77777777" w:rsidR="00ED2D88" w:rsidRPr="00ED2D88" w:rsidRDefault="00ED2D88" w:rsidP="00ED2D88">
                        <w:pPr>
                          <w:overflowPunct/>
                          <w:autoSpaceDE/>
                          <w:autoSpaceDN/>
                          <w:adjustRightInd/>
                          <w:spacing w:after="0"/>
                          <w:jc w:val="center"/>
                          <w:textAlignment w:val="auto"/>
                          <w:rPr>
                            <w:rFonts w:ascii="Times" w:eastAsia="Batang" w:hAnsi="Times"/>
                            <w:color w:val="000000"/>
                            <w:sz w:val="18"/>
                            <w:szCs w:val="18"/>
                            <w:lang w:eastAsia="en-US"/>
                          </w:rPr>
                        </w:pPr>
                      </w:p>
                    </w:tc>
                    <w:tc>
                      <w:tcPr>
                        <w:tcW w:w="708" w:type="pct"/>
                        <w:tcBorders>
                          <w:top w:val="nil"/>
                          <w:left w:val="nil"/>
                          <w:bottom w:val="single" w:sz="4" w:space="0" w:color="auto"/>
                          <w:right w:val="single" w:sz="4" w:space="0" w:color="auto"/>
                        </w:tcBorders>
                        <w:hideMark/>
                      </w:tcPr>
                      <w:p w14:paraId="184DF8CB" w14:textId="77777777" w:rsidR="00ED2D88" w:rsidRPr="00ED2D88" w:rsidRDefault="00ED2D88" w:rsidP="00ED2D88">
                        <w:pPr>
                          <w:overflowPunct/>
                          <w:autoSpaceDE/>
                          <w:autoSpaceDN/>
                          <w:adjustRightInd/>
                          <w:spacing w:after="0"/>
                          <w:jc w:val="center"/>
                          <w:textAlignment w:val="auto"/>
                          <w:rPr>
                            <w:rFonts w:ascii="Times" w:eastAsia="Batang" w:hAnsi="Times"/>
                            <w:color w:val="000000"/>
                            <w:sz w:val="18"/>
                            <w:szCs w:val="18"/>
                            <w:lang w:eastAsia="en-US"/>
                          </w:rPr>
                        </w:pPr>
                        <w:r w:rsidRPr="00ED2D88">
                          <w:rPr>
                            <w:rFonts w:ascii="Times" w:eastAsia="PMingLiU" w:hAnsi="Times"/>
                            <w:color w:val="000000"/>
                            <w:sz w:val="18"/>
                            <w:szCs w:val="18"/>
                            <w:lang w:val="en-US" w:eastAsia="zh-TW"/>
                          </w:rPr>
                          <w:t>-19.32</w:t>
                        </w:r>
                      </w:p>
                    </w:tc>
                    <w:tc>
                      <w:tcPr>
                        <w:tcW w:w="708" w:type="pct"/>
                        <w:tcBorders>
                          <w:top w:val="nil"/>
                          <w:left w:val="nil"/>
                          <w:bottom w:val="single" w:sz="4" w:space="0" w:color="auto"/>
                          <w:right w:val="single" w:sz="4" w:space="0" w:color="auto"/>
                        </w:tcBorders>
                      </w:tcPr>
                      <w:p w14:paraId="024E368D" w14:textId="77777777" w:rsidR="00ED2D88" w:rsidRPr="00ED2D88" w:rsidRDefault="00ED2D88" w:rsidP="00ED2D88">
                        <w:pPr>
                          <w:overflowPunct/>
                          <w:autoSpaceDE/>
                          <w:autoSpaceDN/>
                          <w:adjustRightInd/>
                          <w:spacing w:after="0"/>
                          <w:jc w:val="center"/>
                          <w:textAlignment w:val="auto"/>
                          <w:rPr>
                            <w:rFonts w:ascii="Times" w:eastAsia="Batang" w:hAnsi="Times"/>
                            <w:color w:val="000000"/>
                            <w:sz w:val="18"/>
                            <w:szCs w:val="18"/>
                            <w:lang w:eastAsia="en-US"/>
                          </w:rPr>
                        </w:pPr>
                      </w:p>
                    </w:tc>
                    <w:tc>
                      <w:tcPr>
                        <w:tcW w:w="708" w:type="pct"/>
                        <w:tcBorders>
                          <w:top w:val="nil"/>
                          <w:left w:val="nil"/>
                          <w:bottom w:val="single" w:sz="4" w:space="0" w:color="auto"/>
                          <w:right w:val="single" w:sz="4" w:space="0" w:color="auto"/>
                        </w:tcBorders>
                        <w:hideMark/>
                      </w:tcPr>
                      <w:p w14:paraId="0D8F788C" w14:textId="77777777" w:rsidR="00ED2D88" w:rsidRPr="00ED2D88" w:rsidRDefault="00ED2D88" w:rsidP="00ED2D88">
                        <w:pPr>
                          <w:overflowPunct/>
                          <w:autoSpaceDE/>
                          <w:autoSpaceDN/>
                          <w:adjustRightInd/>
                          <w:spacing w:after="0"/>
                          <w:jc w:val="center"/>
                          <w:textAlignment w:val="auto"/>
                          <w:rPr>
                            <w:rFonts w:ascii="Times" w:eastAsia="Batang" w:hAnsi="Times"/>
                            <w:color w:val="000000"/>
                            <w:sz w:val="18"/>
                            <w:szCs w:val="18"/>
                            <w:lang w:eastAsia="en-US"/>
                          </w:rPr>
                        </w:pPr>
                        <w:r w:rsidRPr="00ED2D88">
                          <w:rPr>
                            <w:rFonts w:ascii="Times" w:eastAsia="SimSun" w:hAnsi="Times"/>
                            <w:sz w:val="18"/>
                            <w:szCs w:val="18"/>
                            <w:lang w:val="en-US" w:eastAsia="zh-CN"/>
                          </w:rPr>
                          <w:t>-12.42</w:t>
                        </w:r>
                      </w:p>
                    </w:tc>
                    <w:tc>
                      <w:tcPr>
                        <w:tcW w:w="699" w:type="pct"/>
                        <w:tcBorders>
                          <w:top w:val="nil"/>
                          <w:left w:val="nil"/>
                          <w:bottom w:val="single" w:sz="4" w:space="0" w:color="auto"/>
                          <w:right w:val="single" w:sz="4" w:space="0" w:color="auto"/>
                        </w:tcBorders>
                        <w:vAlign w:val="center"/>
                        <w:hideMark/>
                      </w:tcPr>
                      <w:p w14:paraId="5410449D" w14:textId="77777777" w:rsidR="00ED2D88" w:rsidRPr="00ED2D88" w:rsidRDefault="00ED2D88" w:rsidP="00ED2D88">
                        <w:pPr>
                          <w:overflowPunct/>
                          <w:autoSpaceDE/>
                          <w:autoSpaceDN/>
                          <w:adjustRightInd/>
                          <w:spacing w:after="0"/>
                          <w:jc w:val="center"/>
                          <w:textAlignment w:val="auto"/>
                          <w:rPr>
                            <w:rFonts w:ascii="Times" w:eastAsia="Batang" w:hAnsi="Times"/>
                            <w:color w:val="000000"/>
                            <w:sz w:val="18"/>
                            <w:szCs w:val="18"/>
                            <w:lang w:eastAsia="en-US"/>
                          </w:rPr>
                        </w:pPr>
                        <w:r w:rsidRPr="00ED2D88">
                          <w:rPr>
                            <w:rFonts w:ascii="Times" w:eastAsia="DengXian" w:hAnsi="Times"/>
                            <w:color w:val="000000"/>
                            <w:sz w:val="18"/>
                            <w:szCs w:val="18"/>
                            <w:lang w:eastAsia="zh-CN"/>
                          </w:rPr>
                          <w:t>-9.92</w:t>
                        </w:r>
                      </w:p>
                    </w:tc>
                  </w:tr>
                  <w:tr w:rsidR="00ED2D88" w:rsidRPr="00ED2D88" w14:paraId="4EADF1AB" w14:textId="77777777">
                    <w:trPr>
                      <w:trHeight w:val="290"/>
                    </w:trPr>
                    <w:tc>
                      <w:tcPr>
                        <w:tcW w:w="761" w:type="pct"/>
                        <w:tcBorders>
                          <w:top w:val="nil"/>
                          <w:left w:val="single" w:sz="4" w:space="0" w:color="auto"/>
                          <w:bottom w:val="single" w:sz="4" w:space="0" w:color="auto"/>
                          <w:right w:val="single" w:sz="4" w:space="0" w:color="auto"/>
                        </w:tcBorders>
                        <w:noWrap/>
                        <w:vAlign w:val="center"/>
                        <w:hideMark/>
                      </w:tcPr>
                      <w:p w14:paraId="1DD23936" w14:textId="77777777" w:rsidR="00ED2D88" w:rsidRPr="00ED2D88" w:rsidRDefault="00ED2D88" w:rsidP="00ED2D88">
                        <w:pPr>
                          <w:overflowPunct/>
                          <w:autoSpaceDE/>
                          <w:autoSpaceDN/>
                          <w:adjustRightInd/>
                          <w:spacing w:after="0"/>
                          <w:textAlignment w:val="auto"/>
                          <w:rPr>
                            <w:rFonts w:ascii="Times" w:eastAsia="Batang" w:hAnsi="Times"/>
                            <w:color w:val="000000"/>
                            <w:sz w:val="18"/>
                            <w:szCs w:val="18"/>
                            <w:lang w:eastAsia="en-US"/>
                          </w:rPr>
                        </w:pPr>
                        <w:r w:rsidRPr="00ED2D88">
                          <w:rPr>
                            <w:rFonts w:ascii="Times" w:eastAsia="Batang" w:hAnsi="Times"/>
                            <w:color w:val="000000"/>
                            <w:sz w:val="18"/>
                            <w:szCs w:val="18"/>
                            <w:lang w:eastAsia="en-US"/>
                          </w:rPr>
                          <w:t>Panasonic</w:t>
                        </w:r>
                      </w:p>
                    </w:tc>
                    <w:tc>
                      <w:tcPr>
                        <w:tcW w:w="708" w:type="pct"/>
                        <w:tcBorders>
                          <w:top w:val="nil"/>
                          <w:left w:val="nil"/>
                          <w:bottom w:val="single" w:sz="4" w:space="0" w:color="auto"/>
                          <w:right w:val="single" w:sz="4" w:space="0" w:color="auto"/>
                        </w:tcBorders>
                        <w:noWrap/>
                        <w:vAlign w:val="center"/>
                        <w:hideMark/>
                      </w:tcPr>
                      <w:p w14:paraId="24E9930D" w14:textId="77777777" w:rsidR="00ED2D88" w:rsidRPr="00ED2D88" w:rsidRDefault="00ED2D88" w:rsidP="00ED2D88">
                        <w:pPr>
                          <w:overflowPunct/>
                          <w:autoSpaceDE/>
                          <w:autoSpaceDN/>
                          <w:adjustRightInd/>
                          <w:spacing w:after="0"/>
                          <w:textAlignment w:val="auto"/>
                          <w:rPr>
                            <w:rFonts w:ascii="Times" w:eastAsia="Batang" w:hAnsi="Times"/>
                            <w:sz w:val="18"/>
                            <w:szCs w:val="18"/>
                            <w:lang w:val="en-US" w:eastAsia="en-US"/>
                          </w:rPr>
                        </w:pPr>
                        <w:r w:rsidRPr="00ED2D88">
                          <w:rPr>
                            <w:rFonts w:ascii="Times" w:eastAsia="Batang" w:hAnsi="Times"/>
                            <w:sz w:val="18"/>
                            <w:szCs w:val="18"/>
                            <w:lang w:val="en-US" w:eastAsia="en-US"/>
                          </w:rPr>
                          <w:t>R1-2206437</w:t>
                        </w:r>
                      </w:p>
                    </w:tc>
                    <w:tc>
                      <w:tcPr>
                        <w:tcW w:w="708" w:type="pct"/>
                        <w:tcBorders>
                          <w:top w:val="nil"/>
                          <w:left w:val="nil"/>
                          <w:bottom w:val="single" w:sz="4" w:space="0" w:color="auto"/>
                          <w:right w:val="single" w:sz="4" w:space="0" w:color="auto"/>
                        </w:tcBorders>
                        <w:hideMark/>
                      </w:tcPr>
                      <w:p w14:paraId="2FBB29AC" w14:textId="77777777" w:rsidR="00ED2D88" w:rsidRPr="00ED2D88" w:rsidRDefault="00ED2D88" w:rsidP="00ED2D88">
                        <w:pPr>
                          <w:overflowPunct/>
                          <w:autoSpaceDE/>
                          <w:autoSpaceDN/>
                          <w:adjustRightInd/>
                          <w:spacing w:after="0"/>
                          <w:jc w:val="center"/>
                          <w:textAlignment w:val="auto"/>
                          <w:rPr>
                            <w:rFonts w:ascii="Times" w:eastAsia="Batang" w:hAnsi="Times"/>
                            <w:color w:val="000000"/>
                            <w:sz w:val="18"/>
                            <w:szCs w:val="18"/>
                            <w:lang w:eastAsia="en-US"/>
                          </w:rPr>
                        </w:pPr>
                        <w:r w:rsidRPr="00ED2D88">
                          <w:rPr>
                            <w:rFonts w:ascii="Times" w:eastAsia="Batang" w:hAnsi="Times"/>
                            <w:color w:val="000000"/>
                            <w:sz w:val="18"/>
                            <w:szCs w:val="18"/>
                            <w:lang w:eastAsia="en-US"/>
                          </w:rPr>
                          <w:t>-17.10</w:t>
                        </w:r>
                      </w:p>
                    </w:tc>
                    <w:tc>
                      <w:tcPr>
                        <w:tcW w:w="708" w:type="pct"/>
                        <w:tcBorders>
                          <w:top w:val="nil"/>
                          <w:left w:val="nil"/>
                          <w:bottom w:val="single" w:sz="4" w:space="0" w:color="auto"/>
                          <w:right w:val="single" w:sz="4" w:space="0" w:color="auto"/>
                        </w:tcBorders>
                        <w:hideMark/>
                      </w:tcPr>
                      <w:p w14:paraId="3A3A7E0E" w14:textId="77777777" w:rsidR="00ED2D88" w:rsidRPr="00ED2D88" w:rsidRDefault="00ED2D88" w:rsidP="00ED2D88">
                        <w:pPr>
                          <w:overflowPunct/>
                          <w:autoSpaceDE/>
                          <w:autoSpaceDN/>
                          <w:adjustRightInd/>
                          <w:spacing w:after="0"/>
                          <w:jc w:val="center"/>
                          <w:textAlignment w:val="auto"/>
                          <w:rPr>
                            <w:rFonts w:ascii="Times" w:eastAsia="PMingLiU" w:hAnsi="Times"/>
                            <w:color w:val="000000"/>
                            <w:sz w:val="18"/>
                            <w:szCs w:val="18"/>
                            <w:lang w:val="en-US" w:eastAsia="zh-TW"/>
                          </w:rPr>
                        </w:pPr>
                        <w:r w:rsidRPr="00ED2D88">
                          <w:rPr>
                            <w:rFonts w:ascii="Times" w:eastAsia="PMingLiU" w:hAnsi="Times"/>
                            <w:color w:val="000000"/>
                            <w:sz w:val="18"/>
                            <w:szCs w:val="18"/>
                            <w:lang w:val="en-US" w:eastAsia="zh-TW"/>
                          </w:rPr>
                          <w:t>-17.5</w:t>
                        </w:r>
                      </w:p>
                    </w:tc>
                    <w:tc>
                      <w:tcPr>
                        <w:tcW w:w="708" w:type="pct"/>
                        <w:tcBorders>
                          <w:top w:val="nil"/>
                          <w:left w:val="nil"/>
                          <w:bottom w:val="single" w:sz="4" w:space="0" w:color="auto"/>
                          <w:right w:val="single" w:sz="4" w:space="0" w:color="auto"/>
                        </w:tcBorders>
                        <w:hideMark/>
                      </w:tcPr>
                      <w:p w14:paraId="7102BF5E" w14:textId="77777777" w:rsidR="00ED2D88" w:rsidRPr="00ED2D88" w:rsidRDefault="00ED2D88" w:rsidP="00ED2D88">
                        <w:pPr>
                          <w:overflowPunct/>
                          <w:autoSpaceDE/>
                          <w:autoSpaceDN/>
                          <w:adjustRightInd/>
                          <w:spacing w:after="0"/>
                          <w:jc w:val="center"/>
                          <w:textAlignment w:val="auto"/>
                          <w:rPr>
                            <w:rFonts w:ascii="Times" w:eastAsia="Batang" w:hAnsi="Times"/>
                            <w:color w:val="000000"/>
                            <w:sz w:val="18"/>
                            <w:szCs w:val="18"/>
                            <w:lang w:eastAsia="en-US"/>
                          </w:rPr>
                        </w:pPr>
                        <w:r w:rsidRPr="00ED2D88">
                          <w:rPr>
                            <w:rFonts w:ascii="Times" w:eastAsia="Batang" w:hAnsi="Times"/>
                            <w:color w:val="000000"/>
                            <w:sz w:val="18"/>
                            <w:szCs w:val="18"/>
                            <w:lang w:eastAsia="en-US"/>
                          </w:rPr>
                          <w:t>-9.5</w:t>
                        </w:r>
                      </w:p>
                    </w:tc>
                    <w:tc>
                      <w:tcPr>
                        <w:tcW w:w="708" w:type="pct"/>
                        <w:tcBorders>
                          <w:top w:val="nil"/>
                          <w:left w:val="nil"/>
                          <w:bottom w:val="single" w:sz="4" w:space="0" w:color="auto"/>
                          <w:right w:val="single" w:sz="4" w:space="0" w:color="auto"/>
                        </w:tcBorders>
                        <w:hideMark/>
                      </w:tcPr>
                      <w:p w14:paraId="117462A7" w14:textId="77777777" w:rsidR="00ED2D88" w:rsidRPr="00ED2D88" w:rsidRDefault="00ED2D88" w:rsidP="00ED2D88">
                        <w:pPr>
                          <w:overflowPunct/>
                          <w:autoSpaceDE/>
                          <w:autoSpaceDN/>
                          <w:adjustRightInd/>
                          <w:spacing w:after="0"/>
                          <w:jc w:val="center"/>
                          <w:textAlignment w:val="auto"/>
                          <w:rPr>
                            <w:rFonts w:ascii="Times" w:eastAsia="SimSun" w:hAnsi="Times"/>
                            <w:sz w:val="18"/>
                            <w:szCs w:val="18"/>
                            <w:lang w:val="en-US" w:eastAsia="zh-CN"/>
                          </w:rPr>
                        </w:pPr>
                        <w:r w:rsidRPr="00ED2D88">
                          <w:rPr>
                            <w:rFonts w:ascii="Times" w:eastAsia="SimSun" w:hAnsi="Times"/>
                            <w:sz w:val="18"/>
                            <w:szCs w:val="18"/>
                            <w:lang w:val="en-US" w:eastAsia="zh-CN"/>
                          </w:rPr>
                          <w:t>-10.10</w:t>
                        </w:r>
                      </w:p>
                    </w:tc>
                    <w:tc>
                      <w:tcPr>
                        <w:tcW w:w="699" w:type="pct"/>
                        <w:tcBorders>
                          <w:top w:val="nil"/>
                          <w:left w:val="nil"/>
                          <w:bottom w:val="single" w:sz="4" w:space="0" w:color="auto"/>
                          <w:right w:val="single" w:sz="4" w:space="0" w:color="auto"/>
                        </w:tcBorders>
                        <w:vAlign w:val="center"/>
                        <w:hideMark/>
                      </w:tcPr>
                      <w:p w14:paraId="38F94A8E" w14:textId="77777777" w:rsidR="00ED2D88" w:rsidRPr="00ED2D88" w:rsidRDefault="00ED2D88" w:rsidP="00ED2D88">
                        <w:pPr>
                          <w:overflowPunct/>
                          <w:autoSpaceDE/>
                          <w:autoSpaceDN/>
                          <w:adjustRightInd/>
                          <w:spacing w:after="0"/>
                          <w:jc w:val="center"/>
                          <w:textAlignment w:val="auto"/>
                          <w:rPr>
                            <w:rFonts w:ascii="Times" w:eastAsia="DengXian" w:hAnsi="Times"/>
                            <w:color w:val="000000"/>
                            <w:sz w:val="18"/>
                            <w:szCs w:val="18"/>
                            <w:lang w:eastAsia="zh-CN"/>
                          </w:rPr>
                        </w:pPr>
                        <w:r w:rsidRPr="00ED2D88">
                          <w:rPr>
                            <w:rFonts w:ascii="Times" w:eastAsia="DengXian" w:hAnsi="Times"/>
                            <w:color w:val="000000"/>
                            <w:sz w:val="18"/>
                            <w:szCs w:val="18"/>
                            <w:lang w:eastAsia="zh-CN"/>
                          </w:rPr>
                          <w:t>-10.80</w:t>
                        </w:r>
                      </w:p>
                    </w:tc>
                  </w:tr>
                  <w:tr w:rsidR="00ED2D88" w:rsidRPr="00ED2D88" w14:paraId="23C62FE6" w14:textId="77777777">
                    <w:trPr>
                      <w:trHeight w:val="520"/>
                    </w:trPr>
                    <w:tc>
                      <w:tcPr>
                        <w:tcW w:w="1468" w:type="pct"/>
                        <w:gridSpan w:val="2"/>
                        <w:tcBorders>
                          <w:top w:val="nil"/>
                          <w:left w:val="single" w:sz="4" w:space="0" w:color="auto"/>
                          <w:bottom w:val="single" w:sz="4" w:space="0" w:color="auto"/>
                          <w:right w:val="single" w:sz="4" w:space="0" w:color="auto"/>
                        </w:tcBorders>
                        <w:vAlign w:val="center"/>
                        <w:hideMark/>
                      </w:tcPr>
                      <w:p w14:paraId="021CFCED" w14:textId="77777777" w:rsidR="00ED2D88" w:rsidRPr="00ED2D88" w:rsidRDefault="00ED2D88" w:rsidP="00ED2D88">
                        <w:pPr>
                          <w:overflowPunct/>
                          <w:autoSpaceDE/>
                          <w:autoSpaceDN/>
                          <w:adjustRightInd/>
                          <w:spacing w:after="0"/>
                          <w:textAlignment w:val="auto"/>
                          <w:rPr>
                            <w:rFonts w:ascii="Times" w:eastAsia="PMingLiU" w:hAnsi="Times"/>
                            <w:b/>
                            <w:bCs/>
                            <w:color w:val="000000"/>
                            <w:sz w:val="18"/>
                            <w:szCs w:val="18"/>
                            <w:lang w:val="en-US" w:eastAsia="zh-TW"/>
                          </w:rPr>
                        </w:pPr>
                        <w:r w:rsidRPr="00ED2D88">
                          <w:rPr>
                            <w:rFonts w:ascii="Times" w:eastAsia="PMingLiU" w:hAnsi="Times"/>
                            <w:b/>
                            <w:bCs/>
                            <w:color w:val="000000"/>
                            <w:sz w:val="18"/>
                            <w:szCs w:val="18"/>
                            <w:lang w:val="en-US" w:eastAsia="zh-TW"/>
                          </w:rPr>
                          <w:t>Representative value (dB)</w:t>
                        </w:r>
                      </w:p>
                    </w:tc>
                    <w:tc>
                      <w:tcPr>
                        <w:tcW w:w="708" w:type="pct"/>
                        <w:tcBorders>
                          <w:top w:val="nil"/>
                          <w:left w:val="nil"/>
                          <w:bottom w:val="single" w:sz="4" w:space="0" w:color="auto"/>
                          <w:right w:val="single" w:sz="4" w:space="0" w:color="auto"/>
                        </w:tcBorders>
                        <w:noWrap/>
                        <w:vAlign w:val="center"/>
                        <w:hideMark/>
                      </w:tcPr>
                      <w:p w14:paraId="2D1FAE5F" w14:textId="77777777" w:rsidR="00ED2D88" w:rsidRPr="00ED2D88" w:rsidRDefault="00ED2D88" w:rsidP="00ED2D88">
                        <w:pPr>
                          <w:overflowPunct/>
                          <w:autoSpaceDE/>
                          <w:autoSpaceDN/>
                          <w:adjustRightInd/>
                          <w:spacing w:after="0"/>
                          <w:jc w:val="center"/>
                          <w:textAlignment w:val="auto"/>
                          <w:rPr>
                            <w:rFonts w:ascii="Times" w:eastAsia="PMingLiU" w:hAnsi="Times"/>
                            <w:b/>
                            <w:bCs/>
                            <w:color w:val="000000"/>
                            <w:sz w:val="18"/>
                            <w:szCs w:val="18"/>
                            <w:lang w:val="en-US" w:eastAsia="zh-TW"/>
                          </w:rPr>
                        </w:pPr>
                        <w:r w:rsidRPr="00ED2D88">
                          <w:rPr>
                            <w:rFonts w:ascii="Times" w:eastAsia="PMingLiU" w:hAnsi="Times"/>
                            <w:b/>
                            <w:bCs/>
                            <w:color w:val="FF0000"/>
                            <w:sz w:val="18"/>
                            <w:szCs w:val="18"/>
                            <w:lang w:val="en-US" w:eastAsia="zh-TW"/>
                          </w:rPr>
                          <w:t>-15.26</w:t>
                        </w:r>
                      </w:p>
                    </w:tc>
                    <w:tc>
                      <w:tcPr>
                        <w:tcW w:w="708" w:type="pct"/>
                        <w:tcBorders>
                          <w:top w:val="nil"/>
                          <w:left w:val="nil"/>
                          <w:bottom w:val="single" w:sz="4" w:space="0" w:color="auto"/>
                          <w:right w:val="single" w:sz="4" w:space="0" w:color="auto"/>
                        </w:tcBorders>
                        <w:noWrap/>
                        <w:vAlign w:val="center"/>
                        <w:hideMark/>
                      </w:tcPr>
                      <w:p w14:paraId="337134AD" w14:textId="77777777" w:rsidR="00ED2D88" w:rsidRPr="00ED2D88" w:rsidRDefault="00ED2D88" w:rsidP="00ED2D88">
                        <w:pPr>
                          <w:overflowPunct/>
                          <w:autoSpaceDE/>
                          <w:autoSpaceDN/>
                          <w:adjustRightInd/>
                          <w:spacing w:after="0"/>
                          <w:jc w:val="center"/>
                          <w:textAlignment w:val="auto"/>
                          <w:rPr>
                            <w:rFonts w:ascii="Times" w:eastAsia="PMingLiU" w:hAnsi="Times"/>
                            <w:b/>
                            <w:bCs/>
                            <w:color w:val="000000"/>
                            <w:sz w:val="18"/>
                            <w:szCs w:val="18"/>
                            <w:lang w:val="en-US" w:eastAsia="zh-TW"/>
                          </w:rPr>
                        </w:pPr>
                        <w:r w:rsidRPr="00ED2D88">
                          <w:rPr>
                            <w:rFonts w:ascii="Times" w:eastAsia="PMingLiU" w:hAnsi="Times"/>
                            <w:b/>
                            <w:bCs/>
                            <w:color w:val="FF0000"/>
                            <w:sz w:val="18"/>
                            <w:szCs w:val="18"/>
                            <w:lang w:val="en-US" w:eastAsia="zh-TW"/>
                          </w:rPr>
                          <w:t>-17.50</w:t>
                        </w:r>
                      </w:p>
                    </w:tc>
                    <w:tc>
                      <w:tcPr>
                        <w:tcW w:w="708" w:type="pct"/>
                        <w:tcBorders>
                          <w:top w:val="nil"/>
                          <w:left w:val="nil"/>
                          <w:bottom w:val="single" w:sz="4" w:space="0" w:color="auto"/>
                          <w:right w:val="single" w:sz="4" w:space="0" w:color="auto"/>
                        </w:tcBorders>
                        <w:noWrap/>
                        <w:vAlign w:val="center"/>
                        <w:hideMark/>
                      </w:tcPr>
                      <w:p w14:paraId="18FEAA3D" w14:textId="77777777" w:rsidR="00ED2D88" w:rsidRPr="00ED2D88" w:rsidRDefault="00ED2D88" w:rsidP="00ED2D88">
                        <w:pPr>
                          <w:overflowPunct/>
                          <w:autoSpaceDE/>
                          <w:autoSpaceDN/>
                          <w:adjustRightInd/>
                          <w:spacing w:after="0"/>
                          <w:jc w:val="center"/>
                          <w:textAlignment w:val="auto"/>
                          <w:rPr>
                            <w:rFonts w:ascii="Times" w:eastAsia="PMingLiU" w:hAnsi="Times"/>
                            <w:b/>
                            <w:bCs/>
                            <w:color w:val="000000"/>
                            <w:sz w:val="18"/>
                            <w:szCs w:val="18"/>
                            <w:lang w:val="en-US" w:eastAsia="zh-TW"/>
                          </w:rPr>
                        </w:pPr>
                        <w:r w:rsidRPr="00ED2D88">
                          <w:rPr>
                            <w:rFonts w:ascii="Times" w:eastAsia="PMingLiU" w:hAnsi="Times"/>
                            <w:b/>
                            <w:bCs/>
                            <w:color w:val="FF0000"/>
                            <w:sz w:val="18"/>
                            <w:szCs w:val="18"/>
                            <w:lang w:val="en-US" w:eastAsia="zh-TW"/>
                          </w:rPr>
                          <w:t>-8.91</w:t>
                        </w:r>
                      </w:p>
                    </w:tc>
                    <w:tc>
                      <w:tcPr>
                        <w:tcW w:w="708" w:type="pct"/>
                        <w:tcBorders>
                          <w:top w:val="nil"/>
                          <w:left w:val="nil"/>
                          <w:bottom w:val="single" w:sz="4" w:space="0" w:color="auto"/>
                          <w:right w:val="single" w:sz="4" w:space="0" w:color="auto"/>
                        </w:tcBorders>
                        <w:noWrap/>
                        <w:vAlign w:val="center"/>
                        <w:hideMark/>
                      </w:tcPr>
                      <w:p w14:paraId="7CD5B462" w14:textId="77777777" w:rsidR="00ED2D88" w:rsidRPr="00ED2D88" w:rsidRDefault="00ED2D88" w:rsidP="00ED2D88">
                        <w:pPr>
                          <w:overflowPunct/>
                          <w:autoSpaceDE/>
                          <w:autoSpaceDN/>
                          <w:adjustRightInd/>
                          <w:spacing w:after="0"/>
                          <w:jc w:val="center"/>
                          <w:textAlignment w:val="auto"/>
                          <w:rPr>
                            <w:rFonts w:ascii="Times" w:eastAsia="PMingLiU" w:hAnsi="Times"/>
                            <w:b/>
                            <w:bCs/>
                            <w:color w:val="000000"/>
                            <w:sz w:val="18"/>
                            <w:szCs w:val="18"/>
                            <w:lang w:val="en-US" w:eastAsia="zh-TW"/>
                          </w:rPr>
                        </w:pPr>
                        <w:r w:rsidRPr="00ED2D88">
                          <w:rPr>
                            <w:rFonts w:ascii="Times" w:eastAsia="PMingLiU" w:hAnsi="Times"/>
                            <w:b/>
                            <w:bCs/>
                            <w:color w:val="FF0000"/>
                            <w:sz w:val="18"/>
                            <w:szCs w:val="18"/>
                            <w:lang w:val="en-US" w:eastAsia="zh-TW"/>
                          </w:rPr>
                          <w:t>-11.24</w:t>
                        </w:r>
                      </w:p>
                    </w:tc>
                    <w:tc>
                      <w:tcPr>
                        <w:tcW w:w="699" w:type="pct"/>
                        <w:tcBorders>
                          <w:top w:val="nil"/>
                          <w:left w:val="nil"/>
                          <w:bottom w:val="single" w:sz="4" w:space="0" w:color="auto"/>
                          <w:right w:val="single" w:sz="4" w:space="0" w:color="auto"/>
                        </w:tcBorders>
                        <w:noWrap/>
                        <w:vAlign w:val="center"/>
                        <w:hideMark/>
                      </w:tcPr>
                      <w:p w14:paraId="2D7605B8" w14:textId="77777777" w:rsidR="00ED2D88" w:rsidRPr="00ED2D88" w:rsidRDefault="00ED2D88" w:rsidP="00ED2D88">
                        <w:pPr>
                          <w:overflowPunct/>
                          <w:autoSpaceDE/>
                          <w:autoSpaceDN/>
                          <w:adjustRightInd/>
                          <w:spacing w:after="0"/>
                          <w:jc w:val="center"/>
                          <w:textAlignment w:val="auto"/>
                          <w:rPr>
                            <w:rFonts w:ascii="Times" w:eastAsia="PMingLiU" w:hAnsi="Times"/>
                            <w:b/>
                            <w:bCs/>
                            <w:color w:val="000000"/>
                            <w:sz w:val="18"/>
                            <w:szCs w:val="18"/>
                            <w:lang w:val="en-US" w:eastAsia="zh-TW"/>
                          </w:rPr>
                        </w:pPr>
                        <w:r w:rsidRPr="00ED2D88">
                          <w:rPr>
                            <w:rFonts w:ascii="Times" w:eastAsia="PMingLiU" w:hAnsi="Times"/>
                            <w:b/>
                            <w:bCs/>
                            <w:color w:val="FF0000"/>
                            <w:sz w:val="18"/>
                            <w:szCs w:val="18"/>
                            <w:lang w:val="en-US" w:eastAsia="zh-TW"/>
                          </w:rPr>
                          <w:t>-9.00</w:t>
                        </w:r>
                      </w:p>
                    </w:tc>
                  </w:tr>
                </w:tbl>
                <w:p w14:paraId="05284C0C" w14:textId="77777777" w:rsidR="00ED2D88" w:rsidRPr="00ED2D88" w:rsidRDefault="00ED2D88" w:rsidP="00ED2D88">
                  <w:pPr>
                    <w:overflowPunct/>
                    <w:autoSpaceDE/>
                    <w:autoSpaceDN/>
                    <w:adjustRightInd/>
                    <w:spacing w:after="0"/>
                    <w:textAlignment w:val="auto"/>
                    <w:rPr>
                      <w:rFonts w:ascii="Times" w:eastAsia="Batang" w:hAnsi="Times"/>
                      <w:szCs w:val="24"/>
                      <w:lang w:eastAsia="en-US"/>
                    </w:rPr>
                  </w:pPr>
                </w:p>
              </w:tc>
            </w:tr>
          </w:tbl>
          <w:p w14:paraId="15A082B6" w14:textId="77777777" w:rsidR="00ED2D88" w:rsidRPr="00ED2D88" w:rsidRDefault="00ED2D88" w:rsidP="00ED2D88">
            <w:pPr>
              <w:overflowPunct/>
              <w:autoSpaceDE/>
              <w:autoSpaceDN/>
              <w:adjustRightInd/>
              <w:spacing w:after="0"/>
              <w:textAlignment w:val="auto"/>
              <w:rPr>
                <w:rFonts w:ascii="Times" w:eastAsia="DengXian" w:hAnsi="Times"/>
                <w:szCs w:val="24"/>
                <w:lang w:eastAsia="zh-CN"/>
              </w:rPr>
            </w:pPr>
          </w:p>
          <w:p w14:paraId="63A17D3B" w14:textId="77777777" w:rsidR="00ED2D88" w:rsidRPr="00ED2D88" w:rsidRDefault="00ED2D88" w:rsidP="00ED2D88">
            <w:pPr>
              <w:overflowPunct/>
              <w:autoSpaceDE/>
              <w:autoSpaceDN/>
              <w:adjustRightInd/>
              <w:spacing w:after="0"/>
              <w:textAlignment w:val="auto"/>
              <w:rPr>
                <w:rFonts w:ascii="Times" w:eastAsia="Batang" w:hAnsi="Times"/>
                <w:b/>
                <w:bCs/>
                <w:szCs w:val="24"/>
                <w:highlight w:val="green"/>
                <w:lang w:val="en-US" w:eastAsia="en-US"/>
              </w:rPr>
            </w:pPr>
            <w:r w:rsidRPr="00ED2D88">
              <w:rPr>
                <w:rFonts w:ascii="Times" w:eastAsia="Batang" w:hAnsi="Times"/>
                <w:b/>
                <w:szCs w:val="24"/>
                <w:highlight w:val="green"/>
                <w:lang w:val="en-US" w:eastAsia="en-US"/>
              </w:rPr>
              <w:t>Agreement</w:t>
            </w:r>
          </w:p>
          <w:p w14:paraId="454E21EA" w14:textId="77777777" w:rsidR="00ED2D88" w:rsidRPr="00ED2D88" w:rsidRDefault="00ED2D88" w:rsidP="00ED2D88">
            <w:pPr>
              <w:overflowPunct/>
              <w:autoSpaceDE/>
              <w:autoSpaceDN/>
              <w:adjustRightInd/>
              <w:spacing w:after="0"/>
              <w:textAlignment w:val="auto"/>
              <w:rPr>
                <w:rFonts w:ascii="Times" w:eastAsia="Batang" w:hAnsi="Times"/>
                <w:szCs w:val="24"/>
                <w:lang w:val="en-US" w:eastAsia="en-US"/>
              </w:rPr>
            </w:pPr>
            <w:r w:rsidRPr="00ED2D88">
              <w:rPr>
                <w:rFonts w:ascii="Times" w:eastAsia="Batang" w:hAnsi="Times"/>
                <w:szCs w:val="24"/>
                <w:lang w:val="en-US" w:eastAsia="en-US"/>
              </w:rPr>
              <w:t xml:space="preserve">Adopt the following TP as a baseline text to Clause 8.2.2 of TR38.865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6"/>
            </w:tblGrid>
            <w:tr w:rsidR="00ED2D88" w:rsidRPr="00ED2D88" w14:paraId="148B5F52" w14:textId="77777777" w:rsidTr="00ED2D88">
              <w:tc>
                <w:tcPr>
                  <w:tcW w:w="9696" w:type="dxa"/>
                  <w:tcBorders>
                    <w:top w:val="single" w:sz="4" w:space="0" w:color="auto"/>
                    <w:left w:val="single" w:sz="4" w:space="0" w:color="auto"/>
                    <w:bottom w:val="single" w:sz="4" w:space="0" w:color="auto"/>
                    <w:right w:val="single" w:sz="4" w:space="0" w:color="auto"/>
                  </w:tcBorders>
                  <w:hideMark/>
                </w:tcPr>
                <w:p w14:paraId="6177F3E9" w14:textId="77777777" w:rsidR="00ED2D88" w:rsidRPr="00ED2D88" w:rsidRDefault="00ED2D88" w:rsidP="00ED2D88">
                  <w:pPr>
                    <w:overflowPunct/>
                    <w:autoSpaceDE/>
                    <w:autoSpaceDN/>
                    <w:adjustRightInd/>
                    <w:spacing w:after="0"/>
                    <w:textAlignment w:val="auto"/>
                    <w:rPr>
                      <w:rFonts w:ascii="Times" w:eastAsia="Batang" w:hAnsi="Times"/>
                      <w:szCs w:val="24"/>
                      <w:lang w:eastAsia="en-US"/>
                    </w:rPr>
                  </w:pPr>
                  <w:r w:rsidRPr="00ED2D88">
                    <w:rPr>
                      <w:rFonts w:ascii="Times" w:eastAsia="Batang" w:hAnsi="Times"/>
                      <w:szCs w:val="24"/>
                      <w:lang w:eastAsia="en-US"/>
                    </w:rPr>
                    <w:t>In Rural scenario at 0.7GHz with maximum 25-PRB UE bandwidth for the potential Rel-18 UE, for evaluation of PDCCH CSS/SIB1 coverage impact particularly from the coexistence perspective, the comparison between the potential Rel-18 UE and the reference NR UE in addition to the comparison between the potential Rel-18 UE and the Rel-17 RedCap UE by sourcing companies are summarized in Table 8.2.2-6. It is noted that the target BLER of PDCCH CSS is 1% and the target BLER of SIB1 is 10% in the evaluation. In addition, one-shot decoding is assumed for both PDCCH CSS and SIB1 in all cases in Table 8.2.2-6.</w:t>
                  </w:r>
                </w:p>
                <w:p w14:paraId="51D50CAF" w14:textId="77777777" w:rsidR="00ED2D88" w:rsidRPr="00ED2D88" w:rsidRDefault="00ED2D88" w:rsidP="00ED2D88">
                  <w:pPr>
                    <w:overflowPunct/>
                    <w:autoSpaceDE/>
                    <w:autoSpaceDN/>
                    <w:adjustRightInd/>
                    <w:spacing w:after="0"/>
                    <w:textAlignment w:val="auto"/>
                    <w:rPr>
                      <w:rFonts w:ascii="Times" w:eastAsia="Batang" w:hAnsi="Times"/>
                      <w:szCs w:val="24"/>
                      <w:lang w:eastAsia="en-US"/>
                    </w:rPr>
                  </w:pPr>
                  <w:r w:rsidRPr="00ED2D88">
                    <w:rPr>
                      <w:rFonts w:ascii="Times" w:eastAsia="Batang" w:hAnsi="Times"/>
                      <w:szCs w:val="24"/>
                      <w:lang w:eastAsia="en-US"/>
                    </w:rPr>
                    <w:t xml:space="preserve">For the comparison of PDCCH CSS/SIB1 coverage differences between the potential Rel-18 UE with maximum 25-PRB UE bandwidth and the reference Rel-15 NR UE, the configurations and evaluation assumptions are listed as in the following. </w:t>
                  </w:r>
                </w:p>
                <w:p w14:paraId="755463A6" w14:textId="77777777" w:rsidR="00ED2D88" w:rsidRPr="00ED2D88" w:rsidRDefault="00ED2D88" w:rsidP="00ED2D88">
                  <w:pPr>
                    <w:numPr>
                      <w:ilvl w:val="0"/>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Batang" w:cs="Times"/>
                      <w:lang w:val="en-US" w:eastAsia="x-none"/>
                    </w:rPr>
                    <w:t xml:space="preserve">The potential Rel-18 UE is configured with PDCCH CSS with AL16 and CORESET of 48 PRBs and 2 OFDM symbols. </w:t>
                  </w:r>
                </w:p>
                <w:p w14:paraId="417FBB7C"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Batang" w:cs="Times"/>
                      <w:lang w:val="en-US" w:eastAsia="x-none"/>
                    </w:rPr>
                    <w:t xml:space="preserve">The reference Rel-15 NR UE for comparison is configured with PDCCH CSS with AL16 and CORESET of 48 PRBs and 2 OFDM symbols. </w:t>
                  </w:r>
                </w:p>
                <w:p w14:paraId="5C485857" w14:textId="77777777" w:rsidR="00ED2D88" w:rsidRPr="00ED2D88" w:rsidRDefault="00ED2D88" w:rsidP="00ED2D88">
                  <w:pPr>
                    <w:numPr>
                      <w:ilvl w:val="0"/>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Yu Mincho" w:cs="Times"/>
                      <w:lang w:val="en-US" w:eastAsia="x-none"/>
                    </w:rPr>
                    <w:t>The potential Rel-18 UE is scheduled with SIB1 larger than 5MHz.</w:t>
                  </w:r>
                </w:p>
                <w:p w14:paraId="5E71E8B5"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Yu Mincho" w:cs="Times"/>
                      <w:lang w:val="en-US" w:eastAsia="x-none"/>
                    </w:rPr>
                    <w:t xml:space="preserve">The reference Rel-15 NR UE </w:t>
                  </w:r>
                  <w:r w:rsidRPr="00ED2D88">
                    <w:rPr>
                      <w:rFonts w:eastAsia="Batang" w:cs="Times"/>
                      <w:lang w:val="en-US" w:eastAsia="x-none"/>
                    </w:rPr>
                    <w:t xml:space="preserve">for comparison </w:t>
                  </w:r>
                  <w:r w:rsidRPr="00ED2D88">
                    <w:rPr>
                      <w:rFonts w:eastAsia="Yu Mincho" w:cs="Times"/>
                      <w:lang w:val="en-US" w:eastAsia="x-none"/>
                    </w:rPr>
                    <w:t>is scheduled with SIB1 larger than 5MHz.</w:t>
                  </w:r>
                </w:p>
                <w:p w14:paraId="52F93F32"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Yu Mincho" w:cs="Times"/>
                      <w:lang w:val="en-US" w:eastAsia="x-none"/>
                    </w:rPr>
                    <w:t>The exact PRB numbers and MCS values are reported by sourcing companies in [6, R1-2207981].</w:t>
                  </w:r>
                </w:p>
                <w:p w14:paraId="3EFA3A08" w14:textId="77777777" w:rsidR="00ED2D88" w:rsidRPr="00ED2D88" w:rsidRDefault="00ED2D88" w:rsidP="00ED2D88">
                  <w:pPr>
                    <w:overflowPunct/>
                    <w:autoSpaceDE/>
                    <w:autoSpaceDN/>
                    <w:adjustRightInd/>
                    <w:spacing w:after="0"/>
                    <w:textAlignment w:val="auto"/>
                    <w:rPr>
                      <w:rFonts w:ascii="Times" w:eastAsia="Batang" w:hAnsi="Times"/>
                      <w:szCs w:val="24"/>
                      <w:lang w:eastAsia="en-US"/>
                    </w:rPr>
                  </w:pPr>
                  <w:r w:rsidRPr="00ED2D88">
                    <w:rPr>
                      <w:rFonts w:ascii="Times" w:eastAsia="Batang" w:hAnsi="Times"/>
                      <w:szCs w:val="24"/>
                      <w:lang w:eastAsia="en-US"/>
                    </w:rPr>
                    <w:t xml:space="preserve">For the comparison of PDCCH CSS/SIB1 coverage differences between the potential Rel-18 UE and the reference Rel-17 RedCap UE, the configurations and evaluations assumptions are listed in the following. </w:t>
                  </w:r>
                </w:p>
                <w:p w14:paraId="209108B8" w14:textId="77777777" w:rsidR="00ED2D88" w:rsidRPr="00ED2D88" w:rsidRDefault="00ED2D88" w:rsidP="00ED2D88">
                  <w:pPr>
                    <w:numPr>
                      <w:ilvl w:val="0"/>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Batang" w:cs="Times"/>
                      <w:lang w:val="en-US" w:eastAsia="x-none"/>
                    </w:rPr>
                    <w:t xml:space="preserve">The potential Rel-18 UE is configured with PDCCH CSS with AL16 and CORESET of 48 PRBs and 2 OFDM symbols. </w:t>
                  </w:r>
                </w:p>
                <w:p w14:paraId="77083D14"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Batang" w:cs="Times"/>
                      <w:lang w:val="en-US" w:eastAsia="x-none"/>
                    </w:rPr>
                    <w:t xml:space="preserve">The reference Rel-17 RedCap UE for comparison is configured with PDCCH CSS with AL16 and CORESET of 48 PRBs and 2 OFDM symbols. </w:t>
                  </w:r>
                </w:p>
                <w:p w14:paraId="121C17FD" w14:textId="77777777" w:rsidR="00ED2D88" w:rsidRPr="00ED2D88" w:rsidRDefault="00ED2D88" w:rsidP="00ED2D88">
                  <w:pPr>
                    <w:numPr>
                      <w:ilvl w:val="0"/>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Batang" w:cs="Times"/>
                      <w:lang w:val="en-US" w:eastAsia="x-none"/>
                    </w:rPr>
                    <w:t xml:space="preserve">The potential Rel-18 UE is configured with PDCCH CSS with AL8 and CORESET of 24 PRBs and 3 OFDM symbols. </w:t>
                  </w:r>
                </w:p>
                <w:p w14:paraId="5AD0F1CA"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Batang" w:cs="Times"/>
                      <w:lang w:val="en-US" w:eastAsia="x-none"/>
                    </w:rPr>
                    <w:t>The reference Rel-17 RedCap UE for comparison is configured with PDCCH CSS with AL16 and CORESET of 48 PRBs and 2 OFDM symbols.</w:t>
                  </w:r>
                </w:p>
                <w:p w14:paraId="1CD8CB05"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Batang" w:cs="Times"/>
                      <w:lang w:val="en-US" w:eastAsia="x-none"/>
                    </w:rPr>
                    <w:t>It is noted this pair of comparison can provide the following two aspects:</w:t>
                  </w:r>
                </w:p>
                <w:p w14:paraId="43F1433A" w14:textId="77777777" w:rsidR="00ED2D88" w:rsidRPr="00ED2D88" w:rsidRDefault="00ED2D88" w:rsidP="00ED2D88">
                  <w:pPr>
                    <w:numPr>
                      <w:ilvl w:val="2"/>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Batang" w:cs="Times"/>
                      <w:lang w:val="en-US" w:eastAsia="x-none"/>
                    </w:rPr>
                    <w:t>The PDCCH CSS coverage difference between the potential Rel-18 UE and the reference Rel-17 RedCap if a dedicated PDCCH CSS that is confined within 5MHz is transmitted for the potential Rel-18 UE.</w:t>
                  </w:r>
                </w:p>
                <w:p w14:paraId="19ACDBB1" w14:textId="77777777" w:rsidR="00ED2D88" w:rsidRPr="00ED2D88" w:rsidRDefault="00ED2D88" w:rsidP="00ED2D88">
                  <w:pPr>
                    <w:numPr>
                      <w:ilvl w:val="2"/>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Batang" w:cs="Times"/>
                      <w:lang w:val="en-US" w:eastAsia="x-none"/>
                    </w:rPr>
                    <w:t>The PDCCH CSS coverage loss for the reference Rel-17 RedCap UE if a universal PDCCH CSS that is confined within 5MHz to accommodate the maximum bandwidth of the potential Rel-18 UE is transmitted for both the potential Rel-18 UE and the reference Rel-17 RedCap UE.</w:t>
                  </w:r>
                </w:p>
                <w:p w14:paraId="1774E40E" w14:textId="77777777" w:rsidR="00ED2D88" w:rsidRPr="00ED2D88" w:rsidRDefault="00ED2D88" w:rsidP="00ED2D88">
                  <w:pPr>
                    <w:numPr>
                      <w:ilvl w:val="0"/>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Yu Mincho" w:cs="Times"/>
                      <w:lang w:val="en-US" w:eastAsia="x-none"/>
                    </w:rPr>
                    <w:t>The potential Rel-18 UE is scheduled with SIB1 larger than 5MHz.</w:t>
                  </w:r>
                </w:p>
                <w:p w14:paraId="7A5D9CE3"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Yu Mincho" w:cs="Times"/>
                      <w:lang w:val="en-US" w:eastAsia="x-none"/>
                    </w:rPr>
                    <w:t xml:space="preserve">The reference Rel-17 RedCap UE </w:t>
                  </w:r>
                  <w:r w:rsidRPr="00ED2D88">
                    <w:rPr>
                      <w:rFonts w:eastAsia="Batang" w:cs="Times"/>
                      <w:lang w:val="en-US" w:eastAsia="x-none"/>
                    </w:rPr>
                    <w:t xml:space="preserve">for comparison </w:t>
                  </w:r>
                  <w:r w:rsidRPr="00ED2D88">
                    <w:rPr>
                      <w:rFonts w:eastAsia="Yu Mincho" w:cs="Times"/>
                      <w:lang w:val="en-US" w:eastAsia="x-none"/>
                    </w:rPr>
                    <w:t>is scheduled with SIB1 larger than 5MHz.</w:t>
                  </w:r>
                </w:p>
                <w:p w14:paraId="7458AC52"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Yu Mincho" w:cs="Times"/>
                      <w:lang w:val="en-US" w:eastAsia="x-none"/>
                    </w:rPr>
                    <w:t>For both cases, the exact PRB numbers and MCS values are reported by sourcing companies in [6, R1-2207981].</w:t>
                  </w:r>
                </w:p>
                <w:p w14:paraId="08D7A95F" w14:textId="77777777" w:rsidR="00ED2D88" w:rsidRPr="00ED2D88" w:rsidRDefault="00ED2D88" w:rsidP="00ED2D88">
                  <w:pPr>
                    <w:numPr>
                      <w:ilvl w:val="0"/>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Yu Mincho" w:cs="Times"/>
                      <w:lang w:val="en-US" w:eastAsia="x-none"/>
                    </w:rPr>
                    <w:t>The potential Rel-18 UE is scheduled with SIB1 within 5MHz.</w:t>
                  </w:r>
                </w:p>
                <w:p w14:paraId="5489646C"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Yu Mincho" w:cs="Times"/>
                      <w:lang w:val="en-US" w:eastAsia="x-none"/>
                    </w:rPr>
                    <w:t xml:space="preserve">The reference Rel-17 RedCap UE </w:t>
                  </w:r>
                  <w:r w:rsidRPr="00ED2D88">
                    <w:rPr>
                      <w:rFonts w:eastAsia="Batang" w:cs="Times"/>
                      <w:lang w:val="en-US" w:eastAsia="x-none"/>
                    </w:rPr>
                    <w:t xml:space="preserve">for comparison </w:t>
                  </w:r>
                  <w:r w:rsidRPr="00ED2D88">
                    <w:rPr>
                      <w:rFonts w:eastAsia="Yu Mincho" w:cs="Times"/>
                      <w:lang w:val="en-US" w:eastAsia="x-none"/>
                    </w:rPr>
                    <w:t>is scheduled with SIB1 larger than 5MHz.</w:t>
                  </w:r>
                </w:p>
                <w:p w14:paraId="35DE64F1"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Yu Mincho" w:cs="Times"/>
                      <w:lang w:val="en-US" w:eastAsia="x-none"/>
                    </w:rPr>
                    <w:t>For both cases, the exact PRB numbers and MCS values are reported by sourcing companies in [6, R1-2207981].</w:t>
                  </w:r>
                </w:p>
                <w:p w14:paraId="2FD345FF" w14:textId="77777777" w:rsidR="00ED2D88" w:rsidRPr="00ED2D88" w:rsidRDefault="00ED2D88" w:rsidP="00ED2D88">
                  <w:pPr>
                    <w:numPr>
                      <w:ilvl w:val="1"/>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Batang" w:cs="Times"/>
                      <w:lang w:val="en-US" w:eastAsia="x-none"/>
                    </w:rPr>
                    <w:t>It is noted this pair of comparison can provide the following two aspects:</w:t>
                  </w:r>
                </w:p>
                <w:p w14:paraId="5731164F" w14:textId="77777777" w:rsidR="00ED2D88" w:rsidRPr="00ED2D88" w:rsidRDefault="00ED2D88" w:rsidP="00ED2D88">
                  <w:pPr>
                    <w:numPr>
                      <w:ilvl w:val="2"/>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Batang" w:cs="Times"/>
                      <w:lang w:val="en-US" w:eastAsia="x-none"/>
                    </w:rPr>
                    <w:t>The SIB1 coverage difference between the potential Rel-18 UE and the reference Rel-17 RedCap if a dedicated SIB1 within 5MHz is transmitted for the potential Rel-18 UE.</w:t>
                  </w:r>
                </w:p>
                <w:p w14:paraId="1131CA44" w14:textId="77777777" w:rsidR="00ED2D88" w:rsidRPr="00ED2D88" w:rsidRDefault="00ED2D88" w:rsidP="00ED2D88">
                  <w:pPr>
                    <w:numPr>
                      <w:ilvl w:val="2"/>
                      <w:numId w:val="25"/>
                    </w:numPr>
                    <w:overflowPunct/>
                    <w:autoSpaceDE/>
                    <w:autoSpaceDN/>
                    <w:adjustRightInd/>
                    <w:spacing w:after="0" w:line="252" w:lineRule="auto"/>
                    <w:contextualSpacing/>
                    <w:jc w:val="both"/>
                    <w:textAlignment w:val="auto"/>
                    <w:rPr>
                      <w:rFonts w:eastAsia="Batang" w:cs="Times"/>
                      <w:lang w:val="en-US" w:eastAsia="x-none"/>
                    </w:rPr>
                  </w:pPr>
                  <w:r w:rsidRPr="00ED2D88">
                    <w:rPr>
                      <w:rFonts w:eastAsia="Batang" w:cs="Times"/>
                      <w:lang w:val="en-US" w:eastAsia="x-none"/>
                    </w:rPr>
                    <w:t>The SIB1 coverage loss for the reference Rel-17 RedCap UE if a universal SIB1 that is confined within 5MHz to accommodate the maximum bandwidth of the potential Rel-18 UE is transmitted for both the potential Rel-18 UE and the reference Rel-17 RedCap UE.</w:t>
                  </w:r>
                </w:p>
                <w:p w14:paraId="3E2945F4" w14:textId="77777777" w:rsidR="00ED2D88" w:rsidRPr="00ED2D88" w:rsidRDefault="00ED2D88" w:rsidP="00ED2D88">
                  <w:pPr>
                    <w:overflowPunct/>
                    <w:autoSpaceDE/>
                    <w:autoSpaceDN/>
                    <w:adjustRightInd/>
                    <w:spacing w:after="0"/>
                    <w:textAlignment w:val="auto"/>
                    <w:rPr>
                      <w:rFonts w:ascii="Times" w:eastAsia="Yu Mincho" w:hAnsi="Times"/>
                      <w:szCs w:val="24"/>
                      <w:lang w:eastAsia="en-US"/>
                    </w:rPr>
                  </w:pPr>
                  <w:r w:rsidRPr="00ED2D88">
                    <w:rPr>
                      <w:rFonts w:ascii="Times" w:eastAsia="Yu Mincho" w:hAnsi="Times"/>
                      <w:szCs w:val="24"/>
                      <w:lang w:eastAsia="en-US"/>
                    </w:rPr>
                    <w:t xml:space="preserve">For all the cases listed above, one-shot decoding without any soft combining was assumed for this evaluation to represent the coverage differences between the potential Rel-18 UE and the reference Rel-15 NR UE and between the potential Rel-18 UE and the reference Rel-17 RedCap UE before applying any coverage enhancement schemes. </w:t>
                  </w:r>
                </w:p>
                <w:p w14:paraId="506D84C5" w14:textId="77777777" w:rsidR="00ED2D88" w:rsidRPr="00ED2D88" w:rsidRDefault="00ED2D88" w:rsidP="00ED2D88">
                  <w:pPr>
                    <w:overflowPunct/>
                    <w:autoSpaceDE/>
                    <w:autoSpaceDN/>
                    <w:adjustRightInd/>
                    <w:spacing w:after="0"/>
                    <w:textAlignment w:val="auto"/>
                    <w:rPr>
                      <w:rFonts w:ascii="Times" w:eastAsia="Batang" w:hAnsi="Times"/>
                      <w:szCs w:val="24"/>
                      <w:lang w:eastAsia="en-US"/>
                    </w:rPr>
                  </w:pPr>
                  <w:r w:rsidRPr="00ED2D88">
                    <w:rPr>
                      <w:rFonts w:ascii="Times" w:eastAsia="Batang" w:hAnsi="Times"/>
                      <w:szCs w:val="24"/>
                      <w:lang w:eastAsia="en-US"/>
                    </w:rPr>
                    <w:t xml:space="preserve">The representative values in the last row of Table 8.2.2-6 are derived by taking the mean value (in dB domain) from all the companies results after excluding the highest and the lowest values. </w:t>
                  </w:r>
                </w:p>
              </w:tc>
            </w:tr>
          </w:tbl>
          <w:p w14:paraId="41D499E4" w14:textId="77777777" w:rsidR="00ED2D88" w:rsidRPr="00ED2D88" w:rsidRDefault="00ED2D88" w:rsidP="00ED2D88">
            <w:pPr>
              <w:overflowPunct/>
              <w:autoSpaceDE/>
              <w:autoSpaceDN/>
              <w:adjustRightInd/>
              <w:spacing w:after="0"/>
              <w:textAlignment w:val="auto"/>
              <w:rPr>
                <w:rFonts w:ascii="Times" w:eastAsia="DengXian" w:hAnsi="Times"/>
                <w:szCs w:val="24"/>
                <w:lang w:eastAsia="zh-CN"/>
              </w:rPr>
            </w:pPr>
          </w:p>
          <w:p w14:paraId="412CECDF" w14:textId="77777777" w:rsidR="00ED2D88" w:rsidRPr="00ED2D88" w:rsidRDefault="00ED2D88" w:rsidP="00ED2D88">
            <w:pPr>
              <w:overflowPunct/>
              <w:autoSpaceDE/>
              <w:autoSpaceDN/>
              <w:adjustRightInd/>
              <w:spacing w:after="0"/>
              <w:textAlignment w:val="auto"/>
              <w:rPr>
                <w:rFonts w:ascii="Times" w:eastAsia="Batang" w:hAnsi="Times"/>
                <w:b/>
                <w:bCs/>
                <w:szCs w:val="24"/>
                <w:highlight w:val="green"/>
                <w:lang w:val="en-US" w:eastAsia="en-US"/>
              </w:rPr>
            </w:pPr>
            <w:r w:rsidRPr="00ED2D88">
              <w:rPr>
                <w:rFonts w:ascii="Times" w:eastAsia="Batang" w:hAnsi="Times"/>
                <w:b/>
                <w:szCs w:val="24"/>
                <w:highlight w:val="green"/>
                <w:lang w:val="en-US" w:eastAsia="en-US"/>
              </w:rPr>
              <w:t>Agreement</w:t>
            </w:r>
          </w:p>
          <w:p w14:paraId="73880246" w14:textId="77777777" w:rsidR="00ED2D88" w:rsidRPr="00ED2D88" w:rsidRDefault="00ED2D88" w:rsidP="00ED2D88">
            <w:pPr>
              <w:overflowPunct/>
              <w:autoSpaceDE/>
              <w:autoSpaceDN/>
              <w:adjustRightInd/>
              <w:spacing w:after="120"/>
              <w:jc w:val="both"/>
              <w:textAlignment w:val="auto"/>
              <w:rPr>
                <w:rFonts w:eastAsia="Batang" w:cs="Times"/>
                <w:szCs w:val="24"/>
                <w:lang w:eastAsia="x-none"/>
              </w:rPr>
            </w:pPr>
            <w:r w:rsidRPr="00ED2D88">
              <w:rPr>
                <w:rFonts w:eastAsia="Batang" w:cs="Times"/>
                <w:szCs w:val="24"/>
                <w:lang w:eastAsia="x-none"/>
              </w:rPr>
              <w:lastRenderedPageBreak/>
              <w:t xml:space="preserve">Adopt the following TP and table as baseline text to Clause 8.2.2 of TR38.865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6"/>
            </w:tblGrid>
            <w:tr w:rsidR="00ED2D88" w:rsidRPr="00ED2D88" w14:paraId="0E056188" w14:textId="77777777" w:rsidTr="00ED2D88">
              <w:tc>
                <w:tcPr>
                  <w:tcW w:w="9696" w:type="dxa"/>
                  <w:tcBorders>
                    <w:top w:val="single" w:sz="4" w:space="0" w:color="auto"/>
                    <w:left w:val="single" w:sz="4" w:space="0" w:color="auto"/>
                    <w:bottom w:val="single" w:sz="4" w:space="0" w:color="auto"/>
                    <w:right w:val="single" w:sz="4" w:space="0" w:color="auto"/>
                  </w:tcBorders>
                </w:tcPr>
                <w:p w14:paraId="43CC1A69" w14:textId="77777777" w:rsidR="00ED2D88" w:rsidRPr="00ED2D88" w:rsidRDefault="00ED2D88" w:rsidP="00ED2D88">
                  <w:pPr>
                    <w:overflowPunct/>
                    <w:autoSpaceDE/>
                    <w:autoSpaceDN/>
                    <w:adjustRightInd/>
                    <w:spacing w:after="0"/>
                    <w:textAlignment w:val="auto"/>
                    <w:rPr>
                      <w:rFonts w:ascii="Times" w:eastAsia="Batang" w:hAnsi="Times"/>
                      <w:szCs w:val="24"/>
                      <w:lang w:val="en-US" w:eastAsia="en-US"/>
                    </w:rPr>
                  </w:pPr>
                  <w:r w:rsidRPr="00ED2D88">
                    <w:rPr>
                      <w:rFonts w:ascii="Times" w:eastAsia="Batang" w:hAnsi="Times"/>
                      <w:szCs w:val="24"/>
                      <w:lang w:val="en-US" w:eastAsia="sv-SE"/>
                    </w:rPr>
                    <w:t xml:space="preserve">In Rural scenario at 0.7GHz with maximum 25-PRB UE bandwidth for the potential Rel-18 UE, </w:t>
                  </w:r>
                  <w:r w:rsidRPr="00ED2D88">
                    <w:rPr>
                      <w:rFonts w:ascii="Times" w:eastAsia="Batang" w:hAnsi="Times"/>
                      <w:szCs w:val="24"/>
                      <w:lang w:val="en-US" w:eastAsia="en-US"/>
                    </w:rPr>
                    <w:t xml:space="preserve">from the representative values in the last row of Table 8.2.2-6, the following observations can be made: </w:t>
                  </w:r>
                </w:p>
                <w:p w14:paraId="081E060A" w14:textId="77777777" w:rsidR="00ED2D88" w:rsidRPr="00ED2D88" w:rsidRDefault="00ED2D88" w:rsidP="00ED2D88">
                  <w:pPr>
                    <w:numPr>
                      <w:ilvl w:val="0"/>
                      <w:numId w:val="26"/>
                    </w:numPr>
                    <w:overflowPunct/>
                    <w:autoSpaceDE/>
                    <w:autoSpaceDN/>
                    <w:adjustRightInd/>
                    <w:spacing w:after="0" w:line="252" w:lineRule="auto"/>
                    <w:contextualSpacing/>
                    <w:jc w:val="both"/>
                    <w:textAlignment w:val="auto"/>
                    <w:rPr>
                      <w:rFonts w:eastAsia="Batang" w:cs="Times"/>
                      <w:lang w:val="en-US" w:eastAsia="sv-SE"/>
                    </w:rPr>
                  </w:pPr>
                  <w:r w:rsidRPr="00ED2D88">
                    <w:rPr>
                      <w:rFonts w:eastAsia="Batang" w:cs="Times"/>
                      <w:lang w:val="en-US" w:eastAsia="sv-SE"/>
                    </w:rPr>
                    <w:t xml:space="preserve">Observation 1: for PDCCH CSS with AL16 and 48PRB and 2 symbols, performance degradation of the potential Rel-18 UE is 7.30 dB and 3.53 dB compared with Rel-15 NR UE and Rel-17 RedCap UE, respectively. </w:t>
                  </w:r>
                </w:p>
                <w:p w14:paraId="02DA6396" w14:textId="77777777" w:rsidR="00ED2D88" w:rsidRPr="00ED2D88" w:rsidRDefault="00ED2D88" w:rsidP="00ED2D88">
                  <w:pPr>
                    <w:numPr>
                      <w:ilvl w:val="0"/>
                      <w:numId w:val="26"/>
                    </w:numPr>
                    <w:overflowPunct/>
                    <w:autoSpaceDE/>
                    <w:autoSpaceDN/>
                    <w:adjustRightInd/>
                    <w:spacing w:after="0" w:line="252" w:lineRule="auto"/>
                    <w:contextualSpacing/>
                    <w:jc w:val="both"/>
                    <w:textAlignment w:val="auto"/>
                    <w:rPr>
                      <w:rFonts w:eastAsia="Batang" w:cs="Times"/>
                      <w:lang w:val="en-US" w:eastAsia="sv-SE"/>
                    </w:rPr>
                  </w:pPr>
                  <w:r w:rsidRPr="00ED2D88">
                    <w:rPr>
                      <w:rFonts w:eastAsia="Batang" w:cs="Times"/>
                      <w:lang w:val="en-US" w:eastAsia="sv-SE"/>
                    </w:rPr>
                    <w:t>Observation 2: for SIB1 greater than 5MHz, performance degradation of the potential Rel-18 UE is 7.57 dB and 3.93 dB compared with Rel-15 NR UE and Rel-17 RedCap UE, respectively.</w:t>
                  </w:r>
                </w:p>
                <w:p w14:paraId="0F2B1C94" w14:textId="77777777" w:rsidR="00ED2D88" w:rsidRPr="00ED2D88" w:rsidRDefault="00ED2D88" w:rsidP="00ED2D88">
                  <w:pPr>
                    <w:overflowPunct/>
                    <w:autoSpaceDE/>
                    <w:autoSpaceDN/>
                    <w:adjustRightInd/>
                    <w:spacing w:after="0"/>
                    <w:textAlignment w:val="auto"/>
                    <w:rPr>
                      <w:rFonts w:ascii="Times" w:eastAsia="Batang" w:hAnsi="Times"/>
                      <w:b/>
                      <w:bCs/>
                      <w:szCs w:val="24"/>
                      <w:lang w:val="en-US" w:eastAsia="en-US"/>
                    </w:rPr>
                  </w:pPr>
                </w:p>
                <w:p w14:paraId="03F41E42" w14:textId="77777777" w:rsidR="00ED2D88" w:rsidRPr="00ED2D88" w:rsidRDefault="00ED2D88" w:rsidP="00ED2D88">
                  <w:pPr>
                    <w:overflowPunct/>
                    <w:autoSpaceDE/>
                    <w:autoSpaceDN/>
                    <w:adjustRightInd/>
                    <w:spacing w:after="120"/>
                    <w:textAlignment w:val="auto"/>
                    <w:rPr>
                      <w:rFonts w:ascii="Times" w:eastAsia="Batang" w:hAnsi="Times"/>
                      <w:b/>
                      <w:bCs/>
                      <w:szCs w:val="24"/>
                      <w:lang w:val="en-US" w:eastAsia="en-US"/>
                    </w:rPr>
                  </w:pPr>
                  <w:r w:rsidRPr="00ED2D88">
                    <w:rPr>
                      <w:rFonts w:ascii="Times" w:eastAsia="Batang" w:hAnsi="Times"/>
                      <w:b/>
                      <w:bCs/>
                      <w:szCs w:val="24"/>
                      <w:lang w:val="en-US" w:eastAsia="en-US"/>
                    </w:rPr>
                    <w:t>Table 8.2.2-6: In Rural scenario at 0.7GHz with 15kHz SCS, the comparisons of PDCCH CSS and SIB1 coverage differences between the potential Rel-18 UE and reference Rel-15 NR UE as well as those between the potential Rel-18 UE and the reference Rel-17 RedCap UE where</w:t>
                  </w:r>
                  <w:r w:rsidRPr="00ED2D88">
                    <w:rPr>
                      <w:rFonts w:ascii="Times" w:eastAsia="Batang" w:hAnsi="Times"/>
                      <w:b/>
                      <w:szCs w:val="24"/>
                      <w:lang w:val="en-US" w:eastAsia="en-US"/>
                    </w:rPr>
                    <w:t xml:space="preserve"> one-shot decoding is assumed for all cases and maximum</w:t>
                  </w:r>
                  <w:r w:rsidRPr="00ED2D88">
                    <w:rPr>
                      <w:rFonts w:ascii="Times" w:eastAsia="Batang" w:hAnsi="Times"/>
                      <w:b/>
                      <w:bCs/>
                      <w:szCs w:val="24"/>
                      <w:lang w:val="en-US" w:eastAsia="en-US"/>
                    </w:rPr>
                    <w:t xml:space="preserve"> UE bandwidth of 25 PRBs is assumed for the potential Rel-18 UE. (Unit: dB)</w:t>
                  </w:r>
                </w:p>
                <w:tbl>
                  <w:tblPr>
                    <w:tblW w:w="5000" w:type="pct"/>
                    <w:tblCellMar>
                      <w:left w:w="28" w:type="dxa"/>
                      <w:right w:w="28" w:type="dxa"/>
                    </w:tblCellMar>
                    <w:tblLook w:val="04A0" w:firstRow="1" w:lastRow="0" w:firstColumn="1" w:lastColumn="0" w:noHBand="0" w:noVBand="1"/>
                  </w:tblPr>
                  <w:tblGrid>
                    <w:gridCol w:w="1376"/>
                    <w:gridCol w:w="1157"/>
                    <w:gridCol w:w="1157"/>
                    <w:gridCol w:w="1157"/>
                    <w:gridCol w:w="1157"/>
                    <w:gridCol w:w="1157"/>
                    <w:gridCol w:w="1157"/>
                    <w:gridCol w:w="1152"/>
                  </w:tblGrid>
                  <w:tr w:rsidR="00ED2D88" w:rsidRPr="00ED2D88" w14:paraId="77CA3753" w14:textId="77777777">
                    <w:trPr>
                      <w:trHeight w:val="299"/>
                    </w:trPr>
                    <w:tc>
                      <w:tcPr>
                        <w:tcW w:w="1337" w:type="pct"/>
                        <w:gridSpan w:val="2"/>
                        <w:vMerge w:val="restart"/>
                        <w:tcBorders>
                          <w:top w:val="single" w:sz="4" w:space="0" w:color="auto"/>
                          <w:left w:val="single" w:sz="4" w:space="0" w:color="auto"/>
                          <w:bottom w:val="single" w:sz="4" w:space="0" w:color="auto"/>
                          <w:right w:val="single" w:sz="4" w:space="0" w:color="auto"/>
                        </w:tcBorders>
                        <w:shd w:val="clear" w:color="auto" w:fill="C5E0B3"/>
                        <w:noWrap/>
                        <w:vAlign w:val="center"/>
                        <w:hideMark/>
                      </w:tcPr>
                      <w:p w14:paraId="47396ED7"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PMingLiU" w:hAnsi="Times"/>
                            <w:b/>
                            <w:bCs/>
                            <w:sz w:val="18"/>
                            <w:szCs w:val="18"/>
                            <w:lang w:val="en-US" w:eastAsia="zh-TW"/>
                          </w:rPr>
                          <w:t>Coverage Difference (dB)</w:t>
                        </w:r>
                      </w:p>
                    </w:tc>
                    <w:tc>
                      <w:tcPr>
                        <w:tcW w:w="1222" w:type="pct"/>
                        <w:gridSpan w:val="2"/>
                        <w:tcBorders>
                          <w:top w:val="single" w:sz="4" w:space="0" w:color="auto"/>
                          <w:left w:val="nil"/>
                          <w:bottom w:val="single" w:sz="4" w:space="0" w:color="auto"/>
                          <w:right w:val="single" w:sz="4" w:space="0" w:color="auto"/>
                        </w:tcBorders>
                        <w:shd w:val="clear" w:color="auto" w:fill="C5E0B3"/>
                        <w:vAlign w:val="center"/>
                        <w:hideMark/>
                      </w:tcPr>
                      <w:p w14:paraId="015E1609" w14:textId="77777777" w:rsidR="00ED2D88" w:rsidRPr="00ED2D88" w:rsidRDefault="00ED2D88" w:rsidP="00ED2D88">
                        <w:pPr>
                          <w:overflowPunct/>
                          <w:autoSpaceDE/>
                          <w:autoSpaceDN/>
                          <w:adjustRightInd/>
                          <w:spacing w:after="0"/>
                          <w:textAlignment w:val="auto"/>
                          <w:rPr>
                            <w:rFonts w:ascii="Times" w:eastAsia="PMingLiU" w:hAnsi="Times"/>
                            <w:b/>
                            <w:bCs/>
                            <w:sz w:val="18"/>
                            <w:szCs w:val="18"/>
                            <w:lang w:val="en-US" w:eastAsia="zh-TW"/>
                          </w:rPr>
                        </w:pPr>
                        <w:r w:rsidRPr="00ED2D88">
                          <w:rPr>
                            <w:rFonts w:ascii="Times" w:eastAsia="PMingLiU" w:hAnsi="Times"/>
                            <w:b/>
                            <w:bCs/>
                            <w:sz w:val="18"/>
                            <w:szCs w:val="18"/>
                            <w:lang w:val="en-US" w:eastAsia="zh-TW"/>
                          </w:rPr>
                          <w:t>Comparison with reference Rel-15 NR UE (MIL)</w:t>
                        </w:r>
                      </w:p>
                    </w:tc>
                    <w:tc>
                      <w:tcPr>
                        <w:tcW w:w="2441" w:type="pct"/>
                        <w:gridSpan w:val="4"/>
                        <w:tcBorders>
                          <w:top w:val="single" w:sz="4" w:space="0" w:color="auto"/>
                          <w:left w:val="nil"/>
                          <w:bottom w:val="single" w:sz="4" w:space="0" w:color="auto"/>
                          <w:right w:val="single" w:sz="4" w:space="0" w:color="auto"/>
                        </w:tcBorders>
                        <w:shd w:val="clear" w:color="auto" w:fill="C5E0B3"/>
                        <w:vAlign w:val="center"/>
                        <w:hideMark/>
                      </w:tcPr>
                      <w:p w14:paraId="11800847" w14:textId="77777777" w:rsidR="00ED2D88" w:rsidRPr="00ED2D88" w:rsidRDefault="00ED2D88" w:rsidP="00ED2D88">
                        <w:pPr>
                          <w:overflowPunct/>
                          <w:autoSpaceDE/>
                          <w:autoSpaceDN/>
                          <w:adjustRightInd/>
                          <w:spacing w:after="0"/>
                          <w:textAlignment w:val="auto"/>
                          <w:rPr>
                            <w:rFonts w:ascii="Times" w:eastAsia="PMingLiU" w:hAnsi="Times"/>
                            <w:b/>
                            <w:bCs/>
                            <w:sz w:val="18"/>
                            <w:szCs w:val="18"/>
                            <w:lang w:val="en-US" w:eastAsia="zh-TW"/>
                          </w:rPr>
                        </w:pPr>
                        <w:r w:rsidRPr="00ED2D88">
                          <w:rPr>
                            <w:rFonts w:ascii="Times" w:eastAsia="PMingLiU" w:hAnsi="Times"/>
                            <w:b/>
                            <w:bCs/>
                            <w:sz w:val="18"/>
                            <w:szCs w:val="18"/>
                            <w:lang w:val="en-US" w:eastAsia="zh-TW"/>
                          </w:rPr>
                          <w:t>Comparison with reference Rel-17 RedCap UE (MIL)</w:t>
                        </w:r>
                      </w:p>
                    </w:tc>
                  </w:tr>
                  <w:tr w:rsidR="00ED2D88" w:rsidRPr="00ED2D88" w14:paraId="3007A853" w14:textId="77777777">
                    <w:trPr>
                      <w:trHeight w:val="73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B964F3"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p>
                    </w:tc>
                    <w:tc>
                      <w:tcPr>
                        <w:tcW w:w="611" w:type="pct"/>
                        <w:tcBorders>
                          <w:top w:val="nil"/>
                          <w:left w:val="nil"/>
                          <w:bottom w:val="single" w:sz="4" w:space="0" w:color="auto"/>
                          <w:right w:val="single" w:sz="4" w:space="0" w:color="auto"/>
                        </w:tcBorders>
                        <w:shd w:val="clear" w:color="auto" w:fill="C5E0B3"/>
                        <w:vAlign w:val="center"/>
                        <w:hideMark/>
                      </w:tcPr>
                      <w:p w14:paraId="1A628ED4" w14:textId="77777777" w:rsidR="00ED2D88" w:rsidRPr="00ED2D88" w:rsidRDefault="00ED2D88" w:rsidP="00ED2D88">
                        <w:pPr>
                          <w:overflowPunct/>
                          <w:autoSpaceDE/>
                          <w:autoSpaceDN/>
                          <w:adjustRightInd/>
                          <w:spacing w:after="0"/>
                          <w:textAlignment w:val="auto"/>
                          <w:rPr>
                            <w:rFonts w:ascii="Times" w:eastAsia="PMingLiU" w:hAnsi="Times"/>
                            <w:b/>
                            <w:bCs/>
                            <w:sz w:val="18"/>
                            <w:szCs w:val="18"/>
                            <w:lang w:val="en-US" w:eastAsia="zh-TW"/>
                          </w:rPr>
                        </w:pPr>
                        <w:r w:rsidRPr="00ED2D88">
                          <w:rPr>
                            <w:rFonts w:ascii="Times" w:eastAsia="PMingLiU" w:hAnsi="Times"/>
                            <w:b/>
                            <w:bCs/>
                            <w:sz w:val="18"/>
                            <w:szCs w:val="18"/>
                            <w:lang w:val="en-US" w:eastAsia="zh-TW"/>
                          </w:rPr>
                          <w:t>PDCCH CSS AL16</w:t>
                        </w:r>
                      </w:p>
                    </w:tc>
                    <w:tc>
                      <w:tcPr>
                        <w:tcW w:w="611" w:type="pct"/>
                        <w:tcBorders>
                          <w:top w:val="nil"/>
                          <w:left w:val="nil"/>
                          <w:bottom w:val="single" w:sz="4" w:space="0" w:color="auto"/>
                          <w:right w:val="single" w:sz="4" w:space="0" w:color="auto"/>
                        </w:tcBorders>
                        <w:shd w:val="clear" w:color="auto" w:fill="C5E0B3"/>
                        <w:vAlign w:val="center"/>
                        <w:hideMark/>
                      </w:tcPr>
                      <w:p w14:paraId="520E189B" w14:textId="77777777" w:rsidR="00ED2D88" w:rsidRPr="00ED2D88" w:rsidRDefault="00ED2D88" w:rsidP="00ED2D88">
                        <w:pPr>
                          <w:overflowPunct/>
                          <w:autoSpaceDE/>
                          <w:autoSpaceDN/>
                          <w:adjustRightInd/>
                          <w:spacing w:after="0"/>
                          <w:textAlignment w:val="auto"/>
                          <w:rPr>
                            <w:rFonts w:ascii="Times" w:eastAsia="PMingLiU" w:hAnsi="Times"/>
                            <w:b/>
                            <w:bCs/>
                            <w:sz w:val="18"/>
                            <w:szCs w:val="18"/>
                            <w:lang w:val="en-US" w:eastAsia="zh-TW"/>
                          </w:rPr>
                        </w:pPr>
                        <w:r w:rsidRPr="00ED2D88">
                          <w:rPr>
                            <w:rFonts w:ascii="Times" w:eastAsia="PMingLiU" w:hAnsi="Times"/>
                            <w:b/>
                            <w:bCs/>
                            <w:sz w:val="18"/>
                            <w:szCs w:val="18"/>
                            <w:lang w:val="en-US" w:eastAsia="zh-TW"/>
                          </w:rPr>
                          <w:t>SIB1 &gt; 5MHz</w:t>
                        </w:r>
                      </w:p>
                    </w:tc>
                    <w:tc>
                      <w:tcPr>
                        <w:tcW w:w="611" w:type="pct"/>
                        <w:tcBorders>
                          <w:top w:val="nil"/>
                          <w:left w:val="nil"/>
                          <w:bottom w:val="single" w:sz="4" w:space="0" w:color="auto"/>
                          <w:right w:val="single" w:sz="4" w:space="0" w:color="auto"/>
                        </w:tcBorders>
                        <w:shd w:val="clear" w:color="auto" w:fill="C5E0B3"/>
                        <w:vAlign w:val="center"/>
                        <w:hideMark/>
                      </w:tcPr>
                      <w:p w14:paraId="01D2D7FE" w14:textId="77777777" w:rsidR="00ED2D88" w:rsidRPr="00ED2D88" w:rsidRDefault="00ED2D88" w:rsidP="00ED2D88">
                        <w:pPr>
                          <w:overflowPunct/>
                          <w:autoSpaceDE/>
                          <w:autoSpaceDN/>
                          <w:adjustRightInd/>
                          <w:spacing w:after="0"/>
                          <w:textAlignment w:val="auto"/>
                          <w:rPr>
                            <w:rFonts w:ascii="Times" w:eastAsia="PMingLiU" w:hAnsi="Times"/>
                            <w:b/>
                            <w:bCs/>
                            <w:sz w:val="18"/>
                            <w:szCs w:val="18"/>
                            <w:lang w:val="en-US" w:eastAsia="zh-TW"/>
                          </w:rPr>
                        </w:pPr>
                        <w:r w:rsidRPr="00ED2D88">
                          <w:rPr>
                            <w:rFonts w:ascii="Times" w:eastAsia="PMingLiU" w:hAnsi="Times"/>
                            <w:b/>
                            <w:bCs/>
                            <w:sz w:val="18"/>
                            <w:szCs w:val="18"/>
                            <w:lang w:eastAsia="zh-TW"/>
                          </w:rPr>
                          <w:t>PDCCH CSS (48 RBs) with 1% BLER</w:t>
                        </w:r>
                      </w:p>
                    </w:tc>
                    <w:tc>
                      <w:tcPr>
                        <w:tcW w:w="611" w:type="pct"/>
                        <w:tcBorders>
                          <w:top w:val="nil"/>
                          <w:left w:val="nil"/>
                          <w:bottom w:val="single" w:sz="4" w:space="0" w:color="auto"/>
                          <w:right w:val="single" w:sz="4" w:space="0" w:color="auto"/>
                        </w:tcBorders>
                        <w:shd w:val="clear" w:color="auto" w:fill="C5E0B3"/>
                        <w:vAlign w:val="center"/>
                        <w:hideMark/>
                      </w:tcPr>
                      <w:p w14:paraId="10B4CB0C" w14:textId="77777777" w:rsidR="00ED2D88" w:rsidRPr="00ED2D88" w:rsidRDefault="00ED2D88" w:rsidP="00ED2D88">
                        <w:pPr>
                          <w:overflowPunct/>
                          <w:autoSpaceDE/>
                          <w:autoSpaceDN/>
                          <w:adjustRightInd/>
                          <w:spacing w:after="0"/>
                          <w:textAlignment w:val="auto"/>
                          <w:rPr>
                            <w:rFonts w:ascii="Times" w:eastAsia="PMingLiU" w:hAnsi="Times"/>
                            <w:b/>
                            <w:bCs/>
                            <w:sz w:val="18"/>
                            <w:szCs w:val="18"/>
                            <w:lang w:val="en-US" w:eastAsia="zh-TW"/>
                          </w:rPr>
                        </w:pPr>
                        <w:r w:rsidRPr="00ED2D88">
                          <w:rPr>
                            <w:rFonts w:ascii="Times" w:eastAsia="PMingLiU" w:hAnsi="Times"/>
                            <w:b/>
                            <w:bCs/>
                            <w:sz w:val="18"/>
                            <w:szCs w:val="18"/>
                            <w:lang w:eastAsia="zh-TW"/>
                          </w:rPr>
                          <w:t>PDCCH CSS (24 RBs) with 1% BLER</w:t>
                        </w:r>
                      </w:p>
                    </w:tc>
                    <w:tc>
                      <w:tcPr>
                        <w:tcW w:w="611" w:type="pct"/>
                        <w:tcBorders>
                          <w:top w:val="nil"/>
                          <w:left w:val="nil"/>
                          <w:bottom w:val="single" w:sz="4" w:space="0" w:color="auto"/>
                          <w:right w:val="single" w:sz="4" w:space="0" w:color="auto"/>
                        </w:tcBorders>
                        <w:shd w:val="clear" w:color="auto" w:fill="C5E0B3"/>
                        <w:vAlign w:val="center"/>
                        <w:hideMark/>
                      </w:tcPr>
                      <w:p w14:paraId="02DE3F71" w14:textId="77777777" w:rsidR="00ED2D88" w:rsidRPr="00ED2D88" w:rsidRDefault="00ED2D88" w:rsidP="00ED2D88">
                        <w:pPr>
                          <w:overflowPunct/>
                          <w:autoSpaceDE/>
                          <w:autoSpaceDN/>
                          <w:adjustRightInd/>
                          <w:spacing w:after="0"/>
                          <w:textAlignment w:val="auto"/>
                          <w:rPr>
                            <w:rFonts w:ascii="Times" w:eastAsia="PMingLiU" w:hAnsi="Times"/>
                            <w:b/>
                            <w:bCs/>
                            <w:sz w:val="18"/>
                            <w:szCs w:val="18"/>
                            <w:lang w:val="en-US" w:eastAsia="zh-TW"/>
                          </w:rPr>
                        </w:pPr>
                        <w:r w:rsidRPr="00ED2D88">
                          <w:rPr>
                            <w:rFonts w:ascii="Times" w:eastAsia="PMingLiU" w:hAnsi="Times"/>
                            <w:b/>
                            <w:bCs/>
                            <w:sz w:val="18"/>
                            <w:szCs w:val="18"/>
                            <w:lang w:eastAsia="zh-TW"/>
                          </w:rPr>
                          <w:t>SIB1 (&gt;5 MHz) with 10% BLER</w:t>
                        </w:r>
                      </w:p>
                    </w:tc>
                    <w:tc>
                      <w:tcPr>
                        <w:tcW w:w="608" w:type="pct"/>
                        <w:tcBorders>
                          <w:top w:val="nil"/>
                          <w:left w:val="nil"/>
                          <w:bottom w:val="single" w:sz="4" w:space="0" w:color="auto"/>
                          <w:right w:val="single" w:sz="4" w:space="0" w:color="auto"/>
                        </w:tcBorders>
                        <w:shd w:val="clear" w:color="auto" w:fill="C5E0B3"/>
                        <w:vAlign w:val="center"/>
                        <w:hideMark/>
                      </w:tcPr>
                      <w:p w14:paraId="23347F62" w14:textId="77777777" w:rsidR="00ED2D88" w:rsidRPr="00ED2D88" w:rsidRDefault="00ED2D88" w:rsidP="00ED2D88">
                        <w:pPr>
                          <w:overflowPunct/>
                          <w:autoSpaceDE/>
                          <w:autoSpaceDN/>
                          <w:adjustRightInd/>
                          <w:spacing w:after="0"/>
                          <w:textAlignment w:val="auto"/>
                          <w:rPr>
                            <w:rFonts w:ascii="Times" w:eastAsia="PMingLiU" w:hAnsi="Times"/>
                            <w:b/>
                            <w:bCs/>
                            <w:sz w:val="18"/>
                            <w:szCs w:val="18"/>
                            <w:lang w:val="en-US" w:eastAsia="zh-TW"/>
                          </w:rPr>
                        </w:pPr>
                        <w:r w:rsidRPr="00ED2D88">
                          <w:rPr>
                            <w:rFonts w:ascii="Times" w:eastAsia="PMingLiU" w:hAnsi="Times"/>
                            <w:b/>
                            <w:bCs/>
                            <w:sz w:val="18"/>
                            <w:szCs w:val="18"/>
                            <w:lang w:eastAsia="zh-TW"/>
                          </w:rPr>
                          <w:t>SIB1 (&lt;5 MHz) with 10% BLER</w:t>
                        </w:r>
                      </w:p>
                    </w:tc>
                  </w:tr>
                  <w:tr w:rsidR="00ED2D88" w:rsidRPr="00ED2D88" w14:paraId="1A0A45B7" w14:textId="77777777">
                    <w:trPr>
                      <w:trHeight w:val="1407"/>
                    </w:trPr>
                    <w:tc>
                      <w:tcPr>
                        <w:tcW w:w="726" w:type="pct"/>
                        <w:tcBorders>
                          <w:top w:val="nil"/>
                          <w:left w:val="single" w:sz="4" w:space="0" w:color="auto"/>
                          <w:bottom w:val="single" w:sz="4" w:space="0" w:color="auto"/>
                          <w:right w:val="single" w:sz="4" w:space="0" w:color="auto"/>
                        </w:tcBorders>
                        <w:vAlign w:val="center"/>
                        <w:hideMark/>
                      </w:tcPr>
                      <w:p w14:paraId="30D13AD7" w14:textId="77777777" w:rsidR="00ED2D88" w:rsidRPr="00ED2D88" w:rsidRDefault="00ED2D88" w:rsidP="00ED2D88">
                        <w:pPr>
                          <w:overflowPunct/>
                          <w:autoSpaceDE/>
                          <w:autoSpaceDN/>
                          <w:adjustRightInd/>
                          <w:spacing w:after="0"/>
                          <w:textAlignment w:val="auto"/>
                          <w:rPr>
                            <w:rFonts w:ascii="Times" w:eastAsia="PMingLiU" w:hAnsi="Times"/>
                            <w:b/>
                            <w:bCs/>
                            <w:sz w:val="18"/>
                            <w:szCs w:val="18"/>
                            <w:lang w:val="en-US" w:eastAsia="zh-TW"/>
                          </w:rPr>
                        </w:pPr>
                        <w:r w:rsidRPr="00ED2D88">
                          <w:rPr>
                            <w:rFonts w:ascii="Times" w:eastAsia="PMingLiU" w:hAnsi="Times"/>
                            <w:b/>
                            <w:bCs/>
                            <w:sz w:val="18"/>
                            <w:szCs w:val="18"/>
                            <w:lang w:val="en-US" w:eastAsia="zh-TW"/>
                          </w:rPr>
                          <w:t>Sourcing company</w:t>
                        </w:r>
                      </w:p>
                    </w:tc>
                    <w:tc>
                      <w:tcPr>
                        <w:tcW w:w="611" w:type="pct"/>
                        <w:tcBorders>
                          <w:top w:val="nil"/>
                          <w:left w:val="nil"/>
                          <w:bottom w:val="single" w:sz="4" w:space="0" w:color="auto"/>
                          <w:right w:val="single" w:sz="4" w:space="0" w:color="auto"/>
                        </w:tcBorders>
                        <w:noWrap/>
                        <w:vAlign w:val="center"/>
                        <w:hideMark/>
                      </w:tcPr>
                      <w:p w14:paraId="65CB16E8" w14:textId="77777777" w:rsidR="00ED2D88" w:rsidRPr="00ED2D88" w:rsidRDefault="00ED2D88" w:rsidP="00ED2D88">
                        <w:pPr>
                          <w:overflowPunct/>
                          <w:autoSpaceDE/>
                          <w:autoSpaceDN/>
                          <w:adjustRightInd/>
                          <w:spacing w:after="0"/>
                          <w:textAlignment w:val="auto"/>
                          <w:rPr>
                            <w:rFonts w:ascii="Times" w:eastAsia="PMingLiU" w:hAnsi="Times"/>
                            <w:b/>
                            <w:bCs/>
                            <w:sz w:val="18"/>
                            <w:szCs w:val="18"/>
                            <w:lang w:val="en-US" w:eastAsia="zh-TW"/>
                          </w:rPr>
                        </w:pPr>
                        <w:r w:rsidRPr="00ED2D88">
                          <w:rPr>
                            <w:rFonts w:ascii="Times" w:eastAsia="PMingLiU" w:hAnsi="Times"/>
                            <w:b/>
                            <w:bCs/>
                            <w:sz w:val="18"/>
                            <w:szCs w:val="18"/>
                            <w:lang w:val="en-US" w:eastAsia="zh-TW"/>
                          </w:rPr>
                          <w:t xml:space="preserve">T-doc </w:t>
                        </w:r>
                      </w:p>
                    </w:tc>
                    <w:tc>
                      <w:tcPr>
                        <w:tcW w:w="611" w:type="pct"/>
                        <w:tcBorders>
                          <w:top w:val="nil"/>
                          <w:left w:val="nil"/>
                          <w:bottom w:val="single" w:sz="4" w:space="0" w:color="auto"/>
                          <w:right w:val="single" w:sz="4" w:space="0" w:color="auto"/>
                        </w:tcBorders>
                        <w:vAlign w:val="center"/>
                        <w:hideMark/>
                      </w:tcPr>
                      <w:p w14:paraId="3B3AA317" w14:textId="77777777" w:rsidR="00ED2D88" w:rsidRPr="00ED2D88" w:rsidRDefault="00ED2D88" w:rsidP="00ED2D88">
                        <w:pPr>
                          <w:overflowPunct/>
                          <w:autoSpaceDE/>
                          <w:autoSpaceDN/>
                          <w:adjustRightInd/>
                          <w:spacing w:after="0"/>
                          <w:textAlignment w:val="auto"/>
                          <w:rPr>
                            <w:rFonts w:ascii="Times" w:eastAsia="PMingLiU" w:hAnsi="Times"/>
                            <w:b/>
                            <w:bCs/>
                            <w:sz w:val="18"/>
                            <w:szCs w:val="18"/>
                            <w:lang w:val="en-US" w:eastAsia="zh-TW"/>
                          </w:rPr>
                        </w:pPr>
                        <w:r w:rsidRPr="00ED2D88">
                          <w:rPr>
                            <w:rFonts w:ascii="Times" w:eastAsia="PMingLiU" w:hAnsi="Times"/>
                            <w:b/>
                            <w:bCs/>
                            <w:sz w:val="18"/>
                            <w:szCs w:val="18"/>
                            <w:lang w:eastAsia="zh-TW"/>
                          </w:rPr>
                          <w:t>5MHz-UE (BW1, 25 PRBs; CORESET: 2 symbols, 48 PRBs; AL16)</w:t>
                        </w:r>
                      </w:p>
                    </w:tc>
                    <w:tc>
                      <w:tcPr>
                        <w:tcW w:w="611" w:type="pct"/>
                        <w:tcBorders>
                          <w:top w:val="nil"/>
                          <w:left w:val="nil"/>
                          <w:bottom w:val="single" w:sz="4" w:space="0" w:color="auto"/>
                          <w:right w:val="single" w:sz="4" w:space="0" w:color="auto"/>
                        </w:tcBorders>
                        <w:vAlign w:val="center"/>
                        <w:hideMark/>
                      </w:tcPr>
                      <w:p w14:paraId="538F76E8" w14:textId="77777777" w:rsidR="00ED2D88" w:rsidRPr="00ED2D88" w:rsidRDefault="00ED2D88" w:rsidP="00ED2D88">
                        <w:pPr>
                          <w:overflowPunct/>
                          <w:autoSpaceDE/>
                          <w:autoSpaceDN/>
                          <w:adjustRightInd/>
                          <w:spacing w:after="0"/>
                          <w:textAlignment w:val="auto"/>
                          <w:rPr>
                            <w:rFonts w:ascii="Times" w:eastAsia="PMingLiU" w:hAnsi="Times"/>
                            <w:b/>
                            <w:bCs/>
                            <w:sz w:val="18"/>
                            <w:szCs w:val="18"/>
                            <w:lang w:val="en-US" w:eastAsia="zh-TW"/>
                          </w:rPr>
                        </w:pPr>
                        <w:r w:rsidRPr="00ED2D88">
                          <w:rPr>
                            <w:rFonts w:ascii="Times" w:eastAsia="PMingLiU" w:hAnsi="Times"/>
                            <w:b/>
                            <w:bCs/>
                            <w:sz w:val="18"/>
                            <w:szCs w:val="18"/>
                            <w:lang w:eastAsia="zh-TW"/>
                          </w:rPr>
                          <w:t>5MHz-UE (BW1, 25 PRBs; SIB1 BW &gt; 5 MHz; TBS 1256 bits)</w:t>
                        </w:r>
                      </w:p>
                    </w:tc>
                    <w:tc>
                      <w:tcPr>
                        <w:tcW w:w="611" w:type="pct"/>
                        <w:tcBorders>
                          <w:top w:val="nil"/>
                          <w:left w:val="nil"/>
                          <w:bottom w:val="single" w:sz="4" w:space="0" w:color="auto"/>
                          <w:right w:val="single" w:sz="4" w:space="0" w:color="auto"/>
                        </w:tcBorders>
                        <w:vAlign w:val="center"/>
                        <w:hideMark/>
                      </w:tcPr>
                      <w:p w14:paraId="41D17C0C" w14:textId="77777777" w:rsidR="00ED2D88" w:rsidRPr="00ED2D88" w:rsidRDefault="00ED2D88" w:rsidP="00ED2D88">
                        <w:pPr>
                          <w:overflowPunct/>
                          <w:autoSpaceDE/>
                          <w:autoSpaceDN/>
                          <w:adjustRightInd/>
                          <w:spacing w:after="0"/>
                          <w:textAlignment w:val="auto"/>
                          <w:rPr>
                            <w:rFonts w:ascii="Times" w:eastAsia="PMingLiU" w:hAnsi="Times"/>
                            <w:b/>
                            <w:bCs/>
                            <w:sz w:val="18"/>
                            <w:szCs w:val="18"/>
                            <w:lang w:val="en-US" w:eastAsia="zh-TW"/>
                          </w:rPr>
                        </w:pPr>
                        <w:r w:rsidRPr="00ED2D88">
                          <w:rPr>
                            <w:rFonts w:ascii="Times" w:eastAsia="PMingLiU" w:hAnsi="Times"/>
                            <w:b/>
                            <w:bCs/>
                            <w:sz w:val="18"/>
                            <w:szCs w:val="18"/>
                            <w:lang w:eastAsia="zh-TW"/>
                          </w:rPr>
                          <w:t>5MHz-UE (BW1, 25 PRBs; CORESET: 2 symbols, 48 PRBs; AL16)</w:t>
                        </w:r>
                      </w:p>
                    </w:tc>
                    <w:tc>
                      <w:tcPr>
                        <w:tcW w:w="611" w:type="pct"/>
                        <w:tcBorders>
                          <w:top w:val="nil"/>
                          <w:left w:val="nil"/>
                          <w:bottom w:val="single" w:sz="4" w:space="0" w:color="auto"/>
                          <w:right w:val="single" w:sz="4" w:space="0" w:color="auto"/>
                        </w:tcBorders>
                        <w:vAlign w:val="center"/>
                        <w:hideMark/>
                      </w:tcPr>
                      <w:p w14:paraId="1C90A311" w14:textId="77777777" w:rsidR="00ED2D88" w:rsidRPr="00ED2D88" w:rsidRDefault="00ED2D88" w:rsidP="00ED2D88">
                        <w:pPr>
                          <w:overflowPunct/>
                          <w:autoSpaceDE/>
                          <w:autoSpaceDN/>
                          <w:adjustRightInd/>
                          <w:spacing w:after="0"/>
                          <w:textAlignment w:val="auto"/>
                          <w:rPr>
                            <w:rFonts w:ascii="Times" w:eastAsia="PMingLiU" w:hAnsi="Times"/>
                            <w:b/>
                            <w:bCs/>
                            <w:sz w:val="18"/>
                            <w:szCs w:val="18"/>
                            <w:lang w:val="en-US" w:eastAsia="zh-TW"/>
                          </w:rPr>
                        </w:pPr>
                        <w:r w:rsidRPr="00ED2D88">
                          <w:rPr>
                            <w:rFonts w:ascii="Times" w:eastAsia="PMingLiU" w:hAnsi="Times"/>
                            <w:b/>
                            <w:bCs/>
                            <w:sz w:val="18"/>
                            <w:szCs w:val="18"/>
                            <w:lang w:eastAsia="zh-TW"/>
                          </w:rPr>
                          <w:t>5MHz-UE (BW1, 25 PRBs; CORESET: 2 symbols, 24 PRBs; AL8)</w:t>
                        </w:r>
                      </w:p>
                    </w:tc>
                    <w:tc>
                      <w:tcPr>
                        <w:tcW w:w="611" w:type="pct"/>
                        <w:tcBorders>
                          <w:top w:val="nil"/>
                          <w:left w:val="nil"/>
                          <w:bottom w:val="single" w:sz="4" w:space="0" w:color="auto"/>
                          <w:right w:val="single" w:sz="4" w:space="0" w:color="auto"/>
                        </w:tcBorders>
                        <w:vAlign w:val="center"/>
                        <w:hideMark/>
                      </w:tcPr>
                      <w:p w14:paraId="73CC7A52" w14:textId="77777777" w:rsidR="00ED2D88" w:rsidRPr="00ED2D88" w:rsidRDefault="00ED2D88" w:rsidP="00ED2D88">
                        <w:pPr>
                          <w:overflowPunct/>
                          <w:autoSpaceDE/>
                          <w:autoSpaceDN/>
                          <w:adjustRightInd/>
                          <w:spacing w:after="0"/>
                          <w:textAlignment w:val="auto"/>
                          <w:rPr>
                            <w:rFonts w:ascii="Times" w:eastAsia="PMingLiU" w:hAnsi="Times"/>
                            <w:b/>
                            <w:bCs/>
                            <w:sz w:val="18"/>
                            <w:szCs w:val="18"/>
                            <w:lang w:val="en-US" w:eastAsia="zh-TW"/>
                          </w:rPr>
                        </w:pPr>
                        <w:r w:rsidRPr="00ED2D88">
                          <w:rPr>
                            <w:rFonts w:ascii="Times" w:eastAsia="PMingLiU" w:hAnsi="Times"/>
                            <w:b/>
                            <w:bCs/>
                            <w:sz w:val="18"/>
                            <w:szCs w:val="18"/>
                            <w:lang w:eastAsia="zh-TW"/>
                          </w:rPr>
                          <w:t>5MHz-UE (BW1, 25 PRBs; SIB1 BW &gt; 5 MHz; TBS 1256 bits)</w:t>
                        </w:r>
                      </w:p>
                    </w:tc>
                    <w:tc>
                      <w:tcPr>
                        <w:tcW w:w="608" w:type="pct"/>
                        <w:tcBorders>
                          <w:top w:val="nil"/>
                          <w:left w:val="nil"/>
                          <w:bottom w:val="single" w:sz="4" w:space="0" w:color="auto"/>
                          <w:right w:val="single" w:sz="4" w:space="0" w:color="auto"/>
                        </w:tcBorders>
                        <w:vAlign w:val="center"/>
                        <w:hideMark/>
                      </w:tcPr>
                      <w:p w14:paraId="067D9002" w14:textId="77777777" w:rsidR="00ED2D88" w:rsidRPr="00ED2D88" w:rsidRDefault="00ED2D88" w:rsidP="00ED2D88">
                        <w:pPr>
                          <w:overflowPunct/>
                          <w:autoSpaceDE/>
                          <w:autoSpaceDN/>
                          <w:adjustRightInd/>
                          <w:spacing w:after="0"/>
                          <w:textAlignment w:val="auto"/>
                          <w:rPr>
                            <w:rFonts w:ascii="Times" w:eastAsia="PMingLiU" w:hAnsi="Times"/>
                            <w:b/>
                            <w:bCs/>
                            <w:sz w:val="18"/>
                            <w:szCs w:val="18"/>
                            <w:lang w:val="en-US" w:eastAsia="zh-TW"/>
                          </w:rPr>
                        </w:pPr>
                        <w:r w:rsidRPr="00ED2D88">
                          <w:rPr>
                            <w:rFonts w:ascii="Times" w:eastAsia="PMingLiU" w:hAnsi="Times"/>
                            <w:b/>
                            <w:bCs/>
                            <w:sz w:val="18"/>
                            <w:szCs w:val="18"/>
                            <w:lang w:eastAsia="zh-TW"/>
                          </w:rPr>
                          <w:t>5MHz-UE (BW1, 25 PRBs; SIB1 BW &lt; 5 MHz; TBS 1256 bits)</w:t>
                        </w:r>
                      </w:p>
                    </w:tc>
                  </w:tr>
                  <w:tr w:rsidR="00ED2D88" w:rsidRPr="00ED2D88" w14:paraId="15CE8B83" w14:textId="77777777">
                    <w:trPr>
                      <w:trHeight w:val="290"/>
                    </w:trPr>
                    <w:tc>
                      <w:tcPr>
                        <w:tcW w:w="726" w:type="pct"/>
                        <w:tcBorders>
                          <w:top w:val="nil"/>
                          <w:left w:val="single" w:sz="4" w:space="0" w:color="auto"/>
                          <w:bottom w:val="single" w:sz="4" w:space="0" w:color="auto"/>
                          <w:right w:val="single" w:sz="4" w:space="0" w:color="auto"/>
                        </w:tcBorders>
                        <w:noWrap/>
                        <w:vAlign w:val="center"/>
                        <w:hideMark/>
                      </w:tcPr>
                      <w:p w14:paraId="17213EAC"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CATT</w:t>
                        </w:r>
                      </w:p>
                    </w:tc>
                    <w:tc>
                      <w:tcPr>
                        <w:tcW w:w="611" w:type="pct"/>
                        <w:tcBorders>
                          <w:top w:val="nil"/>
                          <w:left w:val="nil"/>
                          <w:bottom w:val="single" w:sz="4" w:space="0" w:color="auto"/>
                          <w:right w:val="single" w:sz="4" w:space="0" w:color="auto"/>
                        </w:tcBorders>
                        <w:noWrap/>
                        <w:vAlign w:val="center"/>
                        <w:hideMark/>
                      </w:tcPr>
                      <w:p w14:paraId="716E0102"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R1-2207969</w:t>
                        </w:r>
                      </w:p>
                    </w:tc>
                    <w:tc>
                      <w:tcPr>
                        <w:tcW w:w="611" w:type="pct"/>
                        <w:tcBorders>
                          <w:top w:val="nil"/>
                          <w:left w:val="nil"/>
                          <w:bottom w:val="single" w:sz="4" w:space="0" w:color="auto"/>
                          <w:right w:val="single" w:sz="4" w:space="0" w:color="auto"/>
                        </w:tcBorders>
                        <w:vAlign w:val="center"/>
                        <w:hideMark/>
                      </w:tcPr>
                      <w:p w14:paraId="2429903B"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-8.40 </w:t>
                        </w:r>
                      </w:p>
                    </w:tc>
                    <w:tc>
                      <w:tcPr>
                        <w:tcW w:w="611" w:type="pct"/>
                        <w:tcBorders>
                          <w:top w:val="nil"/>
                          <w:left w:val="nil"/>
                          <w:bottom w:val="single" w:sz="4" w:space="0" w:color="auto"/>
                          <w:right w:val="single" w:sz="4" w:space="0" w:color="auto"/>
                        </w:tcBorders>
                        <w:vAlign w:val="center"/>
                        <w:hideMark/>
                      </w:tcPr>
                      <w:p w14:paraId="698EED7D"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-8.00 </w:t>
                        </w:r>
                      </w:p>
                    </w:tc>
                    <w:tc>
                      <w:tcPr>
                        <w:tcW w:w="611" w:type="pct"/>
                        <w:tcBorders>
                          <w:top w:val="nil"/>
                          <w:left w:val="nil"/>
                          <w:bottom w:val="single" w:sz="4" w:space="0" w:color="auto"/>
                          <w:right w:val="single" w:sz="4" w:space="0" w:color="auto"/>
                        </w:tcBorders>
                        <w:vAlign w:val="center"/>
                        <w:hideMark/>
                      </w:tcPr>
                      <w:p w14:paraId="2B39CE3F"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-4.70 </w:t>
                        </w:r>
                      </w:p>
                    </w:tc>
                    <w:tc>
                      <w:tcPr>
                        <w:tcW w:w="611" w:type="pct"/>
                        <w:tcBorders>
                          <w:top w:val="nil"/>
                          <w:left w:val="nil"/>
                          <w:bottom w:val="single" w:sz="4" w:space="0" w:color="auto"/>
                          <w:right w:val="single" w:sz="4" w:space="0" w:color="auto"/>
                        </w:tcBorders>
                        <w:vAlign w:val="center"/>
                        <w:hideMark/>
                      </w:tcPr>
                      <w:p w14:paraId="63AA07B3"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-6.20 </w:t>
                        </w:r>
                      </w:p>
                    </w:tc>
                    <w:tc>
                      <w:tcPr>
                        <w:tcW w:w="611" w:type="pct"/>
                        <w:tcBorders>
                          <w:top w:val="nil"/>
                          <w:left w:val="nil"/>
                          <w:bottom w:val="single" w:sz="4" w:space="0" w:color="auto"/>
                          <w:right w:val="single" w:sz="4" w:space="0" w:color="auto"/>
                        </w:tcBorders>
                        <w:vAlign w:val="center"/>
                        <w:hideMark/>
                      </w:tcPr>
                      <w:p w14:paraId="0CF63C71"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-4.90 </w:t>
                        </w:r>
                      </w:p>
                    </w:tc>
                    <w:tc>
                      <w:tcPr>
                        <w:tcW w:w="608" w:type="pct"/>
                        <w:tcBorders>
                          <w:top w:val="nil"/>
                          <w:left w:val="nil"/>
                          <w:bottom w:val="single" w:sz="4" w:space="0" w:color="auto"/>
                          <w:right w:val="single" w:sz="4" w:space="0" w:color="auto"/>
                        </w:tcBorders>
                        <w:vAlign w:val="center"/>
                        <w:hideMark/>
                      </w:tcPr>
                      <w:p w14:paraId="5D79696E"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-2.90 </w:t>
                        </w:r>
                      </w:p>
                    </w:tc>
                  </w:tr>
                  <w:tr w:rsidR="00ED2D88" w:rsidRPr="00ED2D88" w14:paraId="2EE300BD" w14:textId="77777777">
                    <w:trPr>
                      <w:trHeight w:val="290"/>
                    </w:trPr>
                    <w:tc>
                      <w:tcPr>
                        <w:tcW w:w="726" w:type="pct"/>
                        <w:tcBorders>
                          <w:top w:val="nil"/>
                          <w:left w:val="single" w:sz="4" w:space="0" w:color="auto"/>
                          <w:bottom w:val="single" w:sz="4" w:space="0" w:color="auto"/>
                          <w:right w:val="single" w:sz="4" w:space="0" w:color="auto"/>
                        </w:tcBorders>
                        <w:noWrap/>
                        <w:vAlign w:val="center"/>
                        <w:hideMark/>
                      </w:tcPr>
                      <w:p w14:paraId="2FCADF4E"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Intel</w:t>
                        </w:r>
                      </w:p>
                    </w:tc>
                    <w:tc>
                      <w:tcPr>
                        <w:tcW w:w="611" w:type="pct"/>
                        <w:tcBorders>
                          <w:top w:val="nil"/>
                          <w:left w:val="nil"/>
                          <w:bottom w:val="single" w:sz="4" w:space="0" w:color="auto"/>
                          <w:right w:val="single" w:sz="4" w:space="0" w:color="auto"/>
                        </w:tcBorders>
                        <w:noWrap/>
                        <w:vAlign w:val="center"/>
                        <w:hideMark/>
                      </w:tcPr>
                      <w:p w14:paraId="14E58E74"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R1-2207740</w:t>
                        </w:r>
                      </w:p>
                    </w:tc>
                    <w:tc>
                      <w:tcPr>
                        <w:tcW w:w="611" w:type="pct"/>
                        <w:tcBorders>
                          <w:top w:val="nil"/>
                          <w:left w:val="nil"/>
                          <w:bottom w:val="single" w:sz="4" w:space="0" w:color="auto"/>
                          <w:right w:val="single" w:sz="4" w:space="0" w:color="auto"/>
                        </w:tcBorders>
                        <w:vAlign w:val="center"/>
                        <w:hideMark/>
                      </w:tcPr>
                      <w:p w14:paraId="4596A6D2"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-6.50 </w:t>
                        </w:r>
                      </w:p>
                    </w:tc>
                    <w:tc>
                      <w:tcPr>
                        <w:tcW w:w="611" w:type="pct"/>
                        <w:tcBorders>
                          <w:top w:val="nil"/>
                          <w:left w:val="nil"/>
                          <w:bottom w:val="single" w:sz="4" w:space="0" w:color="auto"/>
                          <w:right w:val="single" w:sz="4" w:space="0" w:color="auto"/>
                        </w:tcBorders>
                        <w:vAlign w:val="center"/>
                        <w:hideMark/>
                      </w:tcPr>
                      <w:p w14:paraId="3F8AA659"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-7.60 </w:t>
                        </w:r>
                      </w:p>
                    </w:tc>
                    <w:tc>
                      <w:tcPr>
                        <w:tcW w:w="611" w:type="pct"/>
                        <w:tcBorders>
                          <w:top w:val="nil"/>
                          <w:left w:val="nil"/>
                          <w:bottom w:val="single" w:sz="4" w:space="0" w:color="auto"/>
                          <w:right w:val="single" w:sz="4" w:space="0" w:color="auto"/>
                        </w:tcBorders>
                        <w:vAlign w:val="center"/>
                        <w:hideMark/>
                      </w:tcPr>
                      <w:p w14:paraId="451C78ED"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-3.10 </w:t>
                        </w:r>
                      </w:p>
                    </w:tc>
                    <w:tc>
                      <w:tcPr>
                        <w:tcW w:w="611" w:type="pct"/>
                        <w:tcBorders>
                          <w:top w:val="nil"/>
                          <w:left w:val="nil"/>
                          <w:bottom w:val="single" w:sz="4" w:space="0" w:color="auto"/>
                          <w:right w:val="single" w:sz="4" w:space="0" w:color="auto"/>
                        </w:tcBorders>
                        <w:vAlign w:val="center"/>
                        <w:hideMark/>
                      </w:tcPr>
                      <w:p w14:paraId="7057F8B5"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-3.60 </w:t>
                        </w:r>
                      </w:p>
                    </w:tc>
                    <w:tc>
                      <w:tcPr>
                        <w:tcW w:w="611" w:type="pct"/>
                        <w:tcBorders>
                          <w:top w:val="nil"/>
                          <w:left w:val="nil"/>
                          <w:bottom w:val="single" w:sz="4" w:space="0" w:color="auto"/>
                          <w:right w:val="single" w:sz="4" w:space="0" w:color="auto"/>
                        </w:tcBorders>
                        <w:vAlign w:val="center"/>
                        <w:hideMark/>
                      </w:tcPr>
                      <w:p w14:paraId="79ED2512"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-4.20 </w:t>
                        </w:r>
                      </w:p>
                    </w:tc>
                    <w:tc>
                      <w:tcPr>
                        <w:tcW w:w="608" w:type="pct"/>
                        <w:tcBorders>
                          <w:top w:val="nil"/>
                          <w:left w:val="nil"/>
                          <w:bottom w:val="single" w:sz="4" w:space="0" w:color="auto"/>
                          <w:right w:val="single" w:sz="4" w:space="0" w:color="auto"/>
                        </w:tcBorders>
                        <w:vAlign w:val="center"/>
                        <w:hideMark/>
                      </w:tcPr>
                      <w:p w14:paraId="19B42458"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-3.60 </w:t>
                        </w:r>
                      </w:p>
                    </w:tc>
                  </w:tr>
                  <w:tr w:rsidR="00ED2D88" w:rsidRPr="00ED2D88" w14:paraId="545AB9A9" w14:textId="77777777">
                    <w:trPr>
                      <w:trHeight w:val="290"/>
                    </w:trPr>
                    <w:tc>
                      <w:tcPr>
                        <w:tcW w:w="726" w:type="pct"/>
                        <w:tcBorders>
                          <w:top w:val="nil"/>
                          <w:left w:val="single" w:sz="4" w:space="0" w:color="auto"/>
                          <w:bottom w:val="single" w:sz="4" w:space="0" w:color="auto"/>
                          <w:right w:val="single" w:sz="4" w:space="0" w:color="auto"/>
                        </w:tcBorders>
                        <w:noWrap/>
                        <w:vAlign w:val="center"/>
                        <w:hideMark/>
                      </w:tcPr>
                      <w:p w14:paraId="55A0120C"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Ericsson</w:t>
                        </w:r>
                      </w:p>
                    </w:tc>
                    <w:tc>
                      <w:tcPr>
                        <w:tcW w:w="611" w:type="pct"/>
                        <w:tcBorders>
                          <w:top w:val="nil"/>
                          <w:left w:val="nil"/>
                          <w:bottom w:val="single" w:sz="4" w:space="0" w:color="auto"/>
                          <w:right w:val="single" w:sz="4" w:space="0" w:color="auto"/>
                        </w:tcBorders>
                        <w:noWrap/>
                        <w:vAlign w:val="center"/>
                        <w:hideMark/>
                      </w:tcPr>
                      <w:p w14:paraId="78E149D2"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R1-2207741</w:t>
                        </w:r>
                      </w:p>
                    </w:tc>
                    <w:tc>
                      <w:tcPr>
                        <w:tcW w:w="611" w:type="pct"/>
                        <w:tcBorders>
                          <w:top w:val="nil"/>
                          <w:left w:val="nil"/>
                          <w:bottom w:val="single" w:sz="4" w:space="0" w:color="auto"/>
                          <w:right w:val="single" w:sz="4" w:space="0" w:color="auto"/>
                        </w:tcBorders>
                        <w:vAlign w:val="center"/>
                        <w:hideMark/>
                      </w:tcPr>
                      <w:p w14:paraId="75D9F9F7"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-10.10 </w:t>
                        </w:r>
                      </w:p>
                    </w:tc>
                    <w:tc>
                      <w:tcPr>
                        <w:tcW w:w="611" w:type="pct"/>
                        <w:tcBorders>
                          <w:top w:val="nil"/>
                          <w:left w:val="nil"/>
                          <w:bottom w:val="single" w:sz="4" w:space="0" w:color="auto"/>
                          <w:right w:val="single" w:sz="4" w:space="0" w:color="auto"/>
                        </w:tcBorders>
                        <w:vAlign w:val="center"/>
                        <w:hideMark/>
                      </w:tcPr>
                      <w:p w14:paraId="46578286"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-8.54 </w:t>
                        </w:r>
                      </w:p>
                    </w:tc>
                    <w:tc>
                      <w:tcPr>
                        <w:tcW w:w="611" w:type="pct"/>
                        <w:tcBorders>
                          <w:top w:val="nil"/>
                          <w:left w:val="nil"/>
                          <w:bottom w:val="single" w:sz="4" w:space="0" w:color="auto"/>
                          <w:right w:val="single" w:sz="4" w:space="0" w:color="auto"/>
                        </w:tcBorders>
                        <w:vAlign w:val="center"/>
                        <w:hideMark/>
                      </w:tcPr>
                      <w:p w14:paraId="26372A05"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-6.30 </w:t>
                        </w:r>
                      </w:p>
                    </w:tc>
                    <w:tc>
                      <w:tcPr>
                        <w:tcW w:w="611" w:type="pct"/>
                        <w:tcBorders>
                          <w:top w:val="nil"/>
                          <w:left w:val="nil"/>
                          <w:bottom w:val="single" w:sz="4" w:space="0" w:color="auto"/>
                          <w:right w:val="single" w:sz="4" w:space="0" w:color="auto"/>
                        </w:tcBorders>
                        <w:vAlign w:val="center"/>
                        <w:hideMark/>
                      </w:tcPr>
                      <w:p w14:paraId="2D53C567"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-4.70 </w:t>
                        </w:r>
                      </w:p>
                    </w:tc>
                    <w:tc>
                      <w:tcPr>
                        <w:tcW w:w="611" w:type="pct"/>
                        <w:tcBorders>
                          <w:top w:val="nil"/>
                          <w:left w:val="nil"/>
                          <w:bottom w:val="single" w:sz="4" w:space="0" w:color="auto"/>
                          <w:right w:val="single" w:sz="4" w:space="0" w:color="auto"/>
                        </w:tcBorders>
                        <w:vAlign w:val="center"/>
                        <w:hideMark/>
                      </w:tcPr>
                      <w:p w14:paraId="01C8D41E"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-4.57 </w:t>
                        </w:r>
                      </w:p>
                    </w:tc>
                    <w:tc>
                      <w:tcPr>
                        <w:tcW w:w="608" w:type="pct"/>
                        <w:tcBorders>
                          <w:top w:val="nil"/>
                          <w:left w:val="nil"/>
                          <w:bottom w:val="single" w:sz="4" w:space="0" w:color="auto"/>
                          <w:right w:val="single" w:sz="4" w:space="0" w:color="auto"/>
                        </w:tcBorders>
                        <w:vAlign w:val="center"/>
                        <w:hideMark/>
                      </w:tcPr>
                      <w:p w14:paraId="107E3242"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-3.59 </w:t>
                        </w:r>
                      </w:p>
                    </w:tc>
                  </w:tr>
                  <w:tr w:rsidR="00ED2D88" w:rsidRPr="00ED2D88" w14:paraId="22642CCF" w14:textId="77777777">
                    <w:trPr>
                      <w:trHeight w:val="290"/>
                    </w:trPr>
                    <w:tc>
                      <w:tcPr>
                        <w:tcW w:w="726" w:type="pct"/>
                        <w:tcBorders>
                          <w:top w:val="nil"/>
                          <w:left w:val="single" w:sz="4" w:space="0" w:color="auto"/>
                          <w:bottom w:val="single" w:sz="4" w:space="0" w:color="auto"/>
                          <w:right w:val="single" w:sz="4" w:space="0" w:color="auto"/>
                        </w:tcBorders>
                        <w:noWrap/>
                        <w:vAlign w:val="center"/>
                        <w:hideMark/>
                      </w:tcPr>
                      <w:p w14:paraId="37917544"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NTT DOCOMO</w:t>
                        </w:r>
                      </w:p>
                    </w:tc>
                    <w:tc>
                      <w:tcPr>
                        <w:tcW w:w="611" w:type="pct"/>
                        <w:tcBorders>
                          <w:top w:val="nil"/>
                          <w:left w:val="nil"/>
                          <w:bottom w:val="single" w:sz="4" w:space="0" w:color="auto"/>
                          <w:right w:val="single" w:sz="4" w:space="0" w:color="auto"/>
                        </w:tcBorders>
                        <w:noWrap/>
                        <w:vAlign w:val="center"/>
                        <w:hideMark/>
                      </w:tcPr>
                      <w:p w14:paraId="624C889E"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R1-2207692</w:t>
                        </w:r>
                      </w:p>
                    </w:tc>
                    <w:tc>
                      <w:tcPr>
                        <w:tcW w:w="611" w:type="pct"/>
                        <w:tcBorders>
                          <w:top w:val="nil"/>
                          <w:left w:val="nil"/>
                          <w:bottom w:val="single" w:sz="4" w:space="0" w:color="auto"/>
                          <w:right w:val="single" w:sz="4" w:space="0" w:color="auto"/>
                        </w:tcBorders>
                        <w:vAlign w:val="center"/>
                        <w:hideMark/>
                      </w:tcPr>
                      <w:p w14:paraId="2D220A37"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-6.39 </w:t>
                        </w:r>
                      </w:p>
                    </w:tc>
                    <w:tc>
                      <w:tcPr>
                        <w:tcW w:w="611" w:type="pct"/>
                        <w:tcBorders>
                          <w:top w:val="nil"/>
                          <w:left w:val="nil"/>
                          <w:bottom w:val="single" w:sz="4" w:space="0" w:color="auto"/>
                          <w:right w:val="single" w:sz="4" w:space="0" w:color="auto"/>
                        </w:tcBorders>
                        <w:vAlign w:val="center"/>
                        <w:hideMark/>
                      </w:tcPr>
                      <w:p w14:paraId="0DEE9A47"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-7.92 </w:t>
                        </w:r>
                      </w:p>
                    </w:tc>
                    <w:tc>
                      <w:tcPr>
                        <w:tcW w:w="611" w:type="pct"/>
                        <w:tcBorders>
                          <w:top w:val="nil"/>
                          <w:left w:val="nil"/>
                          <w:bottom w:val="single" w:sz="4" w:space="0" w:color="auto"/>
                          <w:right w:val="single" w:sz="4" w:space="0" w:color="auto"/>
                        </w:tcBorders>
                        <w:vAlign w:val="center"/>
                        <w:hideMark/>
                      </w:tcPr>
                      <w:p w14:paraId="15A15569"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-3.08 </w:t>
                        </w:r>
                      </w:p>
                    </w:tc>
                    <w:tc>
                      <w:tcPr>
                        <w:tcW w:w="611" w:type="pct"/>
                        <w:tcBorders>
                          <w:top w:val="nil"/>
                          <w:left w:val="nil"/>
                          <w:bottom w:val="single" w:sz="4" w:space="0" w:color="auto"/>
                          <w:right w:val="single" w:sz="4" w:space="0" w:color="auto"/>
                        </w:tcBorders>
                        <w:vAlign w:val="center"/>
                        <w:hideMark/>
                      </w:tcPr>
                      <w:p w14:paraId="695658C9"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-3.38 </w:t>
                        </w:r>
                      </w:p>
                    </w:tc>
                    <w:tc>
                      <w:tcPr>
                        <w:tcW w:w="611" w:type="pct"/>
                        <w:tcBorders>
                          <w:top w:val="nil"/>
                          <w:left w:val="nil"/>
                          <w:bottom w:val="single" w:sz="4" w:space="0" w:color="auto"/>
                          <w:right w:val="single" w:sz="4" w:space="0" w:color="auto"/>
                        </w:tcBorders>
                        <w:vAlign w:val="center"/>
                        <w:hideMark/>
                      </w:tcPr>
                      <w:p w14:paraId="30990757"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-4.41 </w:t>
                        </w:r>
                      </w:p>
                    </w:tc>
                    <w:tc>
                      <w:tcPr>
                        <w:tcW w:w="608" w:type="pct"/>
                        <w:tcBorders>
                          <w:top w:val="nil"/>
                          <w:left w:val="nil"/>
                          <w:bottom w:val="single" w:sz="4" w:space="0" w:color="auto"/>
                          <w:right w:val="single" w:sz="4" w:space="0" w:color="auto"/>
                        </w:tcBorders>
                        <w:vAlign w:val="center"/>
                        <w:hideMark/>
                      </w:tcPr>
                      <w:p w14:paraId="79BB52CB"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-3.89 </w:t>
                        </w:r>
                      </w:p>
                    </w:tc>
                  </w:tr>
                  <w:tr w:rsidR="00ED2D88" w:rsidRPr="00ED2D88" w14:paraId="5D636820" w14:textId="77777777">
                    <w:trPr>
                      <w:trHeight w:val="290"/>
                    </w:trPr>
                    <w:tc>
                      <w:tcPr>
                        <w:tcW w:w="726" w:type="pct"/>
                        <w:tcBorders>
                          <w:top w:val="nil"/>
                          <w:left w:val="single" w:sz="4" w:space="0" w:color="auto"/>
                          <w:bottom w:val="single" w:sz="4" w:space="0" w:color="auto"/>
                          <w:right w:val="single" w:sz="4" w:space="0" w:color="auto"/>
                        </w:tcBorders>
                        <w:noWrap/>
                        <w:vAlign w:val="center"/>
                        <w:hideMark/>
                      </w:tcPr>
                      <w:p w14:paraId="7817CCCC"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Nokia NSB</w:t>
                        </w:r>
                      </w:p>
                    </w:tc>
                    <w:tc>
                      <w:tcPr>
                        <w:tcW w:w="611" w:type="pct"/>
                        <w:tcBorders>
                          <w:top w:val="nil"/>
                          <w:left w:val="nil"/>
                          <w:bottom w:val="single" w:sz="4" w:space="0" w:color="auto"/>
                          <w:right w:val="single" w:sz="4" w:space="0" w:color="auto"/>
                        </w:tcBorders>
                        <w:noWrap/>
                        <w:vAlign w:val="center"/>
                        <w:hideMark/>
                      </w:tcPr>
                      <w:p w14:paraId="4418B8E0"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R1-2206444</w:t>
                        </w:r>
                      </w:p>
                    </w:tc>
                    <w:tc>
                      <w:tcPr>
                        <w:tcW w:w="611" w:type="pct"/>
                        <w:tcBorders>
                          <w:top w:val="nil"/>
                          <w:left w:val="nil"/>
                          <w:bottom w:val="single" w:sz="4" w:space="0" w:color="auto"/>
                          <w:right w:val="single" w:sz="4" w:space="0" w:color="auto"/>
                        </w:tcBorders>
                        <w:vAlign w:val="center"/>
                        <w:hideMark/>
                      </w:tcPr>
                      <w:p w14:paraId="03795281"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-7.10 </w:t>
                        </w:r>
                      </w:p>
                    </w:tc>
                    <w:tc>
                      <w:tcPr>
                        <w:tcW w:w="611" w:type="pct"/>
                        <w:tcBorders>
                          <w:top w:val="nil"/>
                          <w:left w:val="nil"/>
                          <w:bottom w:val="single" w:sz="4" w:space="0" w:color="auto"/>
                          <w:right w:val="single" w:sz="4" w:space="0" w:color="auto"/>
                        </w:tcBorders>
                        <w:vAlign w:val="center"/>
                        <w:hideMark/>
                      </w:tcPr>
                      <w:p w14:paraId="605ECC45"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-6.40 </w:t>
                        </w:r>
                      </w:p>
                    </w:tc>
                    <w:tc>
                      <w:tcPr>
                        <w:tcW w:w="611" w:type="pct"/>
                        <w:tcBorders>
                          <w:top w:val="nil"/>
                          <w:left w:val="nil"/>
                          <w:bottom w:val="single" w:sz="4" w:space="0" w:color="auto"/>
                          <w:right w:val="single" w:sz="4" w:space="0" w:color="auto"/>
                        </w:tcBorders>
                        <w:vAlign w:val="center"/>
                        <w:hideMark/>
                      </w:tcPr>
                      <w:p w14:paraId="2FCF4FC1"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-3.40 </w:t>
                        </w:r>
                      </w:p>
                    </w:tc>
                    <w:tc>
                      <w:tcPr>
                        <w:tcW w:w="611" w:type="pct"/>
                        <w:tcBorders>
                          <w:top w:val="nil"/>
                          <w:left w:val="nil"/>
                          <w:bottom w:val="single" w:sz="4" w:space="0" w:color="auto"/>
                          <w:right w:val="single" w:sz="4" w:space="0" w:color="auto"/>
                        </w:tcBorders>
                        <w:vAlign w:val="center"/>
                        <w:hideMark/>
                      </w:tcPr>
                      <w:p w14:paraId="3F336D0A"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-4.00</w:t>
                        </w:r>
                      </w:p>
                    </w:tc>
                    <w:tc>
                      <w:tcPr>
                        <w:tcW w:w="611" w:type="pct"/>
                        <w:tcBorders>
                          <w:top w:val="nil"/>
                          <w:left w:val="nil"/>
                          <w:bottom w:val="single" w:sz="4" w:space="0" w:color="auto"/>
                          <w:right w:val="single" w:sz="4" w:space="0" w:color="auto"/>
                        </w:tcBorders>
                        <w:vAlign w:val="center"/>
                        <w:hideMark/>
                      </w:tcPr>
                      <w:p w14:paraId="32EAEEE0"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-2.90 </w:t>
                        </w:r>
                      </w:p>
                    </w:tc>
                    <w:tc>
                      <w:tcPr>
                        <w:tcW w:w="608" w:type="pct"/>
                        <w:tcBorders>
                          <w:top w:val="nil"/>
                          <w:left w:val="nil"/>
                          <w:bottom w:val="single" w:sz="4" w:space="0" w:color="auto"/>
                          <w:right w:val="single" w:sz="4" w:space="0" w:color="auto"/>
                        </w:tcBorders>
                        <w:vAlign w:val="center"/>
                        <w:hideMark/>
                      </w:tcPr>
                      <w:p w14:paraId="79DAE3D5"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-4.4</w:t>
                        </w:r>
                      </w:p>
                    </w:tc>
                  </w:tr>
                  <w:tr w:rsidR="00ED2D88" w:rsidRPr="00ED2D88" w14:paraId="267C9F26" w14:textId="77777777">
                    <w:trPr>
                      <w:trHeight w:val="290"/>
                    </w:trPr>
                    <w:tc>
                      <w:tcPr>
                        <w:tcW w:w="726" w:type="pct"/>
                        <w:tcBorders>
                          <w:top w:val="nil"/>
                          <w:left w:val="single" w:sz="4" w:space="0" w:color="auto"/>
                          <w:bottom w:val="single" w:sz="4" w:space="0" w:color="auto"/>
                          <w:right w:val="single" w:sz="4" w:space="0" w:color="auto"/>
                        </w:tcBorders>
                        <w:noWrap/>
                        <w:vAlign w:val="center"/>
                        <w:hideMark/>
                      </w:tcPr>
                      <w:p w14:paraId="499E764E"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ZTE</w:t>
                        </w:r>
                      </w:p>
                    </w:tc>
                    <w:tc>
                      <w:tcPr>
                        <w:tcW w:w="611" w:type="pct"/>
                        <w:tcBorders>
                          <w:top w:val="nil"/>
                          <w:left w:val="nil"/>
                          <w:bottom w:val="single" w:sz="4" w:space="0" w:color="auto"/>
                          <w:right w:val="single" w:sz="4" w:space="0" w:color="auto"/>
                        </w:tcBorders>
                        <w:noWrap/>
                        <w:vAlign w:val="center"/>
                        <w:hideMark/>
                      </w:tcPr>
                      <w:p w14:paraId="5F2D70A4"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R1-2207058</w:t>
                        </w:r>
                      </w:p>
                    </w:tc>
                    <w:tc>
                      <w:tcPr>
                        <w:tcW w:w="611" w:type="pct"/>
                        <w:tcBorders>
                          <w:top w:val="nil"/>
                          <w:left w:val="nil"/>
                          <w:bottom w:val="single" w:sz="4" w:space="0" w:color="auto"/>
                          <w:right w:val="single" w:sz="4" w:space="0" w:color="auto"/>
                        </w:tcBorders>
                        <w:vAlign w:val="center"/>
                        <w:hideMark/>
                      </w:tcPr>
                      <w:p w14:paraId="6D472967"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-4.80 </w:t>
                        </w:r>
                      </w:p>
                    </w:tc>
                    <w:tc>
                      <w:tcPr>
                        <w:tcW w:w="611" w:type="pct"/>
                        <w:tcBorders>
                          <w:top w:val="nil"/>
                          <w:left w:val="nil"/>
                          <w:bottom w:val="single" w:sz="4" w:space="0" w:color="auto"/>
                          <w:right w:val="single" w:sz="4" w:space="0" w:color="auto"/>
                        </w:tcBorders>
                        <w:vAlign w:val="center"/>
                        <w:hideMark/>
                      </w:tcPr>
                      <w:p w14:paraId="5E0C4ED9"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-6.70 </w:t>
                        </w:r>
                      </w:p>
                    </w:tc>
                    <w:tc>
                      <w:tcPr>
                        <w:tcW w:w="611" w:type="pct"/>
                        <w:tcBorders>
                          <w:top w:val="nil"/>
                          <w:left w:val="nil"/>
                          <w:bottom w:val="single" w:sz="4" w:space="0" w:color="auto"/>
                          <w:right w:val="single" w:sz="4" w:space="0" w:color="auto"/>
                        </w:tcBorders>
                        <w:vAlign w:val="center"/>
                        <w:hideMark/>
                      </w:tcPr>
                      <w:p w14:paraId="1939D38B"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-1.40 </w:t>
                        </w:r>
                      </w:p>
                    </w:tc>
                    <w:tc>
                      <w:tcPr>
                        <w:tcW w:w="611" w:type="pct"/>
                        <w:tcBorders>
                          <w:top w:val="nil"/>
                          <w:left w:val="nil"/>
                          <w:bottom w:val="single" w:sz="4" w:space="0" w:color="auto"/>
                          <w:right w:val="single" w:sz="4" w:space="0" w:color="auto"/>
                        </w:tcBorders>
                        <w:vAlign w:val="center"/>
                        <w:hideMark/>
                      </w:tcPr>
                      <w:p w14:paraId="5A7546DF"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-4.20 </w:t>
                        </w:r>
                      </w:p>
                    </w:tc>
                    <w:tc>
                      <w:tcPr>
                        <w:tcW w:w="611" w:type="pct"/>
                        <w:tcBorders>
                          <w:top w:val="nil"/>
                          <w:left w:val="nil"/>
                          <w:bottom w:val="single" w:sz="4" w:space="0" w:color="auto"/>
                          <w:right w:val="single" w:sz="4" w:space="0" w:color="auto"/>
                        </w:tcBorders>
                        <w:vAlign w:val="center"/>
                        <w:hideMark/>
                      </w:tcPr>
                      <w:p w14:paraId="602CCEDF"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-3.00 </w:t>
                        </w:r>
                      </w:p>
                    </w:tc>
                    <w:tc>
                      <w:tcPr>
                        <w:tcW w:w="608" w:type="pct"/>
                        <w:tcBorders>
                          <w:top w:val="nil"/>
                          <w:left w:val="nil"/>
                          <w:bottom w:val="single" w:sz="4" w:space="0" w:color="auto"/>
                          <w:right w:val="single" w:sz="4" w:space="0" w:color="auto"/>
                        </w:tcBorders>
                        <w:vAlign w:val="center"/>
                        <w:hideMark/>
                      </w:tcPr>
                      <w:p w14:paraId="32093680"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-1.90 </w:t>
                        </w:r>
                      </w:p>
                    </w:tc>
                  </w:tr>
                  <w:tr w:rsidR="00ED2D88" w:rsidRPr="00ED2D88" w14:paraId="4F4F8797" w14:textId="77777777">
                    <w:trPr>
                      <w:trHeight w:val="290"/>
                    </w:trPr>
                    <w:tc>
                      <w:tcPr>
                        <w:tcW w:w="726" w:type="pct"/>
                        <w:tcBorders>
                          <w:top w:val="nil"/>
                          <w:left w:val="single" w:sz="4" w:space="0" w:color="auto"/>
                          <w:bottom w:val="single" w:sz="4" w:space="0" w:color="auto"/>
                          <w:right w:val="single" w:sz="4" w:space="0" w:color="auto"/>
                        </w:tcBorders>
                        <w:noWrap/>
                        <w:vAlign w:val="center"/>
                        <w:hideMark/>
                      </w:tcPr>
                      <w:p w14:paraId="15F235B2"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Qualcomm</w:t>
                        </w:r>
                      </w:p>
                    </w:tc>
                    <w:tc>
                      <w:tcPr>
                        <w:tcW w:w="611" w:type="pct"/>
                        <w:tcBorders>
                          <w:top w:val="nil"/>
                          <w:left w:val="nil"/>
                          <w:bottom w:val="single" w:sz="4" w:space="0" w:color="auto"/>
                          <w:right w:val="single" w:sz="4" w:space="0" w:color="auto"/>
                        </w:tcBorders>
                        <w:noWrap/>
                        <w:vAlign w:val="center"/>
                        <w:hideMark/>
                      </w:tcPr>
                      <w:p w14:paraId="0802ACAF"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R1-2207244</w:t>
                        </w:r>
                      </w:p>
                    </w:tc>
                    <w:tc>
                      <w:tcPr>
                        <w:tcW w:w="611" w:type="pct"/>
                        <w:tcBorders>
                          <w:top w:val="nil"/>
                          <w:left w:val="nil"/>
                          <w:bottom w:val="single" w:sz="4" w:space="0" w:color="auto"/>
                          <w:right w:val="single" w:sz="4" w:space="0" w:color="auto"/>
                        </w:tcBorders>
                        <w:vAlign w:val="center"/>
                        <w:hideMark/>
                      </w:tcPr>
                      <w:p w14:paraId="69A75FD5"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-7.70 </w:t>
                        </w:r>
                      </w:p>
                    </w:tc>
                    <w:tc>
                      <w:tcPr>
                        <w:tcW w:w="611" w:type="pct"/>
                        <w:tcBorders>
                          <w:top w:val="nil"/>
                          <w:left w:val="nil"/>
                          <w:bottom w:val="single" w:sz="4" w:space="0" w:color="auto"/>
                          <w:right w:val="single" w:sz="4" w:space="0" w:color="auto"/>
                        </w:tcBorders>
                        <w:vAlign w:val="center"/>
                        <w:hideMark/>
                      </w:tcPr>
                      <w:p w14:paraId="5514594D"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hint="eastAsia"/>
                            <w:sz w:val="18"/>
                            <w:szCs w:val="18"/>
                            <w:lang w:val="en-US" w:eastAsia="en-US"/>
                          </w:rPr>
                          <w:t xml:space="preserve">　</w:t>
                        </w:r>
                      </w:p>
                    </w:tc>
                    <w:tc>
                      <w:tcPr>
                        <w:tcW w:w="611" w:type="pct"/>
                        <w:tcBorders>
                          <w:top w:val="nil"/>
                          <w:left w:val="nil"/>
                          <w:bottom w:val="single" w:sz="4" w:space="0" w:color="auto"/>
                          <w:right w:val="single" w:sz="4" w:space="0" w:color="auto"/>
                        </w:tcBorders>
                        <w:vAlign w:val="center"/>
                        <w:hideMark/>
                      </w:tcPr>
                      <w:p w14:paraId="08B2C088"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-3.90 </w:t>
                        </w:r>
                      </w:p>
                    </w:tc>
                    <w:tc>
                      <w:tcPr>
                        <w:tcW w:w="611" w:type="pct"/>
                        <w:tcBorders>
                          <w:top w:val="nil"/>
                          <w:left w:val="nil"/>
                          <w:bottom w:val="single" w:sz="4" w:space="0" w:color="auto"/>
                          <w:right w:val="single" w:sz="4" w:space="0" w:color="auto"/>
                        </w:tcBorders>
                        <w:vAlign w:val="center"/>
                        <w:hideMark/>
                      </w:tcPr>
                      <w:p w14:paraId="4C90E7EA"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-4.00 </w:t>
                        </w:r>
                      </w:p>
                    </w:tc>
                    <w:tc>
                      <w:tcPr>
                        <w:tcW w:w="611" w:type="pct"/>
                        <w:tcBorders>
                          <w:top w:val="nil"/>
                          <w:left w:val="nil"/>
                          <w:bottom w:val="single" w:sz="4" w:space="0" w:color="auto"/>
                          <w:right w:val="single" w:sz="4" w:space="0" w:color="auto"/>
                        </w:tcBorders>
                        <w:vAlign w:val="center"/>
                        <w:hideMark/>
                      </w:tcPr>
                      <w:p w14:paraId="6E1DD2EC"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-3.80 </w:t>
                        </w:r>
                      </w:p>
                    </w:tc>
                    <w:tc>
                      <w:tcPr>
                        <w:tcW w:w="608" w:type="pct"/>
                        <w:tcBorders>
                          <w:top w:val="nil"/>
                          <w:left w:val="nil"/>
                          <w:bottom w:val="single" w:sz="4" w:space="0" w:color="auto"/>
                          <w:right w:val="single" w:sz="4" w:space="0" w:color="auto"/>
                        </w:tcBorders>
                        <w:vAlign w:val="center"/>
                        <w:hideMark/>
                      </w:tcPr>
                      <w:p w14:paraId="09319C8D"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-3.80 </w:t>
                        </w:r>
                      </w:p>
                    </w:tc>
                  </w:tr>
                  <w:tr w:rsidR="00ED2D88" w:rsidRPr="00ED2D88" w14:paraId="6EE19038" w14:textId="77777777">
                    <w:trPr>
                      <w:trHeight w:val="290"/>
                    </w:trPr>
                    <w:tc>
                      <w:tcPr>
                        <w:tcW w:w="726" w:type="pct"/>
                        <w:tcBorders>
                          <w:top w:val="nil"/>
                          <w:left w:val="single" w:sz="4" w:space="0" w:color="auto"/>
                          <w:bottom w:val="single" w:sz="4" w:space="0" w:color="auto"/>
                          <w:right w:val="single" w:sz="4" w:space="0" w:color="auto"/>
                        </w:tcBorders>
                        <w:noWrap/>
                        <w:vAlign w:val="center"/>
                        <w:hideMark/>
                      </w:tcPr>
                      <w:p w14:paraId="391198CD"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PMingLiU" w:hAnsi="Times"/>
                            <w:sz w:val="18"/>
                            <w:szCs w:val="18"/>
                            <w:lang w:eastAsia="en-US"/>
                          </w:rPr>
                          <w:t>vivo</w:t>
                        </w:r>
                      </w:p>
                    </w:tc>
                    <w:tc>
                      <w:tcPr>
                        <w:tcW w:w="611" w:type="pct"/>
                        <w:tcBorders>
                          <w:top w:val="nil"/>
                          <w:left w:val="nil"/>
                          <w:bottom w:val="single" w:sz="4" w:space="0" w:color="auto"/>
                          <w:right w:val="single" w:sz="4" w:space="0" w:color="auto"/>
                        </w:tcBorders>
                        <w:noWrap/>
                        <w:vAlign w:val="center"/>
                        <w:hideMark/>
                      </w:tcPr>
                      <w:p w14:paraId="731FCE5B"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SimSun" w:hAnsi="Times"/>
                            <w:sz w:val="18"/>
                            <w:szCs w:val="18"/>
                            <w:lang w:val="en-US" w:eastAsia="zh-CN"/>
                          </w:rPr>
                          <w:t>R1-2206052</w:t>
                        </w:r>
                      </w:p>
                    </w:tc>
                    <w:tc>
                      <w:tcPr>
                        <w:tcW w:w="611" w:type="pct"/>
                        <w:tcBorders>
                          <w:top w:val="nil"/>
                          <w:left w:val="nil"/>
                          <w:bottom w:val="single" w:sz="4" w:space="0" w:color="auto"/>
                          <w:right w:val="single" w:sz="4" w:space="0" w:color="auto"/>
                        </w:tcBorders>
                        <w:vAlign w:val="center"/>
                        <w:hideMark/>
                      </w:tcPr>
                      <w:p w14:paraId="263C69C1"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-6.31 </w:t>
                        </w:r>
                      </w:p>
                    </w:tc>
                    <w:tc>
                      <w:tcPr>
                        <w:tcW w:w="611" w:type="pct"/>
                        <w:tcBorders>
                          <w:top w:val="nil"/>
                          <w:left w:val="nil"/>
                          <w:bottom w:val="single" w:sz="4" w:space="0" w:color="auto"/>
                          <w:right w:val="single" w:sz="4" w:space="0" w:color="auto"/>
                        </w:tcBorders>
                        <w:vAlign w:val="center"/>
                        <w:hideMark/>
                      </w:tcPr>
                      <w:p w14:paraId="76B1CBC7"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-6.77 </w:t>
                        </w:r>
                      </w:p>
                    </w:tc>
                    <w:tc>
                      <w:tcPr>
                        <w:tcW w:w="611" w:type="pct"/>
                        <w:tcBorders>
                          <w:top w:val="nil"/>
                          <w:left w:val="nil"/>
                          <w:bottom w:val="single" w:sz="4" w:space="0" w:color="auto"/>
                          <w:right w:val="single" w:sz="4" w:space="0" w:color="auto"/>
                        </w:tcBorders>
                        <w:vAlign w:val="center"/>
                        <w:hideMark/>
                      </w:tcPr>
                      <w:p w14:paraId="1DE39A1D"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-2.94 </w:t>
                        </w:r>
                      </w:p>
                    </w:tc>
                    <w:tc>
                      <w:tcPr>
                        <w:tcW w:w="611" w:type="pct"/>
                        <w:tcBorders>
                          <w:top w:val="nil"/>
                          <w:left w:val="nil"/>
                          <w:bottom w:val="single" w:sz="4" w:space="0" w:color="auto"/>
                          <w:right w:val="single" w:sz="4" w:space="0" w:color="auto"/>
                        </w:tcBorders>
                        <w:vAlign w:val="center"/>
                        <w:hideMark/>
                      </w:tcPr>
                      <w:p w14:paraId="3F9C1816"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-3.98 </w:t>
                        </w:r>
                      </w:p>
                    </w:tc>
                    <w:tc>
                      <w:tcPr>
                        <w:tcW w:w="611" w:type="pct"/>
                        <w:tcBorders>
                          <w:top w:val="nil"/>
                          <w:left w:val="nil"/>
                          <w:bottom w:val="single" w:sz="4" w:space="0" w:color="auto"/>
                          <w:right w:val="single" w:sz="4" w:space="0" w:color="auto"/>
                        </w:tcBorders>
                        <w:vAlign w:val="center"/>
                        <w:hideMark/>
                      </w:tcPr>
                      <w:p w14:paraId="6254DDC1"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-2.67 </w:t>
                        </w:r>
                      </w:p>
                    </w:tc>
                    <w:tc>
                      <w:tcPr>
                        <w:tcW w:w="608" w:type="pct"/>
                        <w:tcBorders>
                          <w:top w:val="nil"/>
                          <w:left w:val="nil"/>
                          <w:bottom w:val="single" w:sz="4" w:space="0" w:color="auto"/>
                          <w:right w:val="single" w:sz="4" w:space="0" w:color="auto"/>
                        </w:tcBorders>
                        <w:vAlign w:val="center"/>
                        <w:hideMark/>
                      </w:tcPr>
                      <w:p w14:paraId="6CCC262D"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-5.62 </w:t>
                        </w:r>
                      </w:p>
                    </w:tc>
                  </w:tr>
                  <w:tr w:rsidR="00ED2D88" w:rsidRPr="00ED2D88" w14:paraId="3EA47DBE" w14:textId="77777777">
                    <w:trPr>
                      <w:trHeight w:val="290"/>
                    </w:trPr>
                    <w:tc>
                      <w:tcPr>
                        <w:tcW w:w="726" w:type="pct"/>
                        <w:tcBorders>
                          <w:top w:val="nil"/>
                          <w:left w:val="single" w:sz="4" w:space="0" w:color="auto"/>
                          <w:bottom w:val="single" w:sz="4" w:space="0" w:color="auto"/>
                          <w:right w:val="single" w:sz="4" w:space="0" w:color="auto"/>
                        </w:tcBorders>
                        <w:noWrap/>
                        <w:vAlign w:val="center"/>
                        <w:hideMark/>
                      </w:tcPr>
                      <w:p w14:paraId="5E66A88E"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PMingLiU" w:hAnsi="Times"/>
                            <w:sz w:val="18"/>
                            <w:szCs w:val="18"/>
                            <w:lang w:eastAsia="en-US"/>
                          </w:rPr>
                          <w:t>OPPO</w:t>
                        </w:r>
                      </w:p>
                    </w:tc>
                    <w:tc>
                      <w:tcPr>
                        <w:tcW w:w="611" w:type="pct"/>
                        <w:tcBorders>
                          <w:top w:val="nil"/>
                          <w:left w:val="nil"/>
                          <w:bottom w:val="single" w:sz="4" w:space="0" w:color="auto"/>
                          <w:right w:val="single" w:sz="4" w:space="0" w:color="auto"/>
                        </w:tcBorders>
                        <w:noWrap/>
                        <w:vAlign w:val="center"/>
                        <w:hideMark/>
                      </w:tcPr>
                      <w:p w14:paraId="235D454D"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DengXian" w:hAnsi="Times"/>
                            <w:sz w:val="18"/>
                            <w:szCs w:val="18"/>
                            <w:lang w:val="en-US" w:eastAsia="zh-CN"/>
                          </w:rPr>
                          <w:t>R1-2206304</w:t>
                        </w:r>
                      </w:p>
                    </w:tc>
                    <w:tc>
                      <w:tcPr>
                        <w:tcW w:w="611" w:type="pct"/>
                        <w:tcBorders>
                          <w:top w:val="nil"/>
                          <w:left w:val="nil"/>
                          <w:bottom w:val="single" w:sz="4" w:space="0" w:color="auto"/>
                          <w:right w:val="single" w:sz="4" w:space="0" w:color="auto"/>
                        </w:tcBorders>
                        <w:vAlign w:val="center"/>
                        <w:hideMark/>
                      </w:tcPr>
                      <w:p w14:paraId="4C385C29"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-7.68 </w:t>
                        </w:r>
                      </w:p>
                    </w:tc>
                    <w:tc>
                      <w:tcPr>
                        <w:tcW w:w="611" w:type="pct"/>
                        <w:tcBorders>
                          <w:top w:val="nil"/>
                          <w:left w:val="nil"/>
                          <w:bottom w:val="single" w:sz="4" w:space="0" w:color="auto"/>
                          <w:right w:val="single" w:sz="4" w:space="0" w:color="auto"/>
                        </w:tcBorders>
                        <w:vAlign w:val="center"/>
                        <w:hideMark/>
                      </w:tcPr>
                      <w:p w14:paraId="29346BC9"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-7.00 </w:t>
                        </w:r>
                      </w:p>
                    </w:tc>
                    <w:tc>
                      <w:tcPr>
                        <w:tcW w:w="611" w:type="pct"/>
                        <w:tcBorders>
                          <w:top w:val="nil"/>
                          <w:left w:val="nil"/>
                          <w:bottom w:val="single" w:sz="4" w:space="0" w:color="auto"/>
                          <w:right w:val="single" w:sz="4" w:space="0" w:color="auto"/>
                        </w:tcBorders>
                        <w:vAlign w:val="center"/>
                        <w:hideMark/>
                      </w:tcPr>
                      <w:p w14:paraId="5B17BE28"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-3.08 </w:t>
                        </w:r>
                      </w:p>
                    </w:tc>
                    <w:tc>
                      <w:tcPr>
                        <w:tcW w:w="611" w:type="pct"/>
                        <w:tcBorders>
                          <w:top w:val="nil"/>
                          <w:left w:val="nil"/>
                          <w:bottom w:val="single" w:sz="4" w:space="0" w:color="auto"/>
                          <w:right w:val="single" w:sz="4" w:space="0" w:color="auto"/>
                        </w:tcBorders>
                        <w:vAlign w:val="center"/>
                        <w:hideMark/>
                      </w:tcPr>
                      <w:p w14:paraId="38E6F0F4"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-2.78 </w:t>
                        </w:r>
                      </w:p>
                    </w:tc>
                    <w:tc>
                      <w:tcPr>
                        <w:tcW w:w="611" w:type="pct"/>
                        <w:tcBorders>
                          <w:top w:val="nil"/>
                          <w:left w:val="nil"/>
                          <w:bottom w:val="single" w:sz="4" w:space="0" w:color="auto"/>
                          <w:right w:val="single" w:sz="4" w:space="0" w:color="auto"/>
                        </w:tcBorders>
                        <w:vAlign w:val="center"/>
                        <w:hideMark/>
                      </w:tcPr>
                      <w:p w14:paraId="0EB6941D"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-3.60 </w:t>
                        </w:r>
                      </w:p>
                    </w:tc>
                    <w:tc>
                      <w:tcPr>
                        <w:tcW w:w="608" w:type="pct"/>
                        <w:tcBorders>
                          <w:top w:val="nil"/>
                          <w:left w:val="nil"/>
                          <w:bottom w:val="single" w:sz="4" w:space="0" w:color="auto"/>
                          <w:right w:val="single" w:sz="4" w:space="0" w:color="auto"/>
                        </w:tcBorders>
                        <w:vAlign w:val="center"/>
                        <w:hideMark/>
                      </w:tcPr>
                      <w:p w14:paraId="0D5CDD5A"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-2.70 </w:t>
                        </w:r>
                      </w:p>
                    </w:tc>
                  </w:tr>
                  <w:tr w:rsidR="00ED2D88" w:rsidRPr="00ED2D88" w14:paraId="105004F6" w14:textId="77777777">
                    <w:trPr>
                      <w:trHeight w:val="290"/>
                    </w:trPr>
                    <w:tc>
                      <w:tcPr>
                        <w:tcW w:w="726" w:type="pct"/>
                        <w:tcBorders>
                          <w:top w:val="nil"/>
                          <w:left w:val="single" w:sz="4" w:space="0" w:color="auto"/>
                          <w:bottom w:val="single" w:sz="4" w:space="0" w:color="auto"/>
                          <w:right w:val="single" w:sz="4" w:space="0" w:color="auto"/>
                        </w:tcBorders>
                        <w:noWrap/>
                        <w:vAlign w:val="center"/>
                        <w:hideMark/>
                      </w:tcPr>
                      <w:p w14:paraId="4778B6C4"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MediaTek</w:t>
                        </w:r>
                      </w:p>
                    </w:tc>
                    <w:tc>
                      <w:tcPr>
                        <w:tcW w:w="611" w:type="pct"/>
                        <w:tcBorders>
                          <w:top w:val="nil"/>
                          <w:left w:val="nil"/>
                          <w:bottom w:val="single" w:sz="4" w:space="0" w:color="auto"/>
                          <w:right w:val="single" w:sz="4" w:space="0" w:color="auto"/>
                        </w:tcBorders>
                        <w:noWrap/>
                        <w:vAlign w:val="center"/>
                        <w:hideMark/>
                      </w:tcPr>
                      <w:p w14:paraId="7D0867BF"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R1-2207003</w:t>
                        </w:r>
                      </w:p>
                    </w:tc>
                    <w:tc>
                      <w:tcPr>
                        <w:tcW w:w="611" w:type="pct"/>
                        <w:tcBorders>
                          <w:top w:val="nil"/>
                          <w:left w:val="nil"/>
                          <w:bottom w:val="single" w:sz="4" w:space="0" w:color="auto"/>
                          <w:right w:val="single" w:sz="4" w:space="0" w:color="auto"/>
                        </w:tcBorders>
                        <w:vAlign w:val="center"/>
                        <w:hideMark/>
                      </w:tcPr>
                      <w:p w14:paraId="468115D4"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-6.90 </w:t>
                        </w:r>
                      </w:p>
                    </w:tc>
                    <w:tc>
                      <w:tcPr>
                        <w:tcW w:w="611" w:type="pct"/>
                        <w:tcBorders>
                          <w:top w:val="nil"/>
                          <w:left w:val="nil"/>
                          <w:bottom w:val="single" w:sz="4" w:space="0" w:color="auto"/>
                          <w:right w:val="single" w:sz="4" w:space="0" w:color="auto"/>
                        </w:tcBorders>
                        <w:vAlign w:val="center"/>
                        <w:hideMark/>
                      </w:tcPr>
                      <w:p w14:paraId="612F4134"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-7.30 </w:t>
                        </w:r>
                      </w:p>
                    </w:tc>
                    <w:tc>
                      <w:tcPr>
                        <w:tcW w:w="611" w:type="pct"/>
                        <w:tcBorders>
                          <w:top w:val="nil"/>
                          <w:left w:val="nil"/>
                          <w:bottom w:val="single" w:sz="4" w:space="0" w:color="auto"/>
                          <w:right w:val="single" w:sz="4" w:space="0" w:color="auto"/>
                        </w:tcBorders>
                        <w:vAlign w:val="center"/>
                        <w:hideMark/>
                      </w:tcPr>
                      <w:p w14:paraId="6CE543E6"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-3.00 </w:t>
                        </w:r>
                      </w:p>
                    </w:tc>
                    <w:tc>
                      <w:tcPr>
                        <w:tcW w:w="611" w:type="pct"/>
                        <w:tcBorders>
                          <w:top w:val="nil"/>
                          <w:left w:val="nil"/>
                          <w:bottom w:val="single" w:sz="4" w:space="0" w:color="auto"/>
                          <w:right w:val="single" w:sz="4" w:space="0" w:color="auto"/>
                        </w:tcBorders>
                        <w:vAlign w:val="center"/>
                        <w:hideMark/>
                      </w:tcPr>
                      <w:p w14:paraId="326AD0DB"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-2.90 </w:t>
                        </w:r>
                      </w:p>
                    </w:tc>
                    <w:tc>
                      <w:tcPr>
                        <w:tcW w:w="611" w:type="pct"/>
                        <w:tcBorders>
                          <w:top w:val="nil"/>
                          <w:left w:val="nil"/>
                          <w:bottom w:val="single" w:sz="4" w:space="0" w:color="auto"/>
                          <w:right w:val="single" w:sz="4" w:space="0" w:color="auto"/>
                        </w:tcBorders>
                        <w:vAlign w:val="center"/>
                        <w:hideMark/>
                      </w:tcPr>
                      <w:p w14:paraId="46DB369A"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-3.80 </w:t>
                        </w:r>
                      </w:p>
                    </w:tc>
                    <w:tc>
                      <w:tcPr>
                        <w:tcW w:w="608" w:type="pct"/>
                        <w:tcBorders>
                          <w:top w:val="nil"/>
                          <w:left w:val="nil"/>
                          <w:bottom w:val="single" w:sz="4" w:space="0" w:color="auto"/>
                          <w:right w:val="single" w:sz="4" w:space="0" w:color="auto"/>
                        </w:tcBorders>
                        <w:vAlign w:val="center"/>
                        <w:hideMark/>
                      </w:tcPr>
                      <w:p w14:paraId="62CA9200"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-3.90 </w:t>
                        </w:r>
                      </w:p>
                    </w:tc>
                  </w:tr>
                  <w:tr w:rsidR="00ED2D88" w:rsidRPr="00ED2D88" w14:paraId="086446CB" w14:textId="77777777">
                    <w:trPr>
                      <w:trHeight w:val="290"/>
                    </w:trPr>
                    <w:tc>
                      <w:tcPr>
                        <w:tcW w:w="726" w:type="pct"/>
                        <w:tcBorders>
                          <w:top w:val="nil"/>
                          <w:left w:val="single" w:sz="4" w:space="0" w:color="auto"/>
                          <w:bottom w:val="single" w:sz="4" w:space="0" w:color="auto"/>
                          <w:right w:val="single" w:sz="4" w:space="0" w:color="auto"/>
                        </w:tcBorders>
                        <w:vAlign w:val="center"/>
                        <w:hideMark/>
                      </w:tcPr>
                      <w:p w14:paraId="68DB079D"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CMCC</w:t>
                        </w:r>
                      </w:p>
                    </w:tc>
                    <w:tc>
                      <w:tcPr>
                        <w:tcW w:w="611" w:type="pct"/>
                        <w:tcBorders>
                          <w:top w:val="nil"/>
                          <w:left w:val="nil"/>
                          <w:bottom w:val="single" w:sz="4" w:space="0" w:color="auto"/>
                          <w:right w:val="single" w:sz="4" w:space="0" w:color="auto"/>
                        </w:tcBorders>
                        <w:noWrap/>
                        <w:vAlign w:val="center"/>
                        <w:hideMark/>
                      </w:tcPr>
                      <w:p w14:paraId="35BFFF5B"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R1-2206294</w:t>
                        </w:r>
                      </w:p>
                    </w:tc>
                    <w:tc>
                      <w:tcPr>
                        <w:tcW w:w="611" w:type="pct"/>
                        <w:tcBorders>
                          <w:top w:val="nil"/>
                          <w:left w:val="nil"/>
                          <w:bottom w:val="single" w:sz="4" w:space="0" w:color="auto"/>
                          <w:right w:val="single" w:sz="4" w:space="0" w:color="auto"/>
                        </w:tcBorders>
                        <w:vAlign w:val="center"/>
                        <w:hideMark/>
                      </w:tcPr>
                      <w:p w14:paraId="21B4206D"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-8.31 </w:t>
                        </w:r>
                      </w:p>
                    </w:tc>
                    <w:tc>
                      <w:tcPr>
                        <w:tcW w:w="611" w:type="pct"/>
                        <w:tcBorders>
                          <w:top w:val="nil"/>
                          <w:left w:val="nil"/>
                          <w:bottom w:val="single" w:sz="4" w:space="0" w:color="auto"/>
                          <w:right w:val="single" w:sz="4" w:space="0" w:color="auto"/>
                        </w:tcBorders>
                        <w:vAlign w:val="center"/>
                        <w:hideMark/>
                      </w:tcPr>
                      <w:p w14:paraId="164CAB53"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-8.90 </w:t>
                        </w:r>
                      </w:p>
                    </w:tc>
                    <w:tc>
                      <w:tcPr>
                        <w:tcW w:w="611" w:type="pct"/>
                        <w:tcBorders>
                          <w:top w:val="nil"/>
                          <w:left w:val="nil"/>
                          <w:bottom w:val="single" w:sz="4" w:space="0" w:color="auto"/>
                          <w:right w:val="single" w:sz="4" w:space="0" w:color="auto"/>
                        </w:tcBorders>
                        <w:vAlign w:val="center"/>
                        <w:hideMark/>
                      </w:tcPr>
                      <w:p w14:paraId="16554BB3"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-4.25 </w:t>
                        </w:r>
                      </w:p>
                    </w:tc>
                    <w:tc>
                      <w:tcPr>
                        <w:tcW w:w="611" w:type="pct"/>
                        <w:tcBorders>
                          <w:top w:val="nil"/>
                          <w:left w:val="nil"/>
                          <w:bottom w:val="single" w:sz="4" w:space="0" w:color="auto"/>
                          <w:right w:val="single" w:sz="4" w:space="0" w:color="auto"/>
                        </w:tcBorders>
                        <w:vAlign w:val="center"/>
                        <w:hideMark/>
                      </w:tcPr>
                      <w:p w14:paraId="6145BC83"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-5.36 </w:t>
                        </w:r>
                      </w:p>
                    </w:tc>
                    <w:tc>
                      <w:tcPr>
                        <w:tcW w:w="611" w:type="pct"/>
                        <w:tcBorders>
                          <w:top w:val="nil"/>
                          <w:left w:val="nil"/>
                          <w:bottom w:val="single" w:sz="4" w:space="0" w:color="auto"/>
                          <w:right w:val="single" w:sz="4" w:space="0" w:color="auto"/>
                        </w:tcBorders>
                        <w:vAlign w:val="center"/>
                        <w:hideMark/>
                      </w:tcPr>
                      <w:p w14:paraId="4B5DC70E"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-5.30 </w:t>
                        </w:r>
                      </w:p>
                    </w:tc>
                    <w:tc>
                      <w:tcPr>
                        <w:tcW w:w="608" w:type="pct"/>
                        <w:tcBorders>
                          <w:top w:val="nil"/>
                          <w:left w:val="nil"/>
                          <w:bottom w:val="single" w:sz="4" w:space="0" w:color="auto"/>
                          <w:right w:val="single" w:sz="4" w:space="0" w:color="auto"/>
                        </w:tcBorders>
                        <w:vAlign w:val="center"/>
                        <w:hideMark/>
                      </w:tcPr>
                      <w:p w14:paraId="67AA3947"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-1.50 </w:t>
                        </w:r>
                      </w:p>
                    </w:tc>
                  </w:tr>
                  <w:tr w:rsidR="00ED2D88" w:rsidRPr="00ED2D88" w14:paraId="2B8719AA" w14:textId="77777777">
                    <w:trPr>
                      <w:trHeight w:val="290"/>
                    </w:trPr>
                    <w:tc>
                      <w:tcPr>
                        <w:tcW w:w="726" w:type="pct"/>
                        <w:tcBorders>
                          <w:top w:val="nil"/>
                          <w:left w:val="single" w:sz="4" w:space="0" w:color="auto"/>
                          <w:bottom w:val="single" w:sz="4" w:space="0" w:color="auto"/>
                          <w:right w:val="single" w:sz="4" w:space="0" w:color="auto"/>
                        </w:tcBorders>
                        <w:noWrap/>
                        <w:vAlign w:val="center"/>
                        <w:hideMark/>
                      </w:tcPr>
                      <w:p w14:paraId="09FC7FBD"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Huawei, </w:t>
                        </w:r>
                        <w:proofErr w:type="spellStart"/>
                        <w:r w:rsidRPr="00ED2D88">
                          <w:rPr>
                            <w:rFonts w:ascii="Times" w:eastAsia="Batang" w:hAnsi="Times"/>
                            <w:sz w:val="18"/>
                            <w:szCs w:val="18"/>
                            <w:lang w:eastAsia="en-US"/>
                          </w:rPr>
                          <w:t>Hisilicon</w:t>
                        </w:r>
                        <w:proofErr w:type="spellEnd"/>
                      </w:p>
                    </w:tc>
                    <w:tc>
                      <w:tcPr>
                        <w:tcW w:w="611" w:type="pct"/>
                        <w:tcBorders>
                          <w:top w:val="nil"/>
                          <w:left w:val="nil"/>
                          <w:bottom w:val="single" w:sz="4" w:space="0" w:color="auto"/>
                          <w:right w:val="single" w:sz="4" w:space="0" w:color="auto"/>
                        </w:tcBorders>
                        <w:noWrap/>
                        <w:vAlign w:val="center"/>
                        <w:hideMark/>
                      </w:tcPr>
                      <w:p w14:paraId="36BD2CA9"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Batang" w:hAnsi="Times"/>
                            <w:sz w:val="18"/>
                            <w:szCs w:val="18"/>
                            <w:lang w:eastAsia="en-US"/>
                          </w:rPr>
                          <w:t>R1-2205874</w:t>
                        </w:r>
                      </w:p>
                    </w:tc>
                    <w:tc>
                      <w:tcPr>
                        <w:tcW w:w="611" w:type="pct"/>
                        <w:tcBorders>
                          <w:top w:val="nil"/>
                          <w:left w:val="nil"/>
                          <w:bottom w:val="single" w:sz="4" w:space="0" w:color="auto"/>
                          <w:right w:val="single" w:sz="4" w:space="0" w:color="auto"/>
                        </w:tcBorders>
                        <w:vAlign w:val="center"/>
                        <w:hideMark/>
                      </w:tcPr>
                      <w:p w14:paraId="12670F50"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-6.83 </w:t>
                        </w:r>
                      </w:p>
                    </w:tc>
                    <w:tc>
                      <w:tcPr>
                        <w:tcW w:w="611" w:type="pct"/>
                        <w:tcBorders>
                          <w:top w:val="nil"/>
                          <w:left w:val="nil"/>
                          <w:bottom w:val="single" w:sz="4" w:space="0" w:color="auto"/>
                          <w:right w:val="single" w:sz="4" w:space="0" w:color="auto"/>
                        </w:tcBorders>
                        <w:vAlign w:val="center"/>
                        <w:hideMark/>
                      </w:tcPr>
                      <w:p w14:paraId="16C32138"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hint="eastAsia"/>
                            <w:sz w:val="18"/>
                            <w:szCs w:val="18"/>
                            <w:lang w:val="en-US" w:eastAsia="en-US"/>
                          </w:rPr>
                          <w:t xml:space="preserve">　</w:t>
                        </w:r>
                      </w:p>
                    </w:tc>
                    <w:tc>
                      <w:tcPr>
                        <w:tcW w:w="611" w:type="pct"/>
                        <w:tcBorders>
                          <w:top w:val="nil"/>
                          <w:left w:val="nil"/>
                          <w:bottom w:val="single" w:sz="4" w:space="0" w:color="auto"/>
                          <w:right w:val="single" w:sz="4" w:space="0" w:color="auto"/>
                        </w:tcBorders>
                        <w:vAlign w:val="center"/>
                        <w:hideMark/>
                      </w:tcPr>
                      <w:p w14:paraId="56DE1AD0"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sz w:val="18"/>
                            <w:szCs w:val="18"/>
                            <w:lang w:eastAsia="en-US"/>
                          </w:rPr>
                          <w:t xml:space="preserve">-3.48 </w:t>
                        </w:r>
                      </w:p>
                    </w:tc>
                    <w:tc>
                      <w:tcPr>
                        <w:tcW w:w="611" w:type="pct"/>
                        <w:tcBorders>
                          <w:top w:val="nil"/>
                          <w:left w:val="nil"/>
                          <w:bottom w:val="single" w:sz="4" w:space="0" w:color="auto"/>
                          <w:right w:val="single" w:sz="4" w:space="0" w:color="auto"/>
                        </w:tcBorders>
                        <w:vAlign w:val="center"/>
                        <w:hideMark/>
                      </w:tcPr>
                      <w:p w14:paraId="21B7839E"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hint="eastAsia"/>
                            <w:sz w:val="18"/>
                            <w:szCs w:val="18"/>
                            <w:lang w:val="en-US" w:eastAsia="en-US"/>
                          </w:rPr>
                          <w:t xml:space="preserve">　</w:t>
                        </w:r>
                      </w:p>
                    </w:tc>
                    <w:tc>
                      <w:tcPr>
                        <w:tcW w:w="611" w:type="pct"/>
                        <w:tcBorders>
                          <w:top w:val="nil"/>
                          <w:left w:val="nil"/>
                          <w:bottom w:val="single" w:sz="4" w:space="0" w:color="auto"/>
                          <w:right w:val="single" w:sz="4" w:space="0" w:color="auto"/>
                        </w:tcBorders>
                        <w:vAlign w:val="center"/>
                        <w:hideMark/>
                      </w:tcPr>
                      <w:p w14:paraId="18410703"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hint="eastAsia"/>
                            <w:sz w:val="18"/>
                            <w:szCs w:val="18"/>
                            <w:lang w:val="en-US" w:eastAsia="en-US"/>
                          </w:rPr>
                          <w:t xml:space="preserve">　</w:t>
                        </w:r>
                      </w:p>
                    </w:tc>
                    <w:tc>
                      <w:tcPr>
                        <w:tcW w:w="608" w:type="pct"/>
                        <w:tcBorders>
                          <w:top w:val="nil"/>
                          <w:left w:val="nil"/>
                          <w:bottom w:val="single" w:sz="4" w:space="0" w:color="auto"/>
                          <w:right w:val="single" w:sz="4" w:space="0" w:color="auto"/>
                        </w:tcBorders>
                        <w:vAlign w:val="center"/>
                        <w:hideMark/>
                      </w:tcPr>
                      <w:p w14:paraId="11B6C3ED" w14:textId="77777777" w:rsidR="00ED2D88" w:rsidRPr="00ED2D88" w:rsidRDefault="00ED2D88" w:rsidP="00ED2D88">
                        <w:pPr>
                          <w:overflowPunct/>
                          <w:autoSpaceDE/>
                          <w:autoSpaceDN/>
                          <w:adjustRightInd/>
                          <w:spacing w:after="0"/>
                          <w:jc w:val="center"/>
                          <w:textAlignment w:val="auto"/>
                          <w:rPr>
                            <w:rFonts w:ascii="Times" w:eastAsia="PMingLiU" w:hAnsi="Times"/>
                            <w:sz w:val="18"/>
                            <w:szCs w:val="18"/>
                            <w:lang w:val="en-US" w:eastAsia="zh-TW"/>
                          </w:rPr>
                        </w:pPr>
                        <w:r w:rsidRPr="00ED2D88">
                          <w:rPr>
                            <w:rFonts w:ascii="Times" w:eastAsia="Batang" w:hAnsi="Times" w:hint="eastAsia"/>
                            <w:sz w:val="18"/>
                            <w:szCs w:val="18"/>
                            <w:lang w:val="en-US" w:eastAsia="en-US"/>
                          </w:rPr>
                          <w:t xml:space="preserve">　</w:t>
                        </w:r>
                      </w:p>
                    </w:tc>
                  </w:tr>
                  <w:tr w:rsidR="00ED2D88" w:rsidRPr="00ED2D88" w14:paraId="13F3DF38" w14:textId="77777777">
                    <w:trPr>
                      <w:trHeight w:val="290"/>
                    </w:trPr>
                    <w:tc>
                      <w:tcPr>
                        <w:tcW w:w="726" w:type="pct"/>
                        <w:tcBorders>
                          <w:top w:val="nil"/>
                          <w:left w:val="single" w:sz="4" w:space="0" w:color="auto"/>
                          <w:bottom w:val="single" w:sz="4" w:space="0" w:color="auto"/>
                          <w:right w:val="single" w:sz="4" w:space="0" w:color="auto"/>
                        </w:tcBorders>
                        <w:noWrap/>
                        <w:vAlign w:val="center"/>
                        <w:hideMark/>
                      </w:tcPr>
                      <w:p w14:paraId="78F05BEE" w14:textId="77777777" w:rsidR="00ED2D88" w:rsidRPr="00ED2D88" w:rsidRDefault="00ED2D88" w:rsidP="00ED2D88">
                        <w:pPr>
                          <w:overflowPunct/>
                          <w:autoSpaceDE/>
                          <w:autoSpaceDN/>
                          <w:adjustRightInd/>
                          <w:spacing w:after="0"/>
                          <w:textAlignment w:val="auto"/>
                          <w:rPr>
                            <w:rFonts w:ascii="Times" w:eastAsia="Batang" w:hAnsi="Times"/>
                            <w:sz w:val="18"/>
                            <w:szCs w:val="18"/>
                            <w:lang w:eastAsia="en-US"/>
                          </w:rPr>
                        </w:pPr>
                        <w:r w:rsidRPr="00ED2D88">
                          <w:rPr>
                            <w:rFonts w:ascii="Times" w:eastAsia="Batang" w:hAnsi="Times"/>
                            <w:sz w:val="18"/>
                            <w:szCs w:val="18"/>
                            <w:lang w:eastAsia="en-US"/>
                          </w:rPr>
                          <w:t>Panasonic</w:t>
                        </w:r>
                      </w:p>
                    </w:tc>
                    <w:tc>
                      <w:tcPr>
                        <w:tcW w:w="611" w:type="pct"/>
                        <w:tcBorders>
                          <w:top w:val="nil"/>
                          <w:left w:val="nil"/>
                          <w:bottom w:val="single" w:sz="4" w:space="0" w:color="auto"/>
                          <w:right w:val="single" w:sz="4" w:space="0" w:color="auto"/>
                        </w:tcBorders>
                        <w:noWrap/>
                        <w:vAlign w:val="center"/>
                        <w:hideMark/>
                      </w:tcPr>
                      <w:p w14:paraId="3803BD1C" w14:textId="77777777" w:rsidR="00ED2D88" w:rsidRPr="00ED2D88" w:rsidRDefault="00ED2D88" w:rsidP="00ED2D88">
                        <w:pPr>
                          <w:overflowPunct/>
                          <w:autoSpaceDE/>
                          <w:autoSpaceDN/>
                          <w:adjustRightInd/>
                          <w:spacing w:after="0"/>
                          <w:textAlignment w:val="auto"/>
                          <w:rPr>
                            <w:rFonts w:ascii="Times" w:eastAsia="Batang" w:hAnsi="Times"/>
                            <w:sz w:val="18"/>
                            <w:szCs w:val="18"/>
                            <w:lang w:eastAsia="en-US"/>
                          </w:rPr>
                        </w:pPr>
                        <w:r w:rsidRPr="00ED2D88">
                          <w:rPr>
                            <w:rFonts w:ascii="Times" w:eastAsia="Batang" w:hAnsi="Times"/>
                            <w:sz w:val="18"/>
                            <w:szCs w:val="18"/>
                            <w:lang w:eastAsia="en-US"/>
                          </w:rPr>
                          <w:t>R1-2206437</w:t>
                        </w:r>
                      </w:p>
                    </w:tc>
                    <w:tc>
                      <w:tcPr>
                        <w:tcW w:w="611" w:type="pct"/>
                        <w:tcBorders>
                          <w:top w:val="nil"/>
                          <w:left w:val="nil"/>
                          <w:bottom w:val="single" w:sz="4" w:space="0" w:color="auto"/>
                          <w:right w:val="single" w:sz="4" w:space="0" w:color="auto"/>
                        </w:tcBorders>
                        <w:vAlign w:val="center"/>
                        <w:hideMark/>
                      </w:tcPr>
                      <w:p w14:paraId="027ABA8F" w14:textId="77777777" w:rsidR="00ED2D88" w:rsidRPr="00ED2D88" w:rsidRDefault="00ED2D88" w:rsidP="00ED2D88">
                        <w:pPr>
                          <w:overflowPunct/>
                          <w:autoSpaceDE/>
                          <w:autoSpaceDN/>
                          <w:adjustRightInd/>
                          <w:spacing w:after="0"/>
                          <w:jc w:val="center"/>
                          <w:textAlignment w:val="auto"/>
                          <w:rPr>
                            <w:rFonts w:ascii="Times" w:eastAsia="Batang" w:hAnsi="Times"/>
                            <w:sz w:val="18"/>
                            <w:szCs w:val="18"/>
                            <w:lang w:eastAsia="en-US"/>
                          </w:rPr>
                        </w:pPr>
                        <w:r w:rsidRPr="00ED2D88">
                          <w:rPr>
                            <w:rFonts w:ascii="Times" w:eastAsia="Batang" w:hAnsi="Times"/>
                            <w:sz w:val="18"/>
                            <w:szCs w:val="18"/>
                            <w:lang w:eastAsia="en-US"/>
                          </w:rPr>
                          <w:t>-8.2</w:t>
                        </w:r>
                      </w:p>
                    </w:tc>
                    <w:tc>
                      <w:tcPr>
                        <w:tcW w:w="611" w:type="pct"/>
                        <w:tcBorders>
                          <w:top w:val="nil"/>
                          <w:left w:val="nil"/>
                          <w:bottom w:val="single" w:sz="4" w:space="0" w:color="auto"/>
                          <w:right w:val="single" w:sz="4" w:space="0" w:color="auto"/>
                        </w:tcBorders>
                        <w:vAlign w:val="center"/>
                        <w:hideMark/>
                      </w:tcPr>
                      <w:p w14:paraId="3953BC31" w14:textId="77777777" w:rsidR="00ED2D88" w:rsidRPr="00ED2D88" w:rsidRDefault="00ED2D88" w:rsidP="00ED2D88">
                        <w:pPr>
                          <w:overflowPunct/>
                          <w:autoSpaceDE/>
                          <w:autoSpaceDN/>
                          <w:adjustRightInd/>
                          <w:spacing w:after="0"/>
                          <w:jc w:val="center"/>
                          <w:textAlignment w:val="auto"/>
                          <w:rPr>
                            <w:rFonts w:ascii="Times" w:eastAsia="Batang" w:hAnsi="Times"/>
                            <w:sz w:val="18"/>
                            <w:szCs w:val="18"/>
                            <w:lang w:eastAsia="en-US"/>
                          </w:rPr>
                        </w:pPr>
                        <w:r w:rsidRPr="00ED2D88">
                          <w:rPr>
                            <w:rFonts w:ascii="Times" w:eastAsia="Batang" w:hAnsi="Times"/>
                            <w:sz w:val="18"/>
                            <w:szCs w:val="18"/>
                            <w:lang w:eastAsia="en-US"/>
                          </w:rPr>
                          <w:t>-8.3</w:t>
                        </w:r>
                      </w:p>
                    </w:tc>
                    <w:tc>
                      <w:tcPr>
                        <w:tcW w:w="611" w:type="pct"/>
                        <w:tcBorders>
                          <w:top w:val="nil"/>
                          <w:left w:val="nil"/>
                          <w:bottom w:val="single" w:sz="4" w:space="0" w:color="auto"/>
                          <w:right w:val="single" w:sz="4" w:space="0" w:color="auto"/>
                        </w:tcBorders>
                        <w:vAlign w:val="center"/>
                        <w:hideMark/>
                      </w:tcPr>
                      <w:p w14:paraId="5C677F24" w14:textId="77777777" w:rsidR="00ED2D88" w:rsidRPr="00ED2D88" w:rsidRDefault="00ED2D88" w:rsidP="00ED2D88">
                        <w:pPr>
                          <w:overflowPunct/>
                          <w:autoSpaceDE/>
                          <w:autoSpaceDN/>
                          <w:adjustRightInd/>
                          <w:spacing w:after="0"/>
                          <w:jc w:val="center"/>
                          <w:textAlignment w:val="auto"/>
                          <w:rPr>
                            <w:rFonts w:ascii="Times" w:eastAsia="Batang" w:hAnsi="Times"/>
                            <w:sz w:val="18"/>
                            <w:szCs w:val="18"/>
                            <w:lang w:eastAsia="en-US"/>
                          </w:rPr>
                        </w:pPr>
                        <w:r w:rsidRPr="00ED2D88">
                          <w:rPr>
                            <w:rFonts w:ascii="Times" w:eastAsia="Batang" w:hAnsi="Times"/>
                            <w:sz w:val="18"/>
                            <w:szCs w:val="18"/>
                            <w:lang w:eastAsia="en-US"/>
                          </w:rPr>
                          <w:t>-3.9</w:t>
                        </w:r>
                      </w:p>
                    </w:tc>
                    <w:tc>
                      <w:tcPr>
                        <w:tcW w:w="611" w:type="pct"/>
                        <w:tcBorders>
                          <w:top w:val="nil"/>
                          <w:left w:val="nil"/>
                          <w:bottom w:val="single" w:sz="4" w:space="0" w:color="auto"/>
                          <w:right w:val="single" w:sz="4" w:space="0" w:color="auto"/>
                        </w:tcBorders>
                        <w:vAlign w:val="center"/>
                      </w:tcPr>
                      <w:p w14:paraId="098562AC" w14:textId="77777777" w:rsidR="00ED2D88" w:rsidRPr="00ED2D88" w:rsidRDefault="00ED2D88" w:rsidP="00ED2D88">
                        <w:pPr>
                          <w:overflowPunct/>
                          <w:autoSpaceDE/>
                          <w:autoSpaceDN/>
                          <w:adjustRightInd/>
                          <w:spacing w:after="0"/>
                          <w:jc w:val="center"/>
                          <w:textAlignment w:val="auto"/>
                          <w:rPr>
                            <w:rFonts w:ascii="Times" w:eastAsia="Batang" w:hAnsi="Times"/>
                            <w:sz w:val="18"/>
                            <w:szCs w:val="18"/>
                            <w:lang w:eastAsia="en-US"/>
                          </w:rPr>
                        </w:pPr>
                      </w:p>
                    </w:tc>
                    <w:tc>
                      <w:tcPr>
                        <w:tcW w:w="611" w:type="pct"/>
                        <w:tcBorders>
                          <w:top w:val="nil"/>
                          <w:left w:val="nil"/>
                          <w:bottom w:val="single" w:sz="4" w:space="0" w:color="auto"/>
                          <w:right w:val="single" w:sz="4" w:space="0" w:color="auto"/>
                        </w:tcBorders>
                        <w:vAlign w:val="center"/>
                        <w:hideMark/>
                      </w:tcPr>
                      <w:p w14:paraId="5D2704C0" w14:textId="77777777" w:rsidR="00ED2D88" w:rsidRPr="00ED2D88" w:rsidRDefault="00ED2D88" w:rsidP="00ED2D88">
                        <w:pPr>
                          <w:overflowPunct/>
                          <w:autoSpaceDE/>
                          <w:autoSpaceDN/>
                          <w:adjustRightInd/>
                          <w:spacing w:after="0"/>
                          <w:jc w:val="center"/>
                          <w:textAlignment w:val="auto"/>
                          <w:rPr>
                            <w:rFonts w:ascii="Times" w:eastAsia="Batang" w:hAnsi="Times"/>
                            <w:sz w:val="18"/>
                            <w:szCs w:val="18"/>
                            <w:lang w:eastAsia="en-US"/>
                          </w:rPr>
                        </w:pPr>
                        <w:r w:rsidRPr="00ED2D88">
                          <w:rPr>
                            <w:rFonts w:ascii="Times" w:eastAsia="Batang" w:hAnsi="Times"/>
                            <w:sz w:val="18"/>
                            <w:szCs w:val="18"/>
                            <w:lang w:eastAsia="en-US"/>
                          </w:rPr>
                          <w:t>-4.1</w:t>
                        </w:r>
                      </w:p>
                    </w:tc>
                    <w:tc>
                      <w:tcPr>
                        <w:tcW w:w="608" w:type="pct"/>
                        <w:tcBorders>
                          <w:top w:val="nil"/>
                          <w:left w:val="nil"/>
                          <w:bottom w:val="single" w:sz="4" w:space="0" w:color="auto"/>
                          <w:right w:val="single" w:sz="4" w:space="0" w:color="auto"/>
                        </w:tcBorders>
                        <w:vAlign w:val="center"/>
                        <w:hideMark/>
                      </w:tcPr>
                      <w:p w14:paraId="3CEE104B" w14:textId="77777777" w:rsidR="00ED2D88" w:rsidRPr="00ED2D88" w:rsidRDefault="00ED2D88" w:rsidP="00ED2D88">
                        <w:pPr>
                          <w:overflowPunct/>
                          <w:autoSpaceDE/>
                          <w:autoSpaceDN/>
                          <w:adjustRightInd/>
                          <w:spacing w:after="0"/>
                          <w:jc w:val="center"/>
                          <w:textAlignment w:val="auto"/>
                          <w:rPr>
                            <w:rFonts w:ascii="Times" w:eastAsia="Batang" w:hAnsi="Times"/>
                            <w:sz w:val="18"/>
                            <w:szCs w:val="18"/>
                            <w:lang w:eastAsia="en-US"/>
                          </w:rPr>
                        </w:pPr>
                        <w:r w:rsidRPr="00ED2D88">
                          <w:rPr>
                            <w:rFonts w:ascii="Times" w:eastAsia="Batang" w:hAnsi="Times"/>
                            <w:sz w:val="18"/>
                            <w:szCs w:val="18"/>
                            <w:lang w:eastAsia="en-US"/>
                          </w:rPr>
                          <w:t>-3.8</w:t>
                        </w:r>
                      </w:p>
                    </w:tc>
                  </w:tr>
                  <w:tr w:rsidR="00ED2D88" w:rsidRPr="00ED2D88" w14:paraId="39F80B3D" w14:textId="77777777">
                    <w:trPr>
                      <w:trHeight w:val="520"/>
                    </w:trPr>
                    <w:tc>
                      <w:tcPr>
                        <w:tcW w:w="1337" w:type="pct"/>
                        <w:gridSpan w:val="2"/>
                        <w:tcBorders>
                          <w:top w:val="nil"/>
                          <w:left w:val="single" w:sz="4" w:space="0" w:color="auto"/>
                          <w:bottom w:val="single" w:sz="4" w:space="0" w:color="auto"/>
                          <w:right w:val="single" w:sz="4" w:space="0" w:color="auto"/>
                        </w:tcBorders>
                        <w:vAlign w:val="center"/>
                        <w:hideMark/>
                      </w:tcPr>
                      <w:p w14:paraId="0DC7363F" w14:textId="77777777" w:rsidR="00ED2D88" w:rsidRPr="00ED2D88" w:rsidRDefault="00ED2D88" w:rsidP="00ED2D88">
                        <w:pPr>
                          <w:overflowPunct/>
                          <w:autoSpaceDE/>
                          <w:autoSpaceDN/>
                          <w:adjustRightInd/>
                          <w:spacing w:after="0"/>
                          <w:textAlignment w:val="auto"/>
                          <w:rPr>
                            <w:rFonts w:ascii="Times" w:eastAsia="PMingLiU" w:hAnsi="Times"/>
                            <w:b/>
                            <w:bCs/>
                            <w:sz w:val="18"/>
                            <w:szCs w:val="18"/>
                            <w:lang w:val="en-US" w:eastAsia="zh-TW"/>
                          </w:rPr>
                        </w:pPr>
                        <w:r w:rsidRPr="00ED2D88">
                          <w:rPr>
                            <w:rFonts w:ascii="Times" w:eastAsia="PMingLiU" w:hAnsi="Times"/>
                            <w:b/>
                            <w:bCs/>
                            <w:sz w:val="18"/>
                            <w:szCs w:val="18"/>
                            <w:lang w:val="en-US" w:eastAsia="zh-TW"/>
                          </w:rPr>
                          <w:t>Representative value (dB)</w:t>
                        </w:r>
                      </w:p>
                      <w:p w14:paraId="2E78CCA1" w14:textId="77777777" w:rsidR="00ED2D88" w:rsidRPr="00ED2D88" w:rsidRDefault="00ED2D88" w:rsidP="00ED2D88">
                        <w:pPr>
                          <w:overflowPunct/>
                          <w:autoSpaceDE/>
                          <w:autoSpaceDN/>
                          <w:adjustRightInd/>
                          <w:spacing w:after="0"/>
                          <w:textAlignment w:val="auto"/>
                          <w:rPr>
                            <w:rFonts w:ascii="Times" w:eastAsia="PMingLiU" w:hAnsi="Times"/>
                            <w:sz w:val="18"/>
                            <w:szCs w:val="18"/>
                            <w:lang w:val="en-US" w:eastAsia="zh-TW"/>
                          </w:rPr>
                        </w:pPr>
                        <w:r w:rsidRPr="00ED2D88">
                          <w:rPr>
                            <w:rFonts w:ascii="Times" w:eastAsia="PMingLiU" w:hAnsi="Times" w:hint="eastAsia"/>
                            <w:sz w:val="18"/>
                            <w:szCs w:val="18"/>
                            <w:lang w:val="en-US" w:eastAsia="zh-TW"/>
                          </w:rPr>
                          <w:t xml:space="preserve">　</w:t>
                        </w:r>
                      </w:p>
                    </w:tc>
                    <w:tc>
                      <w:tcPr>
                        <w:tcW w:w="611" w:type="pct"/>
                        <w:tcBorders>
                          <w:top w:val="nil"/>
                          <w:left w:val="nil"/>
                          <w:bottom w:val="single" w:sz="4" w:space="0" w:color="auto"/>
                          <w:right w:val="single" w:sz="4" w:space="0" w:color="auto"/>
                        </w:tcBorders>
                        <w:noWrap/>
                        <w:vAlign w:val="center"/>
                        <w:hideMark/>
                      </w:tcPr>
                      <w:p w14:paraId="6B4F09BD" w14:textId="77777777" w:rsidR="00ED2D88" w:rsidRPr="00ED2D88" w:rsidRDefault="00ED2D88" w:rsidP="00ED2D88">
                        <w:pPr>
                          <w:overflowPunct/>
                          <w:autoSpaceDE/>
                          <w:autoSpaceDN/>
                          <w:adjustRightInd/>
                          <w:spacing w:after="0"/>
                          <w:jc w:val="center"/>
                          <w:textAlignment w:val="auto"/>
                          <w:rPr>
                            <w:rFonts w:ascii="Times" w:eastAsia="PMingLiU" w:hAnsi="Times"/>
                            <w:b/>
                            <w:bCs/>
                            <w:sz w:val="18"/>
                            <w:szCs w:val="18"/>
                            <w:lang w:val="en-US" w:eastAsia="zh-TW"/>
                          </w:rPr>
                        </w:pPr>
                        <w:r w:rsidRPr="00ED2D88">
                          <w:rPr>
                            <w:rFonts w:ascii="Times" w:eastAsia="Batang" w:hAnsi="Times"/>
                            <w:b/>
                            <w:bCs/>
                            <w:sz w:val="18"/>
                            <w:szCs w:val="18"/>
                            <w:lang w:eastAsia="en-US"/>
                          </w:rPr>
                          <w:t xml:space="preserve">-7.30 </w:t>
                        </w:r>
                      </w:p>
                    </w:tc>
                    <w:tc>
                      <w:tcPr>
                        <w:tcW w:w="611" w:type="pct"/>
                        <w:tcBorders>
                          <w:top w:val="nil"/>
                          <w:left w:val="nil"/>
                          <w:bottom w:val="single" w:sz="4" w:space="0" w:color="auto"/>
                          <w:right w:val="single" w:sz="4" w:space="0" w:color="auto"/>
                        </w:tcBorders>
                        <w:noWrap/>
                        <w:vAlign w:val="center"/>
                        <w:hideMark/>
                      </w:tcPr>
                      <w:p w14:paraId="52357BEA" w14:textId="77777777" w:rsidR="00ED2D88" w:rsidRPr="00ED2D88" w:rsidRDefault="00ED2D88" w:rsidP="00ED2D88">
                        <w:pPr>
                          <w:overflowPunct/>
                          <w:autoSpaceDE/>
                          <w:autoSpaceDN/>
                          <w:adjustRightInd/>
                          <w:spacing w:after="0"/>
                          <w:jc w:val="center"/>
                          <w:textAlignment w:val="auto"/>
                          <w:rPr>
                            <w:rFonts w:ascii="Times" w:eastAsia="PMingLiU" w:hAnsi="Times"/>
                            <w:b/>
                            <w:bCs/>
                            <w:sz w:val="18"/>
                            <w:szCs w:val="18"/>
                            <w:lang w:val="en-US" w:eastAsia="zh-TW"/>
                          </w:rPr>
                        </w:pPr>
                        <w:r w:rsidRPr="00ED2D88">
                          <w:rPr>
                            <w:rFonts w:ascii="Times" w:eastAsia="Batang" w:hAnsi="Times"/>
                            <w:b/>
                            <w:bCs/>
                            <w:sz w:val="18"/>
                            <w:szCs w:val="18"/>
                            <w:lang w:eastAsia="en-US"/>
                          </w:rPr>
                          <w:t xml:space="preserve">-7.57 </w:t>
                        </w:r>
                      </w:p>
                    </w:tc>
                    <w:tc>
                      <w:tcPr>
                        <w:tcW w:w="611" w:type="pct"/>
                        <w:tcBorders>
                          <w:top w:val="nil"/>
                          <w:left w:val="nil"/>
                          <w:bottom w:val="single" w:sz="4" w:space="0" w:color="auto"/>
                          <w:right w:val="single" w:sz="4" w:space="0" w:color="auto"/>
                        </w:tcBorders>
                        <w:noWrap/>
                        <w:vAlign w:val="center"/>
                        <w:hideMark/>
                      </w:tcPr>
                      <w:p w14:paraId="68DF9B58" w14:textId="77777777" w:rsidR="00ED2D88" w:rsidRPr="00ED2D88" w:rsidRDefault="00ED2D88" w:rsidP="00ED2D88">
                        <w:pPr>
                          <w:overflowPunct/>
                          <w:autoSpaceDE/>
                          <w:autoSpaceDN/>
                          <w:adjustRightInd/>
                          <w:spacing w:after="0"/>
                          <w:jc w:val="center"/>
                          <w:textAlignment w:val="auto"/>
                          <w:rPr>
                            <w:rFonts w:ascii="Times" w:eastAsia="PMingLiU" w:hAnsi="Times"/>
                            <w:b/>
                            <w:bCs/>
                            <w:sz w:val="18"/>
                            <w:szCs w:val="18"/>
                            <w:lang w:val="en-US" w:eastAsia="zh-TW"/>
                          </w:rPr>
                        </w:pPr>
                        <w:r w:rsidRPr="00ED2D88">
                          <w:rPr>
                            <w:rFonts w:ascii="Times" w:eastAsia="Batang" w:hAnsi="Times"/>
                            <w:b/>
                            <w:bCs/>
                            <w:sz w:val="18"/>
                            <w:szCs w:val="18"/>
                            <w:lang w:eastAsia="en-US"/>
                          </w:rPr>
                          <w:t xml:space="preserve">-3.53 </w:t>
                        </w:r>
                      </w:p>
                    </w:tc>
                    <w:tc>
                      <w:tcPr>
                        <w:tcW w:w="611" w:type="pct"/>
                        <w:tcBorders>
                          <w:top w:val="nil"/>
                          <w:left w:val="nil"/>
                          <w:bottom w:val="single" w:sz="4" w:space="0" w:color="auto"/>
                          <w:right w:val="single" w:sz="4" w:space="0" w:color="auto"/>
                        </w:tcBorders>
                        <w:noWrap/>
                        <w:vAlign w:val="center"/>
                        <w:hideMark/>
                      </w:tcPr>
                      <w:p w14:paraId="655768EA" w14:textId="77777777" w:rsidR="00ED2D88" w:rsidRPr="00ED2D88" w:rsidRDefault="00ED2D88" w:rsidP="00ED2D88">
                        <w:pPr>
                          <w:overflowPunct/>
                          <w:autoSpaceDE/>
                          <w:autoSpaceDN/>
                          <w:adjustRightInd/>
                          <w:spacing w:after="0"/>
                          <w:jc w:val="center"/>
                          <w:textAlignment w:val="auto"/>
                          <w:rPr>
                            <w:rFonts w:ascii="Times" w:eastAsia="PMingLiU" w:hAnsi="Times"/>
                            <w:b/>
                            <w:bCs/>
                            <w:sz w:val="18"/>
                            <w:szCs w:val="18"/>
                            <w:lang w:val="en-US" w:eastAsia="zh-TW"/>
                          </w:rPr>
                        </w:pPr>
                        <w:r w:rsidRPr="00ED2D88">
                          <w:rPr>
                            <w:rFonts w:ascii="Times" w:eastAsia="Batang" w:hAnsi="Times"/>
                            <w:b/>
                            <w:bCs/>
                            <w:sz w:val="18"/>
                            <w:szCs w:val="18"/>
                            <w:lang w:eastAsia="en-US"/>
                          </w:rPr>
                          <w:t xml:space="preserve">-4.52 </w:t>
                        </w:r>
                      </w:p>
                    </w:tc>
                    <w:tc>
                      <w:tcPr>
                        <w:tcW w:w="611" w:type="pct"/>
                        <w:tcBorders>
                          <w:top w:val="nil"/>
                          <w:left w:val="nil"/>
                          <w:bottom w:val="single" w:sz="4" w:space="0" w:color="auto"/>
                          <w:right w:val="single" w:sz="4" w:space="0" w:color="auto"/>
                        </w:tcBorders>
                        <w:noWrap/>
                        <w:vAlign w:val="center"/>
                        <w:hideMark/>
                      </w:tcPr>
                      <w:p w14:paraId="6560D310" w14:textId="77777777" w:rsidR="00ED2D88" w:rsidRPr="00ED2D88" w:rsidRDefault="00ED2D88" w:rsidP="00ED2D88">
                        <w:pPr>
                          <w:overflowPunct/>
                          <w:autoSpaceDE/>
                          <w:autoSpaceDN/>
                          <w:adjustRightInd/>
                          <w:spacing w:after="0"/>
                          <w:jc w:val="center"/>
                          <w:textAlignment w:val="auto"/>
                          <w:rPr>
                            <w:rFonts w:ascii="Times" w:eastAsia="PMingLiU" w:hAnsi="Times"/>
                            <w:b/>
                            <w:bCs/>
                            <w:sz w:val="18"/>
                            <w:szCs w:val="18"/>
                            <w:lang w:val="en-US" w:eastAsia="zh-TW"/>
                          </w:rPr>
                        </w:pPr>
                        <w:r w:rsidRPr="00ED2D88">
                          <w:rPr>
                            <w:rFonts w:ascii="Times" w:eastAsia="Batang" w:hAnsi="Times"/>
                            <w:b/>
                            <w:bCs/>
                            <w:sz w:val="18"/>
                            <w:szCs w:val="18"/>
                            <w:lang w:eastAsia="en-US"/>
                          </w:rPr>
                          <w:t xml:space="preserve">-3.93 </w:t>
                        </w:r>
                      </w:p>
                    </w:tc>
                    <w:tc>
                      <w:tcPr>
                        <w:tcW w:w="608" w:type="pct"/>
                        <w:tcBorders>
                          <w:top w:val="nil"/>
                          <w:left w:val="nil"/>
                          <w:bottom w:val="single" w:sz="4" w:space="0" w:color="auto"/>
                          <w:right w:val="single" w:sz="4" w:space="0" w:color="auto"/>
                        </w:tcBorders>
                        <w:noWrap/>
                        <w:vAlign w:val="center"/>
                        <w:hideMark/>
                      </w:tcPr>
                      <w:p w14:paraId="4E8E08E5" w14:textId="77777777" w:rsidR="00ED2D88" w:rsidRPr="00ED2D88" w:rsidRDefault="00ED2D88" w:rsidP="00ED2D88">
                        <w:pPr>
                          <w:overflowPunct/>
                          <w:autoSpaceDE/>
                          <w:autoSpaceDN/>
                          <w:adjustRightInd/>
                          <w:spacing w:after="0"/>
                          <w:jc w:val="center"/>
                          <w:textAlignment w:val="auto"/>
                          <w:rPr>
                            <w:rFonts w:ascii="Times" w:eastAsia="PMingLiU" w:hAnsi="Times"/>
                            <w:b/>
                            <w:bCs/>
                            <w:sz w:val="18"/>
                            <w:szCs w:val="18"/>
                            <w:lang w:val="en-US" w:eastAsia="zh-TW"/>
                          </w:rPr>
                        </w:pPr>
                        <w:r w:rsidRPr="00ED2D88">
                          <w:rPr>
                            <w:rFonts w:ascii="Times" w:eastAsia="Batang" w:hAnsi="Times"/>
                            <w:b/>
                            <w:bCs/>
                            <w:sz w:val="18"/>
                            <w:szCs w:val="18"/>
                            <w:lang w:eastAsia="en-US"/>
                          </w:rPr>
                          <w:t xml:space="preserve">-3.45 </w:t>
                        </w:r>
                      </w:p>
                    </w:tc>
                  </w:tr>
                </w:tbl>
                <w:p w14:paraId="7BD3F906" w14:textId="77777777" w:rsidR="00ED2D88" w:rsidRPr="00ED2D88" w:rsidRDefault="00ED2D88" w:rsidP="00ED2D88">
                  <w:pPr>
                    <w:overflowPunct/>
                    <w:autoSpaceDE/>
                    <w:autoSpaceDN/>
                    <w:adjustRightInd/>
                    <w:spacing w:after="120"/>
                    <w:jc w:val="both"/>
                    <w:textAlignment w:val="auto"/>
                    <w:rPr>
                      <w:rFonts w:eastAsia="DengXian" w:cs="Times"/>
                      <w:szCs w:val="24"/>
                      <w:lang w:eastAsia="x-none"/>
                    </w:rPr>
                  </w:pPr>
                </w:p>
              </w:tc>
            </w:tr>
          </w:tbl>
          <w:p w14:paraId="372F71BA" w14:textId="77777777" w:rsidR="00ED2D88" w:rsidRPr="00ED2D88" w:rsidRDefault="00ED2D88" w:rsidP="00ED2D88">
            <w:pPr>
              <w:overflowPunct/>
              <w:autoSpaceDE/>
              <w:autoSpaceDN/>
              <w:adjustRightInd/>
              <w:spacing w:after="0"/>
              <w:textAlignment w:val="auto"/>
              <w:rPr>
                <w:rFonts w:ascii="Times" w:eastAsia="DengXian" w:hAnsi="Times"/>
                <w:szCs w:val="24"/>
                <w:lang w:val="en-US" w:eastAsia="zh-CN"/>
              </w:rPr>
            </w:pPr>
          </w:p>
          <w:p w14:paraId="322AAF08" w14:textId="77777777" w:rsidR="00ED2D88" w:rsidRPr="00ED2D88" w:rsidRDefault="00ED2D88" w:rsidP="00ED2D88">
            <w:pPr>
              <w:overflowPunct/>
              <w:autoSpaceDE/>
              <w:autoSpaceDN/>
              <w:adjustRightInd/>
              <w:spacing w:after="0"/>
              <w:textAlignment w:val="auto"/>
              <w:rPr>
                <w:rFonts w:ascii="Times" w:eastAsia="Batang" w:hAnsi="Times"/>
                <w:b/>
                <w:bCs/>
                <w:szCs w:val="24"/>
                <w:highlight w:val="green"/>
                <w:lang w:val="en-US" w:eastAsia="en-US"/>
              </w:rPr>
            </w:pPr>
            <w:r w:rsidRPr="00ED2D88">
              <w:rPr>
                <w:rFonts w:ascii="Times" w:eastAsia="Batang" w:hAnsi="Times"/>
                <w:b/>
                <w:szCs w:val="24"/>
                <w:highlight w:val="green"/>
                <w:lang w:val="en-US" w:eastAsia="en-US"/>
              </w:rPr>
              <w:t>Agreement</w:t>
            </w:r>
          </w:p>
          <w:p w14:paraId="2A89A42B" w14:textId="77777777" w:rsidR="00ED2D88" w:rsidRPr="00ED2D88" w:rsidRDefault="00ED2D88" w:rsidP="00ED2D88">
            <w:pPr>
              <w:overflowPunct/>
              <w:autoSpaceDE/>
              <w:autoSpaceDN/>
              <w:adjustRightInd/>
              <w:spacing w:after="0"/>
              <w:textAlignment w:val="auto"/>
              <w:rPr>
                <w:rFonts w:ascii="Times" w:eastAsia="Batang" w:hAnsi="Times"/>
                <w:szCs w:val="24"/>
                <w:lang w:val="en-US" w:eastAsia="en-US"/>
              </w:rPr>
            </w:pPr>
            <w:r w:rsidRPr="00ED2D88">
              <w:rPr>
                <w:rFonts w:ascii="Times" w:eastAsia="Batang" w:hAnsi="Times"/>
                <w:szCs w:val="24"/>
                <w:lang w:val="en-US" w:eastAsia="en-US"/>
              </w:rPr>
              <w:t xml:space="preserve">Adopt the following TP as a baseline text for clause 8.2.4 in TR 38.865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D2D88" w:rsidRPr="00ED2D88" w14:paraId="1B7A1A7F" w14:textId="77777777" w:rsidTr="00ED2D88">
              <w:tc>
                <w:tcPr>
                  <w:tcW w:w="9630" w:type="dxa"/>
                  <w:tcBorders>
                    <w:top w:val="single" w:sz="4" w:space="0" w:color="auto"/>
                    <w:left w:val="single" w:sz="4" w:space="0" w:color="auto"/>
                    <w:bottom w:val="single" w:sz="4" w:space="0" w:color="auto"/>
                    <w:right w:val="single" w:sz="4" w:space="0" w:color="auto"/>
                  </w:tcBorders>
                  <w:hideMark/>
                </w:tcPr>
                <w:p w14:paraId="7D6BCC6D" w14:textId="77777777" w:rsidR="00ED2D88" w:rsidRPr="00ED2D88" w:rsidRDefault="00ED2D88" w:rsidP="00ED2D88">
                  <w:pPr>
                    <w:overflowPunct/>
                    <w:autoSpaceDE/>
                    <w:autoSpaceDN/>
                    <w:adjustRightInd/>
                    <w:spacing w:after="0"/>
                    <w:textAlignment w:val="auto"/>
                    <w:rPr>
                      <w:rFonts w:ascii="Times" w:eastAsia="Microsoft YaHei UI" w:hAnsi="Times"/>
                      <w:color w:val="000000"/>
                      <w:szCs w:val="24"/>
                      <w:lang w:val="en-US" w:eastAsia="zh-CN"/>
                    </w:rPr>
                  </w:pPr>
                  <w:r w:rsidRPr="00ED2D88">
                    <w:rPr>
                      <w:rFonts w:ascii="Times" w:eastAsia="Microsoft YaHei UI" w:hAnsi="Times"/>
                      <w:color w:val="000000"/>
                      <w:szCs w:val="24"/>
                      <w:lang w:val="en-US" w:eastAsia="zh-CN"/>
                    </w:rPr>
                    <w:t xml:space="preserve">In the coverage evaluation in Clause 8.2.1 through Clause 8.2.3, we have assumed the potential Rel-18 is a UE with maximum bandwidth reduced to 5MHz in both RF and BB, i.e., the BW1 complexity reduction scheme described in Clause 7.2, and have studied the corresponding coverage impact in different deployment scenarios. </w:t>
                  </w:r>
                </w:p>
                <w:p w14:paraId="2B8E6464" w14:textId="77777777" w:rsidR="00ED2D88" w:rsidRPr="00ED2D88" w:rsidRDefault="00ED2D88" w:rsidP="00ED2D88">
                  <w:pPr>
                    <w:overflowPunct/>
                    <w:autoSpaceDE/>
                    <w:autoSpaceDN/>
                    <w:adjustRightInd/>
                    <w:spacing w:after="0"/>
                    <w:textAlignment w:val="auto"/>
                    <w:rPr>
                      <w:rFonts w:ascii="Times" w:eastAsia="Microsoft YaHei UI" w:hAnsi="Times"/>
                      <w:color w:val="000000"/>
                      <w:szCs w:val="24"/>
                      <w:lang w:val="en-US" w:eastAsia="zh-CN"/>
                    </w:rPr>
                  </w:pPr>
                  <w:r w:rsidRPr="00ED2D88">
                    <w:rPr>
                      <w:rFonts w:ascii="Times" w:eastAsia="Microsoft YaHei UI" w:hAnsi="Times"/>
                      <w:color w:val="000000"/>
                      <w:szCs w:val="24"/>
                      <w:lang w:val="en-US" w:eastAsia="zh-CN"/>
                    </w:rPr>
                    <w:t xml:space="preserve">When comparing to the bottleneck channels of the reference NR UE, the evaluation results on coverage margins in sections 8.2.1 through 8.2.3 can be summarized as follows for the potential Rel-18 UE with BW1 cost reduction scheme. </w:t>
                  </w:r>
                </w:p>
                <w:p w14:paraId="10AE0E4C" w14:textId="77777777" w:rsidR="00ED2D88" w:rsidRPr="00ED2D88" w:rsidRDefault="00ED2D88" w:rsidP="00ED2D88">
                  <w:pPr>
                    <w:numPr>
                      <w:ilvl w:val="0"/>
                      <w:numId w:val="27"/>
                    </w:numPr>
                    <w:overflowPunct/>
                    <w:autoSpaceDE/>
                    <w:autoSpaceDN/>
                    <w:adjustRightInd/>
                    <w:spacing w:after="0" w:line="252" w:lineRule="auto"/>
                    <w:contextualSpacing/>
                    <w:jc w:val="both"/>
                    <w:textAlignment w:val="auto"/>
                    <w:rPr>
                      <w:rFonts w:eastAsia="Microsoft YaHei UI" w:cs="Times"/>
                      <w:color w:val="000000"/>
                      <w:lang w:val="en-US" w:eastAsia="zh-CN"/>
                    </w:rPr>
                  </w:pPr>
                  <w:r w:rsidRPr="00ED2D88">
                    <w:rPr>
                      <w:rFonts w:eastAsia="Microsoft YaHei UI" w:cs="Times"/>
                      <w:color w:val="000000"/>
                      <w:lang w:val="en-US" w:eastAsia="zh-CN"/>
                    </w:rPr>
                    <w:t>For Urban scenario at 2.6 GHz with 11-PRB UE BW and DL PSD of 33 dBm/MHz:</w:t>
                  </w:r>
                </w:p>
                <w:p w14:paraId="00673568" w14:textId="77777777" w:rsidR="00ED2D88" w:rsidRPr="00ED2D88" w:rsidRDefault="00ED2D88" w:rsidP="00ED2D88">
                  <w:pPr>
                    <w:numPr>
                      <w:ilvl w:val="1"/>
                      <w:numId w:val="27"/>
                    </w:numPr>
                    <w:overflowPunct/>
                    <w:autoSpaceDE/>
                    <w:autoSpaceDN/>
                    <w:adjustRightInd/>
                    <w:spacing w:after="0" w:line="252" w:lineRule="auto"/>
                    <w:contextualSpacing/>
                    <w:jc w:val="both"/>
                    <w:textAlignment w:val="auto"/>
                    <w:rPr>
                      <w:rFonts w:eastAsia="Microsoft YaHei UI" w:cs="Times"/>
                      <w:color w:val="000000"/>
                      <w:lang w:val="en-US" w:eastAsia="zh-CN"/>
                    </w:rPr>
                  </w:pPr>
                  <w:r w:rsidRPr="00ED2D88">
                    <w:rPr>
                      <w:rFonts w:eastAsia="Microsoft YaHei UI" w:cs="Times"/>
                      <w:color w:val="000000"/>
                      <w:lang w:val="en-US" w:eastAsia="zh-CN"/>
                    </w:rPr>
                    <w:t>Without 3dB antenna efficiency loss: all channels have positive coverage margins</w:t>
                  </w:r>
                </w:p>
                <w:p w14:paraId="12788850" w14:textId="77777777" w:rsidR="00ED2D88" w:rsidRPr="00ED2D88" w:rsidRDefault="00ED2D88" w:rsidP="00ED2D88">
                  <w:pPr>
                    <w:numPr>
                      <w:ilvl w:val="1"/>
                      <w:numId w:val="27"/>
                    </w:numPr>
                    <w:overflowPunct/>
                    <w:autoSpaceDE/>
                    <w:autoSpaceDN/>
                    <w:adjustRightInd/>
                    <w:spacing w:after="0" w:line="252" w:lineRule="auto"/>
                    <w:contextualSpacing/>
                    <w:jc w:val="both"/>
                    <w:textAlignment w:val="auto"/>
                    <w:rPr>
                      <w:rFonts w:eastAsia="Microsoft YaHei UI" w:cs="Times"/>
                      <w:color w:val="000000"/>
                      <w:lang w:val="en-US" w:eastAsia="zh-CN"/>
                    </w:rPr>
                  </w:pPr>
                  <w:r w:rsidRPr="00ED2D88">
                    <w:rPr>
                      <w:rFonts w:eastAsia="Microsoft YaHei UI" w:cs="Times"/>
                      <w:color w:val="000000"/>
                      <w:lang w:val="en-US" w:eastAsia="zh-CN"/>
                    </w:rPr>
                    <w:t xml:space="preserve">With 3dB antenna efficiency loss: all channels have positive coverage margins except for PDCCH CSS with AL2 and SIB1. Both are slightly worse than the bottleneck channel of the reference NR UE by less than 1dB. </w:t>
                  </w:r>
                </w:p>
                <w:p w14:paraId="35121B03" w14:textId="77777777" w:rsidR="00ED2D88" w:rsidRPr="00ED2D88" w:rsidRDefault="00ED2D88" w:rsidP="00ED2D88">
                  <w:pPr>
                    <w:numPr>
                      <w:ilvl w:val="0"/>
                      <w:numId w:val="27"/>
                    </w:numPr>
                    <w:overflowPunct/>
                    <w:autoSpaceDE/>
                    <w:autoSpaceDN/>
                    <w:adjustRightInd/>
                    <w:spacing w:after="0" w:line="252" w:lineRule="auto"/>
                    <w:contextualSpacing/>
                    <w:jc w:val="both"/>
                    <w:textAlignment w:val="auto"/>
                    <w:rPr>
                      <w:rFonts w:eastAsia="Microsoft YaHei UI" w:cs="Times"/>
                      <w:color w:val="000000"/>
                      <w:lang w:val="en-US" w:eastAsia="zh-CN"/>
                    </w:rPr>
                  </w:pPr>
                  <w:r w:rsidRPr="00ED2D88">
                    <w:rPr>
                      <w:rFonts w:eastAsia="Microsoft YaHei UI" w:cs="Times"/>
                      <w:color w:val="000000"/>
                      <w:lang w:val="en-US" w:eastAsia="zh-CN"/>
                    </w:rPr>
                    <w:t>For Urban scenario at 2.6 GHz with 12-PRB UE BW and DL PSD of 33 dBm/MHz:</w:t>
                  </w:r>
                </w:p>
                <w:p w14:paraId="12A321E8" w14:textId="77777777" w:rsidR="00ED2D88" w:rsidRPr="00ED2D88" w:rsidRDefault="00ED2D88" w:rsidP="00ED2D88">
                  <w:pPr>
                    <w:numPr>
                      <w:ilvl w:val="1"/>
                      <w:numId w:val="27"/>
                    </w:numPr>
                    <w:overflowPunct/>
                    <w:autoSpaceDE/>
                    <w:autoSpaceDN/>
                    <w:adjustRightInd/>
                    <w:spacing w:after="0" w:line="252" w:lineRule="auto"/>
                    <w:contextualSpacing/>
                    <w:jc w:val="both"/>
                    <w:textAlignment w:val="auto"/>
                    <w:rPr>
                      <w:rFonts w:eastAsia="Microsoft YaHei UI" w:cs="Times"/>
                      <w:color w:val="000000"/>
                      <w:lang w:val="en-US" w:eastAsia="zh-CN"/>
                    </w:rPr>
                  </w:pPr>
                  <w:r w:rsidRPr="00ED2D88">
                    <w:rPr>
                      <w:rFonts w:eastAsia="Microsoft YaHei UI" w:cs="Times"/>
                      <w:color w:val="000000"/>
                      <w:lang w:val="en-US" w:eastAsia="zh-CN"/>
                    </w:rPr>
                    <w:t xml:space="preserve">All channels have positive coverage margins with or without 3dB antenna efficiency loss. </w:t>
                  </w:r>
                </w:p>
                <w:p w14:paraId="175888D7" w14:textId="77777777" w:rsidR="00ED2D88" w:rsidRPr="00ED2D88" w:rsidRDefault="00ED2D88" w:rsidP="00ED2D88">
                  <w:pPr>
                    <w:numPr>
                      <w:ilvl w:val="0"/>
                      <w:numId w:val="27"/>
                    </w:numPr>
                    <w:overflowPunct/>
                    <w:autoSpaceDE/>
                    <w:autoSpaceDN/>
                    <w:adjustRightInd/>
                    <w:spacing w:after="0" w:line="252" w:lineRule="auto"/>
                    <w:contextualSpacing/>
                    <w:jc w:val="both"/>
                    <w:textAlignment w:val="auto"/>
                    <w:rPr>
                      <w:rFonts w:eastAsia="Microsoft YaHei UI" w:cs="Times"/>
                      <w:color w:val="000000"/>
                      <w:lang w:val="en-US" w:eastAsia="zh-CN"/>
                    </w:rPr>
                  </w:pPr>
                  <w:r w:rsidRPr="00ED2D88">
                    <w:rPr>
                      <w:rFonts w:eastAsia="Microsoft YaHei UI" w:cs="Times"/>
                      <w:color w:val="000000"/>
                      <w:lang w:val="en-US" w:eastAsia="zh-CN"/>
                    </w:rPr>
                    <w:t xml:space="preserve">For Rural scenario at 0.7 GHz: </w:t>
                  </w:r>
                </w:p>
                <w:p w14:paraId="3A86657D" w14:textId="77777777" w:rsidR="00ED2D88" w:rsidRPr="00ED2D88" w:rsidRDefault="00ED2D88" w:rsidP="00ED2D88">
                  <w:pPr>
                    <w:numPr>
                      <w:ilvl w:val="1"/>
                      <w:numId w:val="27"/>
                    </w:numPr>
                    <w:overflowPunct/>
                    <w:autoSpaceDE/>
                    <w:autoSpaceDN/>
                    <w:adjustRightInd/>
                    <w:spacing w:after="0" w:line="252" w:lineRule="auto"/>
                    <w:contextualSpacing/>
                    <w:jc w:val="both"/>
                    <w:textAlignment w:val="auto"/>
                    <w:rPr>
                      <w:rFonts w:eastAsia="Microsoft YaHei UI" w:cs="Times"/>
                      <w:color w:val="000000"/>
                      <w:lang w:val="en-US" w:eastAsia="zh-CN"/>
                    </w:rPr>
                  </w:pPr>
                  <w:r w:rsidRPr="00ED2D88">
                    <w:rPr>
                      <w:rFonts w:eastAsia="Microsoft YaHei UI" w:cs="Times"/>
                      <w:color w:val="000000"/>
                      <w:lang w:val="en-US" w:eastAsia="zh-CN"/>
                    </w:rPr>
                    <w:t>Without 3dB antenna efficiency loss: all channels have positive coverage margins</w:t>
                  </w:r>
                  <w:r w:rsidRPr="00ED2D88">
                    <w:rPr>
                      <w:rFonts w:eastAsia="Microsoft YaHei UI" w:cs="Times"/>
                      <w:strike/>
                      <w:color w:val="FF0000"/>
                      <w:lang w:val="en-US" w:eastAsia="zh-CN"/>
                    </w:rPr>
                    <w:t xml:space="preserve"> </w:t>
                  </w:r>
                </w:p>
                <w:p w14:paraId="50F04DE4" w14:textId="77777777" w:rsidR="00ED2D88" w:rsidRPr="00ED2D88" w:rsidRDefault="00ED2D88" w:rsidP="00ED2D88">
                  <w:pPr>
                    <w:numPr>
                      <w:ilvl w:val="1"/>
                      <w:numId w:val="27"/>
                    </w:numPr>
                    <w:overflowPunct/>
                    <w:autoSpaceDE/>
                    <w:autoSpaceDN/>
                    <w:adjustRightInd/>
                    <w:spacing w:after="0" w:line="252" w:lineRule="auto"/>
                    <w:contextualSpacing/>
                    <w:jc w:val="both"/>
                    <w:textAlignment w:val="auto"/>
                    <w:rPr>
                      <w:rFonts w:eastAsia="Microsoft YaHei UI" w:cs="Times"/>
                      <w:color w:val="000000"/>
                      <w:lang w:val="en-US" w:eastAsia="zh-CN"/>
                    </w:rPr>
                  </w:pPr>
                  <w:r w:rsidRPr="00ED2D88">
                    <w:rPr>
                      <w:rFonts w:eastAsia="Microsoft YaHei UI" w:cs="Times"/>
                      <w:color w:val="000000"/>
                      <w:lang w:val="en-US" w:eastAsia="zh-CN"/>
                    </w:rPr>
                    <w:t>With 3dB antenna efficiency loss: all channels have positive coverage margins except for Msg3 which is worse than the bottleneck channel by less than 0.1dB.</w:t>
                  </w:r>
                </w:p>
                <w:p w14:paraId="2DE909BB" w14:textId="77777777" w:rsidR="00ED2D88" w:rsidRPr="00ED2D88" w:rsidRDefault="00ED2D88" w:rsidP="00ED2D88">
                  <w:pPr>
                    <w:numPr>
                      <w:ilvl w:val="0"/>
                      <w:numId w:val="27"/>
                    </w:numPr>
                    <w:overflowPunct/>
                    <w:autoSpaceDE/>
                    <w:autoSpaceDN/>
                    <w:adjustRightInd/>
                    <w:spacing w:after="0" w:line="252" w:lineRule="auto"/>
                    <w:contextualSpacing/>
                    <w:jc w:val="both"/>
                    <w:textAlignment w:val="auto"/>
                    <w:rPr>
                      <w:rFonts w:eastAsia="Microsoft YaHei UI" w:cs="Times"/>
                      <w:color w:val="C00000"/>
                      <w:lang w:val="en-US" w:eastAsia="zh-CN"/>
                    </w:rPr>
                  </w:pPr>
                  <w:r w:rsidRPr="00ED2D88">
                    <w:rPr>
                      <w:rFonts w:eastAsia="Microsoft YaHei UI" w:cs="Times"/>
                      <w:color w:val="C00000"/>
                      <w:lang w:val="en-US" w:eastAsia="zh-CN"/>
                    </w:rPr>
                    <w:lastRenderedPageBreak/>
                    <w:t>For Urban scenario at 4 GHz with 11-PRB UE BW and DL PSD of 33 dBm/MHz</w:t>
                  </w:r>
                </w:p>
                <w:p w14:paraId="602725F8" w14:textId="77777777" w:rsidR="00ED2D88" w:rsidRPr="00ED2D88" w:rsidRDefault="00ED2D88" w:rsidP="00ED2D88">
                  <w:pPr>
                    <w:numPr>
                      <w:ilvl w:val="1"/>
                      <w:numId w:val="27"/>
                    </w:numPr>
                    <w:overflowPunct/>
                    <w:autoSpaceDE/>
                    <w:autoSpaceDN/>
                    <w:adjustRightInd/>
                    <w:spacing w:after="0" w:line="252" w:lineRule="auto"/>
                    <w:contextualSpacing/>
                    <w:jc w:val="both"/>
                    <w:textAlignment w:val="auto"/>
                    <w:rPr>
                      <w:rFonts w:eastAsia="Microsoft YaHei UI" w:cs="Times"/>
                      <w:color w:val="C00000"/>
                      <w:lang w:val="en-US" w:eastAsia="zh-CN"/>
                    </w:rPr>
                  </w:pPr>
                  <w:r w:rsidRPr="00ED2D88">
                    <w:rPr>
                      <w:rFonts w:eastAsia="Microsoft YaHei UI" w:cs="Times"/>
                      <w:color w:val="C00000"/>
                      <w:lang w:val="en-US" w:eastAsia="zh-CN"/>
                    </w:rPr>
                    <w:t>Without 3dB UE antenna efficiency loss: all channels have positive coverage margins.</w:t>
                  </w:r>
                </w:p>
                <w:p w14:paraId="58E88F88" w14:textId="77777777" w:rsidR="00ED2D88" w:rsidRPr="00ED2D88" w:rsidRDefault="00ED2D88" w:rsidP="00ED2D88">
                  <w:pPr>
                    <w:numPr>
                      <w:ilvl w:val="1"/>
                      <w:numId w:val="27"/>
                    </w:numPr>
                    <w:overflowPunct/>
                    <w:autoSpaceDE/>
                    <w:autoSpaceDN/>
                    <w:adjustRightInd/>
                    <w:spacing w:after="0" w:line="252" w:lineRule="auto"/>
                    <w:contextualSpacing/>
                    <w:jc w:val="both"/>
                    <w:textAlignment w:val="auto"/>
                    <w:rPr>
                      <w:rFonts w:eastAsia="Microsoft YaHei UI" w:cs="Times"/>
                      <w:color w:val="C00000"/>
                      <w:lang w:val="en-US" w:eastAsia="zh-CN"/>
                    </w:rPr>
                  </w:pPr>
                  <w:r w:rsidRPr="00ED2D88">
                    <w:rPr>
                      <w:rFonts w:eastAsia="Microsoft YaHei UI" w:cs="Times"/>
                      <w:color w:val="C00000"/>
                      <w:lang w:val="en-US" w:eastAsia="zh-CN"/>
                    </w:rPr>
                    <w:t>With 3dB UE antenna efficiency loss: all channels have positive coverage margins</w:t>
                  </w:r>
                  <w:r w:rsidRPr="00ED2D88">
                    <w:rPr>
                      <w:rFonts w:eastAsia="PMingLiU" w:cs="Times"/>
                      <w:color w:val="C00000"/>
                      <w:lang w:val="en-US" w:eastAsia="zh-TW"/>
                    </w:rPr>
                    <w:t xml:space="preserve">. It is noted that PDCCH CSS with AL2, SIB1 and PUSCH have slightly better coverage by less than 2dB than the bottleneck channel of the reference NR UE. </w:t>
                  </w:r>
                </w:p>
                <w:p w14:paraId="6CD73895" w14:textId="77777777" w:rsidR="00ED2D88" w:rsidRPr="00ED2D88" w:rsidRDefault="00ED2D88" w:rsidP="00ED2D88">
                  <w:pPr>
                    <w:numPr>
                      <w:ilvl w:val="1"/>
                      <w:numId w:val="27"/>
                    </w:numPr>
                    <w:overflowPunct/>
                    <w:autoSpaceDE/>
                    <w:autoSpaceDN/>
                    <w:adjustRightInd/>
                    <w:spacing w:after="0" w:line="252" w:lineRule="auto"/>
                    <w:contextualSpacing/>
                    <w:jc w:val="both"/>
                    <w:textAlignment w:val="auto"/>
                    <w:rPr>
                      <w:rFonts w:eastAsia="Microsoft YaHei UI" w:cs="Times"/>
                      <w:color w:val="C00000"/>
                      <w:lang w:val="en-US" w:eastAsia="zh-CN"/>
                    </w:rPr>
                  </w:pPr>
                  <w:r w:rsidRPr="00ED2D88">
                    <w:rPr>
                      <w:rFonts w:eastAsia="Microsoft YaHei UI" w:cs="Times"/>
                      <w:color w:val="C00000"/>
                      <w:lang w:val="en-US" w:eastAsia="zh-CN"/>
                    </w:rPr>
                    <w:t>It is noted that results of individual sourcing companies show that Urban scenario at 4 GHz with 33 dBm/MHz DL PSD follows similar trends as the Urban scenario at 2.6 GHz with 33 dBm/MHz DL PSD.</w:t>
                  </w:r>
                </w:p>
                <w:p w14:paraId="17A2A6B7" w14:textId="77777777" w:rsidR="00ED2D88" w:rsidRPr="00ED2D88" w:rsidRDefault="00ED2D88" w:rsidP="00ED2D88">
                  <w:pPr>
                    <w:numPr>
                      <w:ilvl w:val="0"/>
                      <w:numId w:val="27"/>
                    </w:numPr>
                    <w:overflowPunct/>
                    <w:autoSpaceDE/>
                    <w:autoSpaceDN/>
                    <w:adjustRightInd/>
                    <w:spacing w:after="0" w:line="252" w:lineRule="auto"/>
                    <w:contextualSpacing/>
                    <w:jc w:val="both"/>
                    <w:textAlignment w:val="auto"/>
                    <w:rPr>
                      <w:rFonts w:eastAsia="Microsoft YaHei UI" w:cs="Times"/>
                      <w:color w:val="000000"/>
                      <w:lang w:val="en-US" w:eastAsia="zh-CN"/>
                    </w:rPr>
                  </w:pPr>
                  <w:r w:rsidRPr="00ED2D88">
                    <w:rPr>
                      <w:rFonts w:eastAsia="Microsoft YaHei UI" w:cs="Times"/>
                      <w:color w:val="000000"/>
                      <w:lang w:val="en-US" w:eastAsia="zh-CN"/>
                    </w:rPr>
                    <w:t>For Urban scenario at 4 GHz with 11-PRB UE BW and DL PSD of 24 dBm/MHz:</w:t>
                  </w:r>
                </w:p>
                <w:p w14:paraId="55E27440" w14:textId="77777777" w:rsidR="00ED2D88" w:rsidRPr="00ED2D88" w:rsidRDefault="00ED2D88" w:rsidP="00ED2D88">
                  <w:pPr>
                    <w:numPr>
                      <w:ilvl w:val="1"/>
                      <w:numId w:val="27"/>
                    </w:numPr>
                    <w:overflowPunct/>
                    <w:autoSpaceDE/>
                    <w:autoSpaceDN/>
                    <w:adjustRightInd/>
                    <w:spacing w:after="0" w:line="252" w:lineRule="auto"/>
                    <w:contextualSpacing/>
                    <w:jc w:val="both"/>
                    <w:textAlignment w:val="auto"/>
                    <w:rPr>
                      <w:rFonts w:eastAsia="Microsoft YaHei UI" w:cs="Times"/>
                      <w:color w:val="000000"/>
                      <w:lang w:val="en-US" w:eastAsia="zh-CN"/>
                    </w:rPr>
                  </w:pPr>
                  <w:r w:rsidRPr="00ED2D88">
                    <w:rPr>
                      <w:rFonts w:eastAsia="Microsoft YaHei UI" w:cs="Times"/>
                      <w:color w:val="000000"/>
                      <w:lang w:val="en-US" w:eastAsia="zh-CN"/>
                    </w:rPr>
                    <w:t>Without 3dB antenna efficiency loss: PDCCH CSS, SIB1, Msg4, and PDCCH USS with AL2 have worse coverage than the bottleneck channel of the reference NR UE.</w:t>
                  </w:r>
                </w:p>
                <w:p w14:paraId="6B9296CF" w14:textId="77777777" w:rsidR="00ED2D88" w:rsidRPr="00ED2D88" w:rsidRDefault="00ED2D88" w:rsidP="00ED2D88">
                  <w:pPr>
                    <w:numPr>
                      <w:ilvl w:val="1"/>
                      <w:numId w:val="27"/>
                    </w:numPr>
                    <w:overflowPunct/>
                    <w:autoSpaceDE/>
                    <w:autoSpaceDN/>
                    <w:adjustRightInd/>
                    <w:spacing w:after="0" w:line="252" w:lineRule="auto"/>
                    <w:contextualSpacing/>
                    <w:jc w:val="both"/>
                    <w:textAlignment w:val="auto"/>
                    <w:rPr>
                      <w:rFonts w:eastAsia="Microsoft YaHei UI" w:cs="Times"/>
                      <w:color w:val="000000"/>
                      <w:lang w:val="en-US" w:eastAsia="zh-CN"/>
                    </w:rPr>
                  </w:pPr>
                  <w:r w:rsidRPr="00ED2D88">
                    <w:rPr>
                      <w:rFonts w:eastAsia="Microsoft YaHei UI" w:cs="Times"/>
                      <w:color w:val="000000"/>
                      <w:lang w:val="en-US" w:eastAsia="zh-CN"/>
                    </w:rPr>
                    <w:t xml:space="preserve">With 3dB UE antenna efficiency loss: PBCH, PDCCH CSS, SIB1, Msg2, Msg4, and PDCCH USS all show worse coverage than the bottleneck channel of the reference NR UE. </w:t>
                  </w:r>
                </w:p>
                <w:p w14:paraId="71B0820D" w14:textId="77777777" w:rsidR="00ED2D88" w:rsidRPr="00ED2D88" w:rsidRDefault="00ED2D88" w:rsidP="00ED2D88">
                  <w:pPr>
                    <w:overflowPunct/>
                    <w:autoSpaceDE/>
                    <w:autoSpaceDN/>
                    <w:adjustRightInd/>
                    <w:spacing w:after="0"/>
                    <w:textAlignment w:val="auto"/>
                    <w:rPr>
                      <w:rFonts w:ascii="Times" w:eastAsia="Microsoft YaHei UI" w:hAnsi="Times"/>
                      <w:color w:val="000000"/>
                      <w:szCs w:val="24"/>
                      <w:lang w:val="en-US" w:eastAsia="zh-CN"/>
                    </w:rPr>
                  </w:pPr>
                  <w:r w:rsidRPr="00ED2D88">
                    <w:rPr>
                      <w:rFonts w:ascii="Times" w:eastAsia="Microsoft YaHei UI" w:hAnsi="Times"/>
                      <w:color w:val="000000"/>
                      <w:szCs w:val="24"/>
                      <w:lang w:val="en-US" w:eastAsia="zh-CN"/>
                    </w:rPr>
                    <w:t xml:space="preserve">Based on the above summary on coverage margins for cost reduction scheme BW1, we know that the determination of which channels have worse coverage than the bottleneck channel of reference NR UE, and the amount of coverage margins, would depend on the deployment scenario, on whether the 3dB UE antenna efficiency loss is assumed for the potential Rel-18 UE, and the value of DL PSD. </w:t>
                  </w:r>
                </w:p>
              </w:tc>
            </w:tr>
          </w:tbl>
          <w:p w14:paraId="365731A9" w14:textId="77777777" w:rsidR="00ED2D88" w:rsidRPr="00ED2D88" w:rsidRDefault="00ED2D88" w:rsidP="00ED2D88">
            <w:pPr>
              <w:overflowPunct/>
              <w:autoSpaceDE/>
              <w:autoSpaceDN/>
              <w:adjustRightInd/>
              <w:spacing w:after="0"/>
              <w:textAlignment w:val="auto"/>
              <w:rPr>
                <w:rFonts w:ascii="Times" w:eastAsia="DengXian" w:hAnsi="Times"/>
                <w:szCs w:val="24"/>
                <w:lang w:eastAsia="zh-CN"/>
              </w:rPr>
            </w:pPr>
          </w:p>
          <w:p w14:paraId="38F19C3D" w14:textId="77777777" w:rsidR="00ED2D88" w:rsidRPr="00ED2D88" w:rsidRDefault="00ED2D88" w:rsidP="00ED2D88">
            <w:pPr>
              <w:overflowPunct/>
              <w:autoSpaceDE/>
              <w:autoSpaceDN/>
              <w:adjustRightInd/>
              <w:spacing w:after="0"/>
              <w:textAlignment w:val="auto"/>
              <w:rPr>
                <w:rFonts w:ascii="Times" w:eastAsia="Batang" w:hAnsi="Times"/>
                <w:b/>
                <w:bCs/>
                <w:szCs w:val="24"/>
                <w:highlight w:val="green"/>
                <w:lang w:val="en-US" w:eastAsia="en-US"/>
              </w:rPr>
            </w:pPr>
            <w:r w:rsidRPr="00ED2D88">
              <w:rPr>
                <w:rFonts w:ascii="Times" w:eastAsia="Batang" w:hAnsi="Times"/>
                <w:b/>
                <w:szCs w:val="24"/>
                <w:highlight w:val="green"/>
                <w:lang w:val="en-US" w:eastAsia="en-US"/>
              </w:rPr>
              <w:t>Agreement</w:t>
            </w:r>
          </w:p>
          <w:p w14:paraId="2803B29E" w14:textId="77777777" w:rsidR="00ED2D88" w:rsidRPr="00ED2D88" w:rsidRDefault="00ED2D88" w:rsidP="00ED2D88">
            <w:pPr>
              <w:overflowPunct/>
              <w:autoSpaceDE/>
              <w:autoSpaceDN/>
              <w:adjustRightInd/>
              <w:spacing w:after="0"/>
              <w:textAlignment w:val="auto"/>
              <w:rPr>
                <w:rFonts w:ascii="Times" w:eastAsia="Batang" w:hAnsi="Times"/>
                <w:szCs w:val="24"/>
                <w:lang w:val="en-US" w:eastAsia="en-US"/>
              </w:rPr>
            </w:pPr>
            <w:r w:rsidRPr="00ED2D88">
              <w:rPr>
                <w:rFonts w:ascii="Times" w:eastAsia="Batang" w:hAnsi="Times"/>
                <w:szCs w:val="24"/>
                <w:lang w:val="en-US" w:eastAsia="en-US"/>
              </w:rPr>
              <w:t>Adopt the following TP as a baseline text for clause 8.2.4 in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D2D88" w:rsidRPr="00ED2D88" w14:paraId="54D8984D" w14:textId="77777777" w:rsidTr="00ED2D88">
              <w:tc>
                <w:tcPr>
                  <w:tcW w:w="9630" w:type="dxa"/>
                  <w:tcBorders>
                    <w:top w:val="single" w:sz="4" w:space="0" w:color="auto"/>
                    <w:left w:val="single" w:sz="4" w:space="0" w:color="auto"/>
                    <w:bottom w:val="single" w:sz="4" w:space="0" w:color="auto"/>
                    <w:right w:val="single" w:sz="4" w:space="0" w:color="auto"/>
                  </w:tcBorders>
                  <w:hideMark/>
                </w:tcPr>
                <w:p w14:paraId="30E824CD" w14:textId="77777777" w:rsidR="00ED2D88" w:rsidRPr="00ED2D88" w:rsidRDefault="00ED2D88" w:rsidP="00ED2D88">
                  <w:pPr>
                    <w:overflowPunct/>
                    <w:autoSpaceDE/>
                    <w:autoSpaceDN/>
                    <w:adjustRightInd/>
                    <w:spacing w:after="0"/>
                    <w:textAlignment w:val="auto"/>
                    <w:rPr>
                      <w:rFonts w:ascii="Times" w:eastAsia="Malgun Gothic" w:hAnsi="Times"/>
                      <w:bCs/>
                      <w:szCs w:val="24"/>
                      <w:lang w:val="en-US" w:eastAsia="ko-KR"/>
                    </w:rPr>
                  </w:pPr>
                  <w:r w:rsidRPr="00ED2D88">
                    <w:rPr>
                      <w:rFonts w:ascii="Times" w:eastAsia="Malgun Gothic" w:hAnsi="Times"/>
                      <w:szCs w:val="24"/>
                      <w:lang w:val="en-US" w:eastAsia="ko-KR"/>
                    </w:rPr>
                    <w:t>The coverage evaluation results based on complexity reduction scheme BW1 are further extended to other complexity reduction schemes introduced in Clause 7. It is noted in Clause 7.3.3 that PR1 and PR2 are not expected to have coverage impact. It is also noted in Clause 7.4.3 that PT1 and PT2 are not expected to impact coverage. Therefore, in the rest of this section, the potential coverage impact in terms of coverage margins and broadcast channel coverage differences are summarized for complexity reduction schemes BW1, BW2, BW3 and PR3. It is noted that BW3 and PR3 are not expected to have coverage impact on PDCCH and PBCH since the bandwidth of channels other than PDSCH/PUSCH can be up to 20MHz with BW3 and PR3. It should be also noted that in the following comparison results, contiguous resource allocation has been assumed for PR3 which hence has same coverage impact results as BW3. Finally, no frequency hopping has been assumed for BW2 in the following evaluation results.</w:t>
                  </w:r>
                </w:p>
              </w:tc>
            </w:tr>
          </w:tbl>
          <w:p w14:paraId="145794EC" w14:textId="77777777" w:rsidR="00ED2D88" w:rsidRPr="00ED2D88" w:rsidRDefault="00ED2D88" w:rsidP="00ED2D88">
            <w:pPr>
              <w:overflowPunct/>
              <w:autoSpaceDE/>
              <w:autoSpaceDN/>
              <w:adjustRightInd/>
              <w:spacing w:after="0"/>
              <w:textAlignment w:val="auto"/>
              <w:rPr>
                <w:rFonts w:ascii="Times" w:eastAsia="DengXian" w:hAnsi="Times"/>
                <w:szCs w:val="24"/>
                <w:lang w:eastAsia="zh-CN"/>
              </w:rPr>
            </w:pPr>
          </w:p>
          <w:p w14:paraId="7EF8D821" w14:textId="77777777" w:rsidR="00ED2D88" w:rsidRPr="00ED2D88" w:rsidRDefault="00ED2D88" w:rsidP="00ED2D88">
            <w:pPr>
              <w:overflowPunct/>
              <w:autoSpaceDE/>
              <w:autoSpaceDN/>
              <w:adjustRightInd/>
              <w:spacing w:after="0"/>
              <w:textAlignment w:val="auto"/>
              <w:rPr>
                <w:rFonts w:ascii="Times" w:eastAsia="Batang" w:hAnsi="Times"/>
                <w:b/>
                <w:bCs/>
                <w:szCs w:val="24"/>
                <w:highlight w:val="green"/>
                <w:lang w:val="en-US" w:eastAsia="en-US"/>
              </w:rPr>
            </w:pPr>
            <w:r w:rsidRPr="00ED2D88">
              <w:rPr>
                <w:rFonts w:ascii="Times" w:eastAsia="Batang" w:hAnsi="Times"/>
                <w:b/>
                <w:szCs w:val="24"/>
                <w:highlight w:val="green"/>
                <w:lang w:val="en-US" w:eastAsia="en-US"/>
              </w:rPr>
              <w:t>Agreement</w:t>
            </w:r>
          </w:p>
          <w:p w14:paraId="2B88653F" w14:textId="77777777" w:rsidR="00ED2D88" w:rsidRPr="00ED2D88" w:rsidRDefault="00ED2D88" w:rsidP="00ED2D88">
            <w:pPr>
              <w:overflowPunct/>
              <w:autoSpaceDE/>
              <w:autoSpaceDN/>
              <w:adjustRightInd/>
              <w:spacing w:after="0"/>
              <w:textAlignment w:val="auto"/>
              <w:rPr>
                <w:rFonts w:ascii="Times" w:eastAsia="Batang" w:hAnsi="Times"/>
                <w:szCs w:val="24"/>
                <w:lang w:val="en-US" w:eastAsia="en-US"/>
              </w:rPr>
            </w:pPr>
            <w:r w:rsidRPr="00ED2D88">
              <w:rPr>
                <w:rFonts w:ascii="Times" w:eastAsia="Batang" w:hAnsi="Times"/>
                <w:szCs w:val="24"/>
                <w:lang w:val="en-US" w:eastAsia="en-US"/>
              </w:rPr>
              <w:t>Adopt the following TP and table as a baseline text for clause 8.2.4 in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D2D88" w:rsidRPr="00ED2D88" w14:paraId="676A6E74" w14:textId="77777777" w:rsidTr="00ED2D88">
              <w:tc>
                <w:tcPr>
                  <w:tcW w:w="9630" w:type="dxa"/>
                  <w:tcBorders>
                    <w:top w:val="single" w:sz="4" w:space="0" w:color="auto"/>
                    <w:left w:val="single" w:sz="4" w:space="0" w:color="auto"/>
                    <w:bottom w:val="single" w:sz="4" w:space="0" w:color="auto"/>
                    <w:right w:val="single" w:sz="4" w:space="0" w:color="auto"/>
                  </w:tcBorders>
                  <w:hideMark/>
                </w:tcPr>
                <w:p w14:paraId="2AA0F416" w14:textId="77777777" w:rsidR="00ED2D88" w:rsidRPr="00ED2D88" w:rsidRDefault="00ED2D88" w:rsidP="00ED2D88">
                  <w:pPr>
                    <w:overflowPunct/>
                    <w:autoSpaceDE/>
                    <w:autoSpaceDN/>
                    <w:adjustRightInd/>
                    <w:spacing w:after="0"/>
                    <w:textAlignment w:val="auto"/>
                    <w:rPr>
                      <w:rFonts w:ascii="Times" w:eastAsia="Microsoft YaHei UI" w:hAnsi="Times"/>
                      <w:szCs w:val="24"/>
                      <w:lang w:val="en-US" w:eastAsia="zh-CN"/>
                    </w:rPr>
                  </w:pPr>
                  <w:r w:rsidRPr="00ED2D88">
                    <w:rPr>
                      <w:rFonts w:ascii="Times" w:eastAsia="Microsoft YaHei UI" w:hAnsi="Times"/>
                      <w:szCs w:val="24"/>
                      <w:lang w:val="en-US" w:eastAsia="zh-CN"/>
                    </w:rPr>
                    <w:t xml:space="preserve">For complexity reduction schemes, BW1, BW2, BW3 and PR3, channels with negative representative coverage margins are summarized in Table 8.2.4-1. It is noted that results of individual sourcing companies show that Urban scenario at 4 GHz with 33 dBm/MHz DL PSD and maximum 11-PRB UE BW follows a similar trend as the Urban scenario at 2.6 GHz with 33 dBm/MHz DL PSD and maximum 11-PRB UE BW. However, Table 8.2.4-1 does not present the same results for these two scenarios. This is because Table 8.2.4-1 is summarized based on representative values which are determined by inputs of sourcing companies. And the numbers of sourcing companies for these two scenarios are different. </w:t>
                  </w:r>
                </w:p>
                <w:p w14:paraId="7BC0AD6E" w14:textId="77777777" w:rsidR="00ED2D88" w:rsidRPr="00ED2D88" w:rsidRDefault="00ED2D88" w:rsidP="00ED2D88">
                  <w:pPr>
                    <w:overflowPunct/>
                    <w:autoSpaceDE/>
                    <w:autoSpaceDN/>
                    <w:adjustRightInd/>
                    <w:spacing w:after="0"/>
                    <w:textAlignment w:val="auto"/>
                    <w:rPr>
                      <w:rFonts w:ascii="Times" w:eastAsia="Microsoft YaHei UI" w:hAnsi="Times"/>
                      <w:szCs w:val="24"/>
                      <w:lang w:val="en-US" w:eastAsia="zh-CN"/>
                    </w:rPr>
                  </w:pPr>
                  <w:r w:rsidRPr="00ED2D88">
                    <w:rPr>
                      <w:rFonts w:ascii="Times" w:eastAsia="Microsoft YaHei UI" w:hAnsi="Times"/>
                      <w:b/>
                      <w:bCs/>
                      <w:szCs w:val="24"/>
                      <w:lang w:val="en-US" w:eastAsia="zh-CN"/>
                    </w:rPr>
                    <w:t xml:space="preserve">Table 8.2.4-1: </w:t>
                  </w:r>
                  <w:r w:rsidRPr="00ED2D88">
                    <w:rPr>
                      <w:rFonts w:ascii="Times" w:eastAsia="Microsoft YaHei UI" w:hAnsi="Times"/>
                      <w:szCs w:val="24"/>
                      <w:lang w:val="en-US" w:eastAsia="zh-CN"/>
                    </w:rPr>
                    <w:t xml:space="preserve">Channels with negative representative coverage margins for different complexity reductions schemes and different deployment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566"/>
                    <w:gridCol w:w="1566"/>
                    <w:gridCol w:w="1567"/>
                    <w:gridCol w:w="1567"/>
                    <w:gridCol w:w="1567"/>
                  </w:tblGrid>
                  <w:tr w:rsidR="00ED2D88" w:rsidRPr="00ED2D88" w14:paraId="753559A1" w14:textId="77777777">
                    <w:trPr>
                      <w:trHeight w:val="516"/>
                    </w:trPr>
                    <w:tc>
                      <w:tcPr>
                        <w:tcW w:w="1566" w:type="dxa"/>
                        <w:vMerge w:val="restart"/>
                        <w:tcBorders>
                          <w:top w:val="single" w:sz="4" w:space="0" w:color="auto"/>
                          <w:left w:val="single" w:sz="4" w:space="0" w:color="auto"/>
                          <w:bottom w:val="thickThinMediumGap" w:sz="8" w:space="0" w:color="auto"/>
                          <w:right w:val="single" w:sz="4" w:space="0" w:color="auto"/>
                        </w:tcBorders>
                        <w:shd w:val="clear" w:color="auto" w:fill="C5E0B3"/>
                        <w:vAlign w:val="center"/>
                        <w:hideMark/>
                      </w:tcPr>
                      <w:p w14:paraId="29CA5311" w14:textId="77777777" w:rsidR="00ED2D88" w:rsidRPr="00ED2D88" w:rsidRDefault="00ED2D88" w:rsidP="00ED2D88">
                        <w:pPr>
                          <w:overflowPunct/>
                          <w:autoSpaceDE/>
                          <w:autoSpaceDN/>
                          <w:adjustRightInd/>
                          <w:spacing w:after="0"/>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Deployment scenario and frequency (and UE bandwidth, and DL PSD)</w:t>
                        </w:r>
                      </w:p>
                    </w:tc>
                    <w:tc>
                      <w:tcPr>
                        <w:tcW w:w="1566" w:type="dxa"/>
                        <w:vMerge w:val="restart"/>
                        <w:tcBorders>
                          <w:top w:val="single" w:sz="4" w:space="0" w:color="auto"/>
                          <w:left w:val="single" w:sz="4" w:space="0" w:color="auto"/>
                          <w:bottom w:val="thickThinMediumGap" w:sz="8" w:space="0" w:color="auto"/>
                          <w:right w:val="single" w:sz="4" w:space="0" w:color="auto"/>
                        </w:tcBorders>
                        <w:shd w:val="clear" w:color="auto" w:fill="C5E0B3"/>
                        <w:vAlign w:val="center"/>
                        <w:hideMark/>
                      </w:tcPr>
                      <w:p w14:paraId="51E181A0" w14:textId="77777777" w:rsidR="00ED2D88" w:rsidRPr="00ED2D88" w:rsidRDefault="00ED2D88" w:rsidP="00ED2D88">
                        <w:pPr>
                          <w:overflowPunct/>
                          <w:autoSpaceDE/>
                          <w:autoSpaceDN/>
                          <w:adjustRightInd/>
                          <w:spacing w:after="0"/>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3dB antenna efficiency loss?</w:t>
                        </w:r>
                      </w:p>
                    </w:tc>
                    <w:tc>
                      <w:tcPr>
                        <w:tcW w:w="6267" w:type="dxa"/>
                        <w:gridSpan w:val="4"/>
                        <w:tcBorders>
                          <w:top w:val="single" w:sz="4" w:space="0" w:color="auto"/>
                          <w:left w:val="single" w:sz="4" w:space="0" w:color="auto"/>
                          <w:bottom w:val="single" w:sz="4" w:space="0" w:color="auto"/>
                          <w:right w:val="single" w:sz="4" w:space="0" w:color="auto"/>
                        </w:tcBorders>
                        <w:shd w:val="clear" w:color="auto" w:fill="C5E0B3"/>
                        <w:vAlign w:val="center"/>
                        <w:hideMark/>
                      </w:tcPr>
                      <w:p w14:paraId="5336B7C8" w14:textId="77777777" w:rsidR="00ED2D88" w:rsidRPr="00ED2D88" w:rsidRDefault="00ED2D88" w:rsidP="00ED2D88">
                        <w:pPr>
                          <w:overflowPunct/>
                          <w:autoSpaceDE/>
                          <w:autoSpaceDN/>
                          <w:adjustRightInd/>
                          <w:spacing w:after="0"/>
                          <w:jc w:val="center"/>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Complexity reduction schemes in Clause 7</w:t>
                        </w:r>
                      </w:p>
                    </w:tc>
                  </w:tr>
                  <w:tr w:rsidR="00ED2D88" w:rsidRPr="00ED2D88" w14:paraId="00A5275F" w14:textId="77777777">
                    <w:tc>
                      <w:tcPr>
                        <w:tcW w:w="0" w:type="auto"/>
                        <w:vMerge/>
                        <w:tcBorders>
                          <w:top w:val="single" w:sz="4" w:space="0" w:color="auto"/>
                          <w:left w:val="single" w:sz="4" w:space="0" w:color="auto"/>
                          <w:bottom w:val="thickThinMediumGap" w:sz="8" w:space="0" w:color="auto"/>
                          <w:right w:val="single" w:sz="4" w:space="0" w:color="auto"/>
                        </w:tcBorders>
                        <w:vAlign w:val="center"/>
                        <w:hideMark/>
                      </w:tcPr>
                      <w:p w14:paraId="1ABC7DDC" w14:textId="77777777" w:rsidR="00ED2D88" w:rsidRPr="00ED2D88" w:rsidRDefault="00ED2D88" w:rsidP="00ED2D88">
                        <w:pPr>
                          <w:overflowPunct/>
                          <w:autoSpaceDE/>
                          <w:autoSpaceDN/>
                          <w:adjustRightInd/>
                          <w:spacing w:after="0"/>
                          <w:textAlignment w:val="auto"/>
                          <w:rPr>
                            <w:rFonts w:ascii="Times" w:eastAsia="Microsoft YaHei UI" w:hAnsi="Times"/>
                            <w:b/>
                            <w:bCs/>
                            <w:sz w:val="18"/>
                            <w:szCs w:val="18"/>
                            <w:lang w:val="en-US" w:eastAsia="zh-CN"/>
                          </w:rPr>
                        </w:pPr>
                      </w:p>
                    </w:tc>
                    <w:tc>
                      <w:tcPr>
                        <w:tcW w:w="0" w:type="auto"/>
                        <w:vMerge/>
                        <w:tcBorders>
                          <w:top w:val="single" w:sz="4" w:space="0" w:color="auto"/>
                          <w:left w:val="single" w:sz="4" w:space="0" w:color="auto"/>
                          <w:bottom w:val="thickThinMediumGap" w:sz="8" w:space="0" w:color="auto"/>
                          <w:right w:val="single" w:sz="4" w:space="0" w:color="auto"/>
                        </w:tcBorders>
                        <w:vAlign w:val="center"/>
                        <w:hideMark/>
                      </w:tcPr>
                      <w:p w14:paraId="4C352AE0" w14:textId="77777777" w:rsidR="00ED2D88" w:rsidRPr="00ED2D88" w:rsidRDefault="00ED2D88" w:rsidP="00ED2D88">
                        <w:pPr>
                          <w:overflowPunct/>
                          <w:autoSpaceDE/>
                          <w:autoSpaceDN/>
                          <w:adjustRightInd/>
                          <w:spacing w:after="0"/>
                          <w:textAlignment w:val="auto"/>
                          <w:rPr>
                            <w:rFonts w:ascii="Times" w:eastAsia="Microsoft YaHei UI" w:hAnsi="Times"/>
                            <w:b/>
                            <w:bCs/>
                            <w:sz w:val="18"/>
                            <w:szCs w:val="18"/>
                            <w:lang w:val="en-US" w:eastAsia="zh-CN"/>
                          </w:rPr>
                        </w:pPr>
                      </w:p>
                    </w:tc>
                    <w:tc>
                      <w:tcPr>
                        <w:tcW w:w="1566"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2EBAB7EE" w14:textId="77777777" w:rsidR="00ED2D88" w:rsidRPr="00ED2D88" w:rsidRDefault="00ED2D88" w:rsidP="00ED2D88">
                        <w:pPr>
                          <w:overflowPunct/>
                          <w:autoSpaceDE/>
                          <w:autoSpaceDN/>
                          <w:adjustRightInd/>
                          <w:spacing w:after="0"/>
                          <w:jc w:val="center"/>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BW1</w:t>
                        </w:r>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4C2EF629" w14:textId="77777777" w:rsidR="00ED2D88" w:rsidRPr="00ED2D88" w:rsidRDefault="00ED2D88" w:rsidP="00ED2D88">
                        <w:pPr>
                          <w:overflowPunct/>
                          <w:autoSpaceDE/>
                          <w:autoSpaceDN/>
                          <w:adjustRightInd/>
                          <w:spacing w:after="0"/>
                          <w:jc w:val="center"/>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BW2</w:t>
                        </w:r>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40A64E6C" w14:textId="77777777" w:rsidR="00ED2D88" w:rsidRPr="00ED2D88" w:rsidRDefault="00ED2D88" w:rsidP="00ED2D88">
                        <w:pPr>
                          <w:overflowPunct/>
                          <w:autoSpaceDE/>
                          <w:autoSpaceDN/>
                          <w:adjustRightInd/>
                          <w:spacing w:after="0"/>
                          <w:jc w:val="center"/>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BW3</w:t>
                        </w:r>
                      </w:p>
                    </w:tc>
                    <w:tc>
                      <w:tcPr>
                        <w:tcW w:w="1567" w:type="dxa"/>
                        <w:tcBorders>
                          <w:top w:val="single" w:sz="4" w:space="0" w:color="auto"/>
                          <w:left w:val="single" w:sz="4" w:space="0" w:color="auto"/>
                          <w:bottom w:val="thickThinMediumGap" w:sz="8" w:space="0" w:color="auto"/>
                          <w:right w:val="single" w:sz="4" w:space="0" w:color="auto"/>
                        </w:tcBorders>
                        <w:shd w:val="clear" w:color="auto" w:fill="E2EFD9"/>
                        <w:vAlign w:val="center"/>
                        <w:hideMark/>
                      </w:tcPr>
                      <w:p w14:paraId="471B62AB" w14:textId="77777777" w:rsidR="00ED2D88" w:rsidRPr="00ED2D88" w:rsidRDefault="00ED2D88" w:rsidP="00ED2D88">
                        <w:pPr>
                          <w:overflowPunct/>
                          <w:autoSpaceDE/>
                          <w:autoSpaceDN/>
                          <w:adjustRightInd/>
                          <w:spacing w:after="0"/>
                          <w:jc w:val="center"/>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PR3</w:t>
                        </w:r>
                      </w:p>
                    </w:tc>
                  </w:tr>
                  <w:tr w:rsidR="00ED2D88" w:rsidRPr="00ED2D88" w14:paraId="20A06521" w14:textId="77777777">
                    <w:tc>
                      <w:tcPr>
                        <w:tcW w:w="1566" w:type="dxa"/>
                        <w:vMerge w:val="restart"/>
                        <w:tcBorders>
                          <w:top w:val="thickThinMediumGap" w:sz="8" w:space="0" w:color="auto"/>
                          <w:left w:val="thickThinMediumGap" w:sz="8" w:space="0" w:color="auto"/>
                          <w:bottom w:val="thinThickMediumGap" w:sz="8" w:space="0" w:color="auto"/>
                          <w:right w:val="single" w:sz="6" w:space="0" w:color="auto"/>
                        </w:tcBorders>
                        <w:vAlign w:val="center"/>
                        <w:hideMark/>
                      </w:tcPr>
                      <w:p w14:paraId="5AE4148B" w14:textId="77777777" w:rsidR="00ED2D88" w:rsidRPr="00ED2D88" w:rsidRDefault="00ED2D88" w:rsidP="00ED2D88">
                        <w:pPr>
                          <w:overflowPunct/>
                          <w:autoSpaceDE/>
                          <w:autoSpaceDN/>
                          <w:adjustRightInd/>
                          <w:spacing w:after="0"/>
                          <w:jc w:val="center"/>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Urban at 2.6 GHZ with 11 PRBs</w:t>
                        </w:r>
                      </w:p>
                    </w:tc>
                    <w:tc>
                      <w:tcPr>
                        <w:tcW w:w="1566" w:type="dxa"/>
                        <w:tcBorders>
                          <w:top w:val="thickThinMediumGap" w:sz="8" w:space="0" w:color="auto"/>
                          <w:left w:val="single" w:sz="6" w:space="0" w:color="auto"/>
                          <w:bottom w:val="single" w:sz="6" w:space="0" w:color="auto"/>
                          <w:right w:val="single" w:sz="6" w:space="0" w:color="auto"/>
                        </w:tcBorders>
                        <w:hideMark/>
                      </w:tcPr>
                      <w:p w14:paraId="7AF4F8B4" w14:textId="77777777" w:rsidR="00ED2D88" w:rsidRPr="00ED2D88" w:rsidRDefault="00ED2D88" w:rsidP="00ED2D88">
                        <w:pPr>
                          <w:overflowPunct/>
                          <w:autoSpaceDE/>
                          <w:autoSpaceDN/>
                          <w:adjustRightInd/>
                          <w:spacing w:after="0"/>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hideMark/>
                      </w:tcPr>
                      <w:p w14:paraId="22F5FF63"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52534551"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5F9711C9"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thickThinMediumGap" w:sz="8" w:space="0" w:color="auto"/>
                          <w:left w:val="single" w:sz="6" w:space="0" w:color="auto"/>
                          <w:bottom w:val="single" w:sz="6" w:space="0" w:color="auto"/>
                          <w:right w:val="thinThickMediumGap" w:sz="8" w:space="0" w:color="auto"/>
                        </w:tcBorders>
                        <w:hideMark/>
                      </w:tcPr>
                      <w:p w14:paraId="4192324C"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r>
                  <w:tr w:rsidR="00ED2D88" w:rsidRPr="00ED2D88" w14:paraId="6DD69FFF" w14:textId="77777777">
                    <w:tc>
                      <w:tcPr>
                        <w:tcW w:w="0" w:type="auto"/>
                        <w:vMerge/>
                        <w:tcBorders>
                          <w:top w:val="thickThinMediumGap" w:sz="8" w:space="0" w:color="auto"/>
                          <w:left w:val="thickThinMediumGap" w:sz="8" w:space="0" w:color="auto"/>
                          <w:bottom w:val="thinThickMediumGap" w:sz="8" w:space="0" w:color="auto"/>
                          <w:right w:val="single" w:sz="6" w:space="0" w:color="auto"/>
                        </w:tcBorders>
                        <w:vAlign w:val="center"/>
                        <w:hideMark/>
                      </w:tcPr>
                      <w:p w14:paraId="44545C75" w14:textId="77777777" w:rsidR="00ED2D88" w:rsidRPr="00ED2D88" w:rsidRDefault="00ED2D88" w:rsidP="00ED2D88">
                        <w:pPr>
                          <w:overflowPunct/>
                          <w:autoSpaceDE/>
                          <w:autoSpaceDN/>
                          <w:adjustRightInd/>
                          <w:spacing w:after="0"/>
                          <w:textAlignment w:val="auto"/>
                          <w:rPr>
                            <w:rFonts w:ascii="Times" w:eastAsia="Microsoft YaHei UI" w:hAnsi="Times"/>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hideMark/>
                      </w:tcPr>
                      <w:p w14:paraId="736BDA8E" w14:textId="77777777" w:rsidR="00ED2D88" w:rsidRPr="00ED2D88" w:rsidRDefault="00ED2D88" w:rsidP="00ED2D88">
                        <w:pPr>
                          <w:overflowPunct/>
                          <w:autoSpaceDE/>
                          <w:autoSpaceDN/>
                          <w:adjustRightInd/>
                          <w:spacing w:after="0"/>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hideMark/>
                      </w:tcPr>
                      <w:p w14:paraId="0BAC6290"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PDCCH CSS w/ AL2 (&lt;1dB)</w:t>
                        </w:r>
                      </w:p>
                      <w:p w14:paraId="6F4DF438"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SIB1(&lt;1dB)</w:t>
                        </w:r>
                      </w:p>
                    </w:tc>
                    <w:tc>
                      <w:tcPr>
                        <w:tcW w:w="1567" w:type="dxa"/>
                        <w:tcBorders>
                          <w:top w:val="single" w:sz="6" w:space="0" w:color="auto"/>
                          <w:left w:val="single" w:sz="6" w:space="0" w:color="auto"/>
                          <w:bottom w:val="thinThickMediumGap" w:sz="8" w:space="0" w:color="auto"/>
                          <w:right w:val="single" w:sz="6" w:space="0" w:color="auto"/>
                        </w:tcBorders>
                        <w:hideMark/>
                      </w:tcPr>
                      <w:p w14:paraId="1C9EF43E"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PDCCH CSS w/ AL2 (&lt;1dB)</w:t>
                        </w:r>
                      </w:p>
                      <w:p w14:paraId="190CB795"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SIB1(&lt;1dB)</w:t>
                        </w:r>
                      </w:p>
                    </w:tc>
                    <w:tc>
                      <w:tcPr>
                        <w:tcW w:w="1567" w:type="dxa"/>
                        <w:tcBorders>
                          <w:top w:val="single" w:sz="6" w:space="0" w:color="auto"/>
                          <w:left w:val="single" w:sz="6" w:space="0" w:color="auto"/>
                          <w:bottom w:val="thinThickMediumGap" w:sz="8" w:space="0" w:color="auto"/>
                          <w:right w:val="single" w:sz="6" w:space="0" w:color="auto"/>
                        </w:tcBorders>
                        <w:hideMark/>
                      </w:tcPr>
                      <w:p w14:paraId="17EB866E"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SIB1(&lt;1dB)</w:t>
                        </w:r>
                      </w:p>
                    </w:tc>
                    <w:tc>
                      <w:tcPr>
                        <w:tcW w:w="1567" w:type="dxa"/>
                        <w:tcBorders>
                          <w:top w:val="single" w:sz="6" w:space="0" w:color="auto"/>
                          <w:left w:val="single" w:sz="6" w:space="0" w:color="auto"/>
                          <w:bottom w:val="thinThickMediumGap" w:sz="8" w:space="0" w:color="auto"/>
                          <w:right w:val="thinThickMediumGap" w:sz="8" w:space="0" w:color="auto"/>
                        </w:tcBorders>
                        <w:hideMark/>
                      </w:tcPr>
                      <w:p w14:paraId="4190DF63"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SIB1(&lt;1dB)</w:t>
                        </w:r>
                      </w:p>
                    </w:tc>
                  </w:tr>
                  <w:tr w:rsidR="00ED2D88" w:rsidRPr="00ED2D88" w14:paraId="363499CF" w14:textId="77777777">
                    <w:tc>
                      <w:tcPr>
                        <w:tcW w:w="1566" w:type="dxa"/>
                        <w:vMerge w:val="restart"/>
                        <w:tcBorders>
                          <w:top w:val="thinThickMediumGap" w:sz="8" w:space="0" w:color="auto"/>
                          <w:left w:val="thinThickMediumGap" w:sz="8" w:space="0" w:color="auto"/>
                          <w:bottom w:val="thickThinMediumGap" w:sz="8" w:space="0" w:color="auto"/>
                          <w:right w:val="single" w:sz="6" w:space="0" w:color="auto"/>
                        </w:tcBorders>
                        <w:vAlign w:val="center"/>
                        <w:hideMark/>
                      </w:tcPr>
                      <w:p w14:paraId="5DC4DAF8" w14:textId="77777777" w:rsidR="00ED2D88" w:rsidRPr="00ED2D88" w:rsidRDefault="00ED2D88" w:rsidP="00ED2D88">
                        <w:pPr>
                          <w:overflowPunct/>
                          <w:autoSpaceDE/>
                          <w:autoSpaceDN/>
                          <w:adjustRightInd/>
                          <w:spacing w:after="0"/>
                          <w:jc w:val="center"/>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Urban at 2.6 GHZ with 12 PRBs</w:t>
                        </w:r>
                      </w:p>
                    </w:tc>
                    <w:tc>
                      <w:tcPr>
                        <w:tcW w:w="1566" w:type="dxa"/>
                        <w:tcBorders>
                          <w:top w:val="thinThickMediumGap" w:sz="8" w:space="0" w:color="auto"/>
                          <w:left w:val="single" w:sz="6" w:space="0" w:color="auto"/>
                          <w:bottom w:val="single" w:sz="6" w:space="0" w:color="auto"/>
                          <w:right w:val="single" w:sz="6" w:space="0" w:color="auto"/>
                        </w:tcBorders>
                        <w:hideMark/>
                      </w:tcPr>
                      <w:p w14:paraId="64113422" w14:textId="77777777" w:rsidR="00ED2D88" w:rsidRPr="00ED2D88" w:rsidRDefault="00ED2D88" w:rsidP="00ED2D88">
                        <w:pPr>
                          <w:overflowPunct/>
                          <w:autoSpaceDE/>
                          <w:autoSpaceDN/>
                          <w:adjustRightInd/>
                          <w:spacing w:after="0"/>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w/o 3dB ant. eff. loss</w:t>
                        </w:r>
                      </w:p>
                    </w:tc>
                    <w:tc>
                      <w:tcPr>
                        <w:tcW w:w="1566" w:type="dxa"/>
                        <w:tcBorders>
                          <w:top w:val="thinThickMediumGap" w:sz="8" w:space="0" w:color="auto"/>
                          <w:left w:val="single" w:sz="6" w:space="0" w:color="auto"/>
                          <w:bottom w:val="single" w:sz="6" w:space="0" w:color="auto"/>
                          <w:right w:val="single" w:sz="6" w:space="0" w:color="auto"/>
                        </w:tcBorders>
                        <w:hideMark/>
                      </w:tcPr>
                      <w:p w14:paraId="0309E69B"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2DE06B27"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157B7C68"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thinThickMediumGap" w:sz="8" w:space="0" w:color="auto"/>
                          <w:left w:val="single" w:sz="6" w:space="0" w:color="auto"/>
                          <w:bottom w:val="single" w:sz="6" w:space="0" w:color="auto"/>
                          <w:right w:val="thickThinMediumGap" w:sz="8" w:space="0" w:color="auto"/>
                        </w:tcBorders>
                        <w:hideMark/>
                      </w:tcPr>
                      <w:p w14:paraId="3D6065F7"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r>
                  <w:tr w:rsidR="00ED2D88" w:rsidRPr="00ED2D88" w14:paraId="2A6E3FD9" w14:textId="77777777">
                    <w:tc>
                      <w:tcPr>
                        <w:tcW w:w="0" w:type="auto"/>
                        <w:vMerge/>
                        <w:tcBorders>
                          <w:top w:val="thinThickMediumGap" w:sz="8" w:space="0" w:color="auto"/>
                          <w:left w:val="thinThickMediumGap" w:sz="8" w:space="0" w:color="auto"/>
                          <w:bottom w:val="thickThinMediumGap" w:sz="8" w:space="0" w:color="auto"/>
                          <w:right w:val="single" w:sz="6" w:space="0" w:color="auto"/>
                        </w:tcBorders>
                        <w:vAlign w:val="center"/>
                        <w:hideMark/>
                      </w:tcPr>
                      <w:p w14:paraId="1AFD7551" w14:textId="77777777" w:rsidR="00ED2D88" w:rsidRPr="00ED2D88" w:rsidRDefault="00ED2D88" w:rsidP="00ED2D88">
                        <w:pPr>
                          <w:overflowPunct/>
                          <w:autoSpaceDE/>
                          <w:autoSpaceDN/>
                          <w:adjustRightInd/>
                          <w:spacing w:after="0"/>
                          <w:textAlignment w:val="auto"/>
                          <w:rPr>
                            <w:rFonts w:ascii="Times" w:eastAsia="Microsoft YaHei UI" w:hAnsi="Times"/>
                            <w:b/>
                            <w:bCs/>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hideMark/>
                      </w:tcPr>
                      <w:p w14:paraId="088A531C" w14:textId="77777777" w:rsidR="00ED2D88" w:rsidRPr="00ED2D88" w:rsidRDefault="00ED2D88" w:rsidP="00ED2D88">
                        <w:pPr>
                          <w:overflowPunct/>
                          <w:autoSpaceDE/>
                          <w:autoSpaceDN/>
                          <w:adjustRightInd/>
                          <w:spacing w:after="0"/>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with 3dB ant. eff. loss</w:t>
                        </w:r>
                      </w:p>
                    </w:tc>
                    <w:tc>
                      <w:tcPr>
                        <w:tcW w:w="1566" w:type="dxa"/>
                        <w:tcBorders>
                          <w:top w:val="single" w:sz="6" w:space="0" w:color="auto"/>
                          <w:left w:val="single" w:sz="6" w:space="0" w:color="auto"/>
                          <w:bottom w:val="thickThinMediumGap" w:sz="8" w:space="0" w:color="auto"/>
                          <w:right w:val="single" w:sz="6" w:space="0" w:color="auto"/>
                        </w:tcBorders>
                        <w:hideMark/>
                      </w:tcPr>
                      <w:p w14:paraId="3DA312DE"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3417A33E"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09DE5E23"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single" w:sz="6" w:space="0" w:color="auto"/>
                          <w:left w:val="single" w:sz="6" w:space="0" w:color="auto"/>
                          <w:bottom w:val="thickThinMediumGap" w:sz="8" w:space="0" w:color="auto"/>
                          <w:right w:val="thickThinMediumGap" w:sz="8" w:space="0" w:color="auto"/>
                        </w:tcBorders>
                        <w:hideMark/>
                      </w:tcPr>
                      <w:p w14:paraId="32CE2BAC"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r>
                  <w:tr w:rsidR="00ED2D88" w:rsidRPr="00ED2D88" w14:paraId="4E0670C5" w14:textId="77777777">
                    <w:tc>
                      <w:tcPr>
                        <w:tcW w:w="1566" w:type="dxa"/>
                        <w:vMerge w:val="restart"/>
                        <w:tcBorders>
                          <w:top w:val="thickThinMediumGap" w:sz="8" w:space="0" w:color="auto"/>
                          <w:left w:val="thickThinMediumGap" w:sz="8" w:space="0" w:color="auto"/>
                          <w:bottom w:val="thinThickMediumGap" w:sz="8" w:space="0" w:color="auto"/>
                          <w:right w:val="single" w:sz="6" w:space="0" w:color="auto"/>
                        </w:tcBorders>
                        <w:vAlign w:val="center"/>
                        <w:hideMark/>
                      </w:tcPr>
                      <w:p w14:paraId="629443EB" w14:textId="77777777" w:rsidR="00ED2D88" w:rsidRPr="00ED2D88" w:rsidRDefault="00ED2D88" w:rsidP="00ED2D88">
                        <w:pPr>
                          <w:overflowPunct/>
                          <w:autoSpaceDE/>
                          <w:autoSpaceDN/>
                          <w:adjustRightInd/>
                          <w:spacing w:after="0"/>
                          <w:jc w:val="center"/>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Rural at 0.7 GHz</w:t>
                        </w:r>
                      </w:p>
                    </w:tc>
                    <w:tc>
                      <w:tcPr>
                        <w:tcW w:w="1566" w:type="dxa"/>
                        <w:tcBorders>
                          <w:top w:val="thickThinMediumGap" w:sz="8" w:space="0" w:color="auto"/>
                          <w:left w:val="single" w:sz="6" w:space="0" w:color="auto"/>
                          <w:bottom w:val="single" w:sz="6" w:space="0" w:color="auto"/>
                          <w:right w:val="single" w:sz="6" w:space="0" w:color="auto"/>
                        </w:tcBorders>
                        <w:hideMark/>
                      </w:tcPr>
                      <w:p w14:paraId="6CFE7146" w14:textId="77777777" w:rsidR="00ED2D88" w:rsidRPr="00ED2D88" w:rsidRDefault="00ED2D88" w:rsidP="00ED2D88">
                        <w:pPr>
                          <w:overflowPunct/>
                          <w:autoSpaceDE/>
                          <w:autoSpaceDN/>
                          <w:adjustRightInd/>
                          <w:spacing w:after="0"/>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hideMark/>
                      </w:tcPr>
                      <w:p w14:paraId="784C81A3"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2A164A1E"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thickThinMediumGap" w:sz="8" w:space="0" w:color="auto"/>
                          <w:left w:val="single" w:sz="6" w:space="0" w:color="auto"/>
                          <w:bottom w:val="single" w:sz="6" w:space="0" w:color="auto"/>
                          <w:right w:val="single" w:sz="6" w:space="0" w:color="auto"/>
                        </w:tcBorders>
                        <w:hideMark/>
                      </w:tcPr>
                      <w:p w14:paraId="34263D23"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thickThinMediumGap" w:sz="8" w:space="0" w:color="auto"/>
                          <w:left w:val="single" w:sz="6" w:space="0" w:color="auto"/>
                          <w:bottom w:val="single" w:sz="6" w:space="0" w:color="auto"/>
                          <w:right w:val="thinThickMediumGap" w:sz="8" w:space="0" w:color="auto"/>
                        </w:tcBorders>
                        <w:hideMark/>
                      </w:tcPr>
                      <w:p w14:paraId="3A043232"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r>
                  <w:tr w:rsidR="00ED2D88" w:rsidRPr="00ED2D88" w14:paraId="7C01CA3F" w14:textId="77777777">
                    <w:tc>
                      <w:tcPr>
                        <w:tcW w:w="0" w:type="auto"/>
                        <w:vMerge/>
                        <w:tcBorders>
                          <w:top w:val="thickThinMediumGap" w:sz="8" w:space="0" w:color="auto"/>
                          <w:left w:val="thickThinMediumGap" w:sz="8" w:space="0" w:color="auto"/>
                          <w:bottom w:val="thinThickMediumGap" w:sz="8" w:space="0" w:color="auto"/>
                          <w:right w:val="single" w:sz="6" w:space="0" w:color="auto"/>
                        </w:tcBorders>
                        <w:vAlign w:val="center"/>
                        <w:hideMark/>
                      </w:tcPr>
                      <w:p w14:paraId="68210FC7" w14:textId="77777777" w:rsidR="00ED2D88" w:rsidRPr="00ED2D88" w:rsidRDefault="00ED2D88" w:rsidP="00ED2D88">
                        <w:pPr>
                          <w:overflowPunct/>
                          <w:autoSpaceDE/>
                          <w:autoSpaceDN/>
                          <w:adjustRightInd/>
                          <w:spacing w:after="0"/>
                          <w:textAlignment w:val="auto"/>
                          <w:rPr>
                            <w:rFonts w:ascii="Times" w:eastAsia="Microsoft YaHei UI" w:hAnsi="Times"/>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hideMark/>
                      </w:tcPr>
                      <w:p w14:paraId="576739CE" w14:textId="77777777" w:rsidR="00ED2D88" w:rsidRPr="00ED2D88" w:rsidRDefault="00ED2D88" w:rsidP="00ED2D88">
                        <w:pPr>
                          <w:overflowPunct/>
                          <w:autoSpaceDE/>
                          <w:autoSpaceDN/>
                          <w:adjustRightInd/>
                          <w:spacing w:after="0"/>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hideMark/>
                      </w:tcPr>
                      <w:p w14:paraId="2E217EFC"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Msg3 (&lt;0.1dB)</w:t>
                        </w:r>
                      </w:p>
                    </w:tc>
                    <w:tc>
                      <w:tcPr>
                        <w:tcW w:w="1567" w:type="dxa"/>
                        <w:tcBorders>
                          <w:top w:val="single" w:sz="6" w:space="0" w:color="auto"/>
                          <w:left w:val="single" w:sz="6" w:space="0" w:color="auto"/>
                          <w:bottom w:val="thinThickMediumGap" w:sz="8" w:space="0" w:color="auto"/>
                          <w:right w:val="single" w:sz="6" w:space="0" w:color="auto"/>
                        </w:tcBorders>
                        <w:hideMark/>
                      </w:tcPr>
                      <w:p w14:paraId="561159A5"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Msg3 (&lt;0.1dB)</w:t>
                        </w:r>
                      </w:p>
                    </w:tc>
                    <w:tc>
                      <w:tcPr>
                        <w:tcW w:w="1567" w:type="dxa"/>
                        <w:tcBorders>
                          <w:top w:val="single" w:sz="6" w:space="0" w:color="auto"/>
                          <w:left w:val="single" w:sz="6" w:space="0" w:color="auto"/>
                          <w:bottom w:val="thinThickMediumGap" w:sz="8" w:space="0" w:color="auto"/>
                          <w:right w:val="single" w:sz="6" w:space="0" w:color="auto"/>
                        </w:tcBorders>
                        <w:hideMark/>
                      </w:tcPr>
                      <w:p w14:paraId="72A8EF72"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single" w:sz="6" w:space="0" w:color="auto"/>
                          <w:left w:val="single" w:sz="6" w:space="0" w:color="auto"/>
                          <w:bottom w:val="thinThickMediumGap" w:sz="8" w:space="0" w:color="auto"/>
                          <w:right w:val="thinThickMediumGap" w:sz="8" w:space="0" w:color="auto"/>
                        </w:tcBorders>
                        <w:hideMark/>
                      </w:tcPr>
                      <w:p w14:paraId="55F6E6D1"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r>
                  <w:tr w:rsidR="00ED2D88" w:rsidRPr="00ED2D88" w14:paraId="6D4DDEBF" w14:textId="77777777">
                    <w:tc>
                      <w:tcPr>
                        <w:tcW w:w="1566" w:type="dxa"/>
                        <w:vMerge w:val="restart"/>
                        <w:tcBorders>
                          <w:top w:val="thinThickMediumGap" w:sz="8" w:space="0" w:color="auto"/>
                          <w:left w:val="thinThickMediumGap" w:sz="8" w:space="0" w:color="auto"/>
                          <w:bottom w:val="thickThinMediumGap" w:sz="8" w:space="0" w:color="auto"/>
                          <w:right w:val="single" w:sz="6" w:space="0" w:color="auto"/>
                        </w:tcBorders>
                        <w:vAlign w:val="center"/>
                        <w:hideMark/>
                      </w:tcPr>
                      <w:p w14:paraId="6BB8C96C" w14:textId="77777777" w:rsidR="00ED2D88" w:rsidRPr="00ED2D88" w:rsidRDefault="00ED2D88" w:rsidP="00ED2D88">
                        <w:pPr>
                          <w:overflowPunct/>
                          <w:autoSpaceDE/>
                          <w:autoSpaceDN/>
                          <w:adjustRightInd/>
                          <w:spacing w:after="0"/>
                          <w:jc w:val="center"/>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Urban at 4 GHz with 11 PRBs and DL PSD of 33dBm/MHz</w:t>
                        </w:r>
                      </w:p>
                    </w:tc>
                    <w:tc>
                      <w:tcPr>
                        <w:tcW w:w="1566" w:type="dxa"/>
                        <w:tcBorders>
                          <w:top w:val="thinThickMediumGap" w:sz="8" w:space="0" w:color="auto"/>
                          <w:left w:val="single" w:sz="6" w:space="0" w:color="auto"/>
                          <w:bottom w:val="single" w:sz="6" w:space="0" w:color="auto"/>
                          <w:right w:val="single" w:sz="6" w:space="0" w:color="auto"/>
                        </w:tcBorders>
                        <w:hideMark/>
                      </w:tcPr>
                      <w:p w14:paraId="2B141BDD" w14:textId="77777777" w:rsidR="00ED2D88" w:rsidRPr="00ED2D88" w:rsidRDefault="00ED2D88" w:rsidP="00ED2D88">
                        <w:pPr>
                          <w:overflowPunct/>
                          <w:autoSpaceDE/>
                          <w:autoSpaceDN/>
                          <w:adjustRightInd/>
                          <w:spacing w:after="0"/>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w/o 3dB ant. eff. loss</w:t>
                        </w:r>
                      </w:p>
                    </w:tc>
                    <w:tc>
                      <w:tcPr>
                        <w:tcW w:w="1566" w:type="dxa"/>
                        <w:tcBorders>
                          <w:top w:val="thinThickMediumGap" w:sz="8" w:space="0" w:color="auto"/>
                          <w:left w:val="single" w:sz="6" w:space="0" w:color="auto"/>
                          <w:bottom w:val="single" w:sz="6" w:space="0" w:color="auto"/>
                          <w:right w:val="single" w:sz="6" w:space="0" w:color="auto"/>
                        </w:tcBorders>
                        <w:hideMark/>
                      </w:tcPr>
                      <w:p w14:paraId="3D7DA8DB"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18C39C8C"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thinThickMediumGap" w:sz="8" w:space="0" w:color="auto"/>
                          <w:left w:val="single" w:sz="6" w:space="0" w:color="auto"/>
                          <w:bottom w:val="single" w:sz="6" w:space="0" w:color="auto"/>
                          <w:right w:val="single" w:sz="6" w:space="0" w:color="auto"/>
                        </w:tcBorders>
                        <w:hideMark/>
                      </w:tcPr>
                      <w:p w14:paraId="2359692C"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thinThickMediumGap" w:sz="8" w:space="0" w:color="auto"/>
                          <w:left w:val="single" w:sz="6" w:space="0" w:color="auto"/>
                          <w:bottom w:val="single" w:sz="6" w:space="0" w:color="auto"/>
                          <w:right w:val="thickThinMediumGap" w:sz="8" w:space="0" w:color="auto"/>
                        </w:tcBorders>
                        <w:hideMark/>
                      </w:tcPr>
                      <w:p w14:paraId="38248D4F"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r>
                  <w:tr w:rsidR="00ED2D88" w:rsidRPr="00ED2D88" w14:paraId="01A79682" w14:textId="77777777">
                    <w:tc>
                      <w:tcPr>
                        <w:tcW w:w="0" w:type="auto"/>
                        <w:vMerge/>
                        <w:tcBorders>
                          <w:top w:val="thinThickMediumGap" w:sz="8" w:space="0" w:color="auto"/>
                          <w:left w:val="thinThickMediumGap" w:sz="8" w:space="0" w:color="auto"/>
                          <w:bottom w:val="thickThinMediumGap" w:sz="8" w:space="0" w:color="auto"/>
                          <w:right w:val="single" w:sz="6" w:space="0" w:color="auto"/>
                        </w:tcBorders>
                        <w:vAlign w:val="center"/>
                        <w:hideMark/>
                      </w:tcPr>
                      <w:p w14:paraId="5F67376D" w14:textId="77777777" w:rsidR="00ED2D88" w:rsidRPr="00ED2D88" w:rsidRDefault="00ED2D88" w:rsidP="00ED2D88">
                        <w:pPr>
                          <w:overflowPunct/>
                          <w:autoSpaceDE/>
                          <w:autoSpaceDN/>
                          <w:adjustRightInd/>
                          <w:spacing w:after="0"/>
                          <w:textAlignment w:val="auto"/>
                          <w:rPr>
                            <w:rFonts w:ascii="Times" w:eastAsia="Microsoft YaHei UI" w:hAnsi="Times"/>
                            <w:b/>
                            <w:bCs/>
                            <w:sz w:val="18"/>
                            <w:szCs w:val="18"/>
                            <w:lang w:val="en-US" w:eastAsia="zh-CN"/>
                          </w:rPr>
                        </w:pPr>
                      </w:p>
                    </w:tc>
                    <w:tc>
                      <w:tcPr>
                        <w:tcW w:w="1566" w:type="dxa"/>
                        <w:tcBorders>
                          <w:top w:val="single" w:sz="6" w:space="0" w:color="auto"/>
                          <w:left w:val="single" w:sz="6" w:space="0" w:color="auto"/>
                          <w:bottom w:val="thickThinMediumGap" w:sz="8" w:space="0" w:color="auto"/>
                          <w:right w:val="single" w:sz="6" w:space="0" w:color="auto"/>
                        </w:tcBorders>
                        <w:hideMark/>
                      </w:tcPr>
                      <w:p w14:paraId="15C63C1F" w14:textId="77777777" w:rsidR="00ED2D88" w:rsidRPr="00ED2D88" w:rsidRDefault="00ED2D88" w:rsidP="00ED2D88">
                        <w:pPr>
                          <w:overflowPunct/>
                          <w:autoSpaceDE/>
                          <w:autoSpaceDN/>
                          <w:adjustRightInd/>
                          <w:spacing w:after="0"/>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with 3dB ant. eff. loss</w:t>
                        </w:r>
                      </w:p>
                    </w:tc>
                    <w:tc>
                      <w:tcPr>
                        <w:tcW w:w="1566" w:type="dxa"/>
                        <w:tcBorders>
                          <w:top w:val="single" w:sz="6" w:space="0" w:color="auto"/>
                          <w:left w:val="single" w:sz="6" w:space="0" w:color="auto"/>
                          <w:bottom w:val="thickThinMediumGap" w:sz="8" w:space="0" w:color="auto"/>
                          <w:right w:val="single" w:sz="6" w:space="0" w:color="auto"/>
                        </w:tcBorders>
                        <w:hideMark/>
                      </w:tcPr>
                      <w:p w14:paraId="70FD3DD6"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3E3A2D02"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single" w:sz="6" w:space="0" w:color="auto"/>
                          <w:left w:val="single" w:sz="6" w:space="0" w:color="auto"/>
                          <w:bottom w:val="thickThinMediumGap" w:sz="8" w:space="0" w:color="auto"/>
                          <w:right w:val="single" w:sz="6" w:space="0" w:color="auto"/>
                        </w:tcBorders>
                        <w:hideMark/>
                      </w:tcPr>
                      <w:p w14:paraId="58DD7FB7"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c>
                      <w:tcPr>
                        <w:tcW w:w="1567" w:type="dxa"/>
                        <w:tcBorders>
                          <w:top w:val="single" w:sz="6" w:space="0" w:color="auto"/>
                          <w:left w:val="single" w:sz="6" w:space="0" w:color="auto"/>
                          <w:bottom w:val="thickThinMediumGap" w:sz="8" w:space="0" w:color="auto"/>
                          <w:right w:val="thickThinMediumGap" w:sz="8" w:space="0" w:color="auto"/>
                        </w:tcBorders>
                        <w:hideMark/>
                      </w:tcPr>
                      <w:p w14:paraId="44796F17" w14:textId="77777777" w:rsidR="00ED2D88" w:rsidRPr="00ED2D88" w:rsidRDefault="00ED2D88" w:rsidP="00ED2D88">
                        <w:pPr>
                          <w:overflowPunct/>
                          <w:autoSpaceDE/>
                          <w:autoSpaceDN/>
                          <w:adjustRightInd/>
                          <w:spacing w:after="0"/>
                          <w:textAlignment w:val="auto"/>
                          <w:rPr>
                            <w:rFonts w:ascii="Times" w:eastAsia="Microsoft YaHei UI" w:hAnsi="Times"/>
                            <w:sz w:val="18"/>
                            <w:szCs w:val="18"/>
                            <w:lang w:val="en-US" w:eastAsia="zh-CN"/>
                          </w:rPr>
                        </w:pPr>
                        <w:r w:rsidRPr="00ED2D88">
                          <w:rPr>
                            <w:rFonts w:ascii="Times" w:eastAsia="Microsoft YaHei UI" w:hAnsi="Times"/>
                            <w:sz w:val="18"/>
                            <w:szCs w:val="18"/>
                            <w:lang w:val="en-US" w:eastAsia="zh-CN"/>
                          </w:rPr>
                          <w:t>None</w:t>
                        </w:r>
                      </w:p>
                    </w:tc>
                  </w:tr>
                  <w:tr w:rsidR="00ED2D88" w:rsidRPr="00ED2D88" w14:paraId="47799840" w14:textId="77777777">
                    <w:tc>
                      <w:tcPr>
                        <w:tcW w:w="1566" w:type="dxa"/>
                        <w:vMerge w:val="restart"/>
                        <w:tcBorders>
                          <w:top w:val="thickThinMediumGap" w:sz="8" w:space="0" w:color="auto"/>
                          <w:left w:val="thickThinMediumGap" w:sz="8" w:space="0" w:color="auto"/>
                          <w:bottom w:val="thinThickMediumGap" w:sz="8" w:space="0" w:color="auto"/>
                          <w:right w:val="single" w:sz="6" w:space="0" w:color="auto"/>
                        </w:tcBorders>
                        <w:vAlign w:val="center"/>
                        <w:hideMark/>
                      </w:tcPr>
                      <w:p w14:paraId="1545A1D7" w14:textId="77777777" w:rsidR="00ED2D88" w:rsidRPr="00ED2D88" w:rsidRDefault="00ED2D88" w:rsidP="00ED2D88">
                        <w:pPr>
                          <w:overflowPunct/>
                          <w:autoSpaceDE/>
                          <w:autoSpaceDN/>
                          <w:adjustRightInd/>
                          <w:spacing w:after="0"/>
                          <w:jc w:val="center"/>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lastRenderedPageBreak/>
                          <w:t>Urban at 4 GHz with 11 PRBs and DL PSD of 24dBm/MHz</w:t>
                        </w:r>
                      </w:p>
                    </w:tc>
                    <w:tc>
                      <w:tcPr>
                        <w:tcW w:w="1566" w:type="dxa"/>
                        <w:tcBorders>
                          <w:top w:val="thickThinMediumGap" w:sz="8" w:space="0" w:color="auto"/>
                          <w:left w:val="single" w:sz="6" w:space="0" w:color="auto"/>
                          <w:bottom w:val="single" w:sz="6" w:space="0" w:color="auto"/>
                          <w:right w:val="single" w:sz="6" w:space="0" w:color="auto"/>
                        </w:tcBorders>
                        <w:hideMark/>
                      </w:tcPr>
                      <w:p w14:paraId="2B5E79D1" w14:textId="77777777" w:rsidR="00ED2D88" w:rsidRPr="00ED2D88" w:rsidRDefault="00ED2D88" w:rsidP="00ED2D88">
                        <w:pPr>
                          <w:overflowPunct/>
                          <w:autoSpaceDE/>
                          <w:autoSpaceDN/>
                          <w:adjustRightInd/>
                          <w:spacing w:after="0"/>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w/o 3dB ant. eff. loss</w:t>
                        </w:r>
                      </w:p>
                    </w:tc>
                    <w:tc>
                      <w:tcPr>
                        <w:tcW w:w="1566" w:type="dxa"/>
                        <w:tcBorders>
                          <w:top w:val="thickThinMediumGap" w:sz="8" w:space="0" w:color="auto"/>
                          <w:left w:val="single" w:sz="6" w:space="0" w:color="auto"/>
                          <w:bottom w:val="single" w:sz="6" w:space="0" w:color="auto"/>
                          <w:right w:val="single" w:sz="6" w:space="0" w:color="auto"/>
                        </w:tcBorders>
                        <w:hideMark/>
                      </w:tcPr>
                      <w:p w14:paraId="62741B8E" w14:textId="77777777" w:rsidR="00ED2D88" w:rsidRPr="00ED2D88" w:rsidRDefault="00ED2D88" w:rsidP="00ED2D88">
                        <w:pPr>
                          <w:numPr>
                            <w:ilvl w:val="0"/>
                            <w:numId w:val="28"/>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PDCCH CSS (w/ AL16, AL8 and AL2)</w:t>
                        </w:r>
                      </w:p>
                      <w:p w14:paraId="1B5209DE" w14:textId="77777777" w:rsidR="00ED2D88" w:rsidRPr="00ED2D88" w:rsidRDefault="00ED2D88" w:rsidP="00ED2D88">
                        <w:pPr>
                          <w:numPr>
                            <w:ilvl w:val="0"/>
                            <w:numId w:val="28"/>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PDCCH USS with AL2</w:t>
                        </w:r>
                      </w:p>
                      <w:p w14:paraId="35513B67" w14:textId="77777777" w:rsidR="00ED2D88" w:rsidRPr="00ED2D88" w:rsidRDefault="00ED2D88" w:rsidP="00ED2D88">
                        <w:pPr>
                          <w:numPr>
                            <w:ilvl w:val="0"/>
                            <w:numId w:val="28"/>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SIB1</w:t>
                        </w:r>
                      </w:p>
                      <w:p w14:paraId="0860A946" w14:textId="77777777" w:rsidR="00ED2D88" w:rsidRPr="00ED2D88" w:rsidRDefault="00ED2D88" w:rsidP="00ED2D88">
                        <w:pPr>
                          <w:numPr>
                            <w:ilvl w:val="0"/>
                            <w:numId w:val="28"/>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Msg4</w:t>
                        </w:r>
                      </w:p>
                    </w:tc>
                    <w:tc>
                      <w:tcPr>
                        <w:tcW w:w="1567" w:type="dxa"/>
                        <w:tcBorders>
                          <w:top w:val="thickThinMediumGap" w:sz="8" w:space="0" w:color="auto"/>
                          <w:left w:val="single" w:sz="6" w:space="0" w:color="auto"/>
                          <w:bottom w:val="single" w:sz="6" w:space="0" w:color="auto"/>
                          <w:right w:val="single" w:sz="6" w:space="0" w:color="auto"/>
                        </w:tcBorders>
                        <w:hideMark/>
                      </w:tcPr>
                      <w:p w14:paraId="7F4AA783" w14:textId="77777777" w:rsidR="00ED2D88" w:rsidRPr="00ED2D88" w:rsidRDefault="00ED2D88" w:rsidP="00ED2D88">
                        <w:pPr>
                          <w:numPr>
                            <w:ilvl w:val="0"/>
                            <w:numId w:val="28"/>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PDCCH CSS (w/ AL16, AL8 and AL2)</w:t>
                        </w:r>
                      </w:p>
                      <w:p w14:paraId="6E09388F" w14:textId="77777777" w:rsidR="00ED2D88" w:rsidRPr="00ED2D88" w:rsidRDefault="00ED2D88" w:rsidP="00ED2D88">
                        <w:pPr>
                          <w:numPr>
                            <w:ilvl w:val="0"/>
                            <w:numId w:val="28"/>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PDCCH USS with AL2</w:t>
                        </w:r>
                      </w:p>
                      <w:p w14:paraId="72CBBC68" w14:textId="77777777" w:rsidR="00ED2D88" w:rsidRPr="00ED2D88" w:rsidRDefault="00ED2D88" w:rsidP="00ED2D88">
                        <w:pPr>
                          <w:numPr>
                            <w:ilvl w:val="0"/>
                            <w:numId w:val="28"/>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SIB1</w:t>
                        </w:r>
                      </w:p>
                      <w:p w14:paraId="0D07E8BB" w14:textId="77777777" w:rsidR="00ED2D88" w:rsidRPr="00ED2D88" w:rsidRDefault="00ED2D88" w:rsidP="00ED2D88">
                        <w:pPr>
                          <w:numPr>
                            <w:ilvl w:val="0"/>
                            <w:numId w:val="28"/>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Msg4</w:t>
                        </w:r>
                      </w:p>
                    </w:tc>
                    <w:tc>
                      <w:tcPr>
                        <w:tcW w:w="1567" w:type="dxa"/>
                        <w:tcBorders>
                          <w:top w:val="thickThinMediumGap" w:sz="8" w:space="0" w:color="auto"/>
                          <w:left w:val="single" w:sz="6" w:space="0" w:color="auto"/>
                          <w:bottom w:val="single" w:sz="6" w:space="0" w:color="auto"/>
                          <w:right w:val="single" w:sz="6" w:space="0" w:color="auto"/>
                        </w:tcBorders>
                        <w:hideMark/>
                      </w:tcPr>
                      <w:p w14:paraId="037806A9" w14:textId="77777777" w:rsidR="00ED2D88" w:rsidRPr="00ED2D88" w:rsidRDefault="00ED2D88" w:rsidP="00ED2D88">
                        <w:pPr>
                          <w:numPr>
                            <w:ilvl w:val="0"/>
                            <w:numId w:val="28"/>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SIB1</w:t>
                        </w:r>
                      </w:p>
                      <w:p w14:paraId="2EA421C4" w14:textId="77777777" w:rsidR="00ED2D88" w:rsidRPr="00ED2D88" w:rsidRDefault="00ED2D88" w:rsidP="00ED2D88">
                        <w:pPr>
                          <w:numPr>
                            <w:ilvl w:val="0"/>
                            <w:numId w:val="28"/>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Msg4</w:t>
                        </w:r>
                      </w:p>
                    </w:tc>
                    <w:tc>
                      <w:tcPr>
                        <w:tcW w:w="1567" w:type="dxa"/>
                        <w:tcBorders>
                          <w:top w:val="thickThinMediumGap" w:sz="8" w:space="0" w:color="auto"/>
                          <w:left w:val="single" w:sz="6" w:space="0" w:color="auto"/>
                          <w:bottom w:val="single" w:sz="6" w:space="0" w:color="auto"/>
                          <w:right w:val="thinThickMediumGap" w:sz="8" w:space="0" w:color="auto"/>
                        </w:tcBorders>
                        <w:hideMark/>
                      </w:tcPr>
                      <w:p w14:paraId="69B021A9" w14:textId="77777777" w:rsidR="00ED2D88" w:rsidRPr="00ED2D88" w:rsidRDefault="00ED2D88" w:rsidP="00ED2D88">
                        <w:pPr>
                          <w:numPr>
                            <w:ilvl w:val="0"/>
                            <w:numId w:val="28"/>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SIB1</w:t>
                        </w:r>
                      </w:p>
                      <w:p w14:paraId="250838D9" w14:textId="77777777" w:rsidR="00ED2D88" w:rsidRPr="00ED2D88" w:rsidRDefault="00ED2D88" w:rsidP="00ED2D88">
                        <w:pPr>
                          <w:numPr>
                            <w:ilvl w:val="0"/>
                            <w:numId w:val="28"/>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Msg4</w:t>
                        </w:r>
                      </w:p>
                    </w:tc>
                  </w:tr>
                  <w:tr w:rsidR="00ED2D88" w:rsidRPr="00ED2D88" w14:paraId="2C525224" w14:textId="77777777">
                    <w:tc>
                      <w:tcPr>
                        <w:tcW w:w="0" w:type="auto"/>
                        <w:vMerge/>
                        <w:tcBorders>
                          <w:top w:val="thickThinMediumGap" w:sz="8" w:space="0" w:color="auto"/>
                          <w:left w:val="thickThinMediumGap" w:sz="8" w:space="0" w:color="auto"/>
                          <w:bottom w:val="thinThickMediumGap" w:sz="8" w:space="0" w:color="auto"/>
                          <w:right w:val="single" w:sz="6" w:space="0" w:color="auto"/>
                        </w:tcBorders>
                        <w:vAlign w:val="center"/>
                        <w:hideMark/>
                      </w:tcPr>
                      <w:p w14:paraId="1ED2AAAA" w14:textId="77777777" w:rsidR="00ED2D88" w:rsidRPr="00ED2D88" w:rsidRDefault="00ED2D88" w:rsidP="00ED2D88">
                        <w:pPr>
                          <w:overflowPunct/>
                          <w:autoSpaceDE/>
                          <w:autoSpaceDN/>
                          <w:adjustRightInd/>
                          <w:spacing w:beforeAutospacing="1" w:after="0" w:afterAutospacing="1"/>
                          <w:textAlignment w:val="auto"/>
                          <w:rPr>
                            <w:rFonts w:ascii="Times" w:eastAsia="Microsoft YaHei UI" w:hAnsi="Times"/>
                            <w:b/>
                            <w:bCs/>
                            <w:sz w:val="18"/>
                            <w:szCs w:val="18"/>
                            <w:lang w:val="en-US" w:eastAsia="zh-CN"/>
                          </w:rPr>
                        </w:pPr>
                      </w:p>
                    </w:tc>
                    <w:tc>
                      <w:tcPr>
                        <w:tcW w:w="1566" w:type="dxa"/>
                        <w:tcBorders>
                          <w:top w:val="single" w:sz="6" w:space="0" w:color="auto"/>
                          <w:left w:val="single" w:sz="6" w:space="0" w:color="auto"/>
                          <w:bottom w:val="thinThickMediumGap" w:sz="8" w:space="0" w:color="auto"/>
                          <w:right w:val="single" w:sz="6" w:space="0" w:color="auto"/>
                        </w:tcBorders>
                        <w:hideMark/>
                      </w:tcPr>
                      <w:p w14:paraId="12EA0651" w14:textId="77777777" w:rsidR="00ED2D88" w:rsidRPr="00ED2D88" w:rsidRDefault="00ED2D88" w:rsidP="00ED2D88">
                        <w:pPr>
                          <w:overflowPunct/>
                          <w:autoSpaceDE/>
                          <w:autoSpaceDN/>
                          <w:adjustRightInd/>
                          <w:spacing w:after="0"/>
                          <w:textAlignment w:val="auto"/>
                          <w:rPr>
                            <w:rFonts w:ascii="Times" w:eastAsia="Microsoft YaHei UI" w:hAnsi="Times"/>
                            <w:b/>
                            <w:bCs/>
                            <w:sz w:val="18"/>
                            <w:szCs w:val="18"/>
                            <w:lang w:val="en-US" w:eastAsia="zh-CN"/>
                          </w:rPr>
                        </w:pPr>
                        <w:r w:rsidRPr="00ED2D88">
                          <w:rPr>
                            <w:rFonts w:ascii="Times" w:eastAsia="Microsoft YaHei UI" w:hAnsi="Times"/>
                            <w:b/>
                            <w:bCs/>
                            <w:sz w:val="18"/>
                            <w:szCs w:val="18"/>
                            <w:lang w:val="en-US" w:eastAsia="zh-CN"/>
                          </w:rPr>
                          <w:t>with 3dB ant. eff. loss</w:t>
                        </w:r>
                      </w:p>
                    </w:tc>
                    <w:tc>
                      <w:tcPr>
                        <w:tcW w:w="1566" w:type="dxa"/>
                        <w:tcBorders>
                          <w:top w:val="single" w:sz="6" w:space="0" w:color="auto"/>
                          <w:left w:val="single" w:sz="6" w:space="0" w:color="auto"/>
                          <w:bottom w:val="thinThickMediumGap" w:sz="8" w:space="0" w:color="auto"/>
                          <w:right w:val="single" w:sz="6" w:space="0" w:color="auto"/>
                        </w:tcBorders>
                        <w:hideMark/>
                      </w:tcPr>
                      <w:p w14:paraId="3700FAA3" w14:textId="77777777" w:rsidR="00ED2D88" w:rsidRPr="00ED2D88" w:rsidRDefault="00ED2D88" w:rsidP="00ED2D88">
                        <w:pPr>
                          <w:numPr>
                            <w:ilvl w:val="0"/>
                            <w:numId w:val="29"/>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PBCH</w:t>
                        </w:r>
                      </w:p>
                      <w:p w14:paraId="3B9C154F" w14:textId="77777777" w:rsidR="00ED2D88" w:rsidRPr="00ED2D88" w:rsidRDefault="00ED2D88" w:rsidP="00ED2D88">
                        <w:pPr>
                          <w:numPr>
                            <w:ilvl w:val="0"/>
                            <w:numId w:val="29"/>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PDCCH CSS</w:t>
                        </w:r>
                      </w:p>
                      <w:p w14:paraId="6DEA4639" w14:textId="77777777" w:rsidR="00ED2D88" w:rsidRPr="00ED2D88" w:rsidRDefault="00ED2D88" w:rsidP="00ED2D88">
                        <w:pPr>
                          <w:numPr>
                            <w:ilvl w:val="0"/>
                            <w:numId w:val="29"/>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PDCCH USS</w:t>
                        </w:r>
                      </w:p>
                      <w:p w14:paraId="4F94E055" w14:textId="77777777" w:rsidR="00ED2D88" w:rsidRPr="00ED2D88" w:rsidRDefault="00ED2D88" w:rsidP="00ED2D88">
                        <w:pPr>
                          <w:numPr>
                            <w:ilvl w:val="0"/>
                            <w:numId w:val="29"/>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SIB1</w:t>
                        </w:r>
                      </w:p>
                      <w:p w14:paraId="1D6EFED0" w14:textId="77777777" w:rsidR="00ED2D88" w:rsidRPr="00ED2D88" w:rsidRDefault="00ED2D88" w:rsidP="00ED2D88">
                        <w:pPr>
                          <w:numPr>
                            <w:ilvl w:val="0"/>
                            <w:numId w:val="29"/>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Msg2</w:t>
                        </w:r>
                      </w:p>
                      <w:p w14:paraId="4632348C" w14:textId="77777777" w:rsidR="00ED2D88" w:rsidRPr="00ED2D88" w:rsidRDefault="00ED2D88" w:rsidP="00ED2D88">
                        <w:pPr>
                          <w:numPr>
                            <w:ilvl w:val="0"/>
                            <w:numId w:val="29"/>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Msg4</w:t>
                        </w:r>
                      </w:p>
                    </w:tc>
                    <w:tc>
                      <w:tcPr>
                        <w:tcW w:w="1567" w:type="dxa"/>
                        <w:tcBorders>
                          <w:top w:val="single" w:sz="6" w:space="0" w:color="auto"/>
                          <w:left w:val="single" w:sz="6" w:space="0" w:color="auto"/>
                          <w:bottom w:val="thinThickMediumGap" w:sz="8" w:space="0" w:color="auto"/>
                          <w:right w:val="single" w:sz="6" w:space="0" w:color="auto"/>
                        </w:tcBorders>
                        <w:hideMark/>
                      </w:tcPr>
                      <w:p w14:paraId="0F16C78A" w14:textId="77777777" w:rsidR="00ED2D88" w:rsidRPr="00ED2D88" w:rsidRDefault="00ED2D88" w:rsidP="00ED2D88">
                        <w:pPr>
                          <w:numPr>
                            <w:ilvl w:val="0"/>
                            <w:numId w:val="29"/>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PBCH</w:t>
                        </w:r>
                      </w:p>
                      <w:p w14:paraId="77F1A317" w14:textId="77777777" w:rsidR="00ED2D88" w:rsidRPr="00ED2D88" w:rsidRDefault="00ED2D88" w:rsidP="00ED2D88">
                        <w:pPr>
                          <w:numPr>
                            <w:ilvl w:val="0"/>
                            <w:numId w:val="29"/>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PDCCH CSS</w:t>
                        </w:r>
                      </w:p>
                      <w:p w14:paraId="0C0A9EC6" w14:textId="77777777" w:rsidR="00ED2D88" w:rsidRPr="00ED2D88" w:rsidRDefault="00ED2D88" w:rsidP="00ED2D88">
                        <w:pPr>
                          <w:numPr>
                            <w:ilvl w:val="0"/>
                            <w:numId w:val="29"/>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PDCCH USS</w:t>
                        </w:r>
                      </w:p>
                      <w:p w14:paraId="0E79B752" w14:textId="77777777" w:rsidR="00ED2D88" w:rsidRPr="00ED2D88" w:rsidRDefault="00ED2D88" w:rsidP="00ED2D88">
                        <w:pPr>
                          <w:numPr>
                            <w:ilvl w:val="0"/>
                            <w:numId w:val="29"/>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SIB1</w:t>
                        </w:r>
                      </w:p>
                      <w:p w14:paraId="6E7A90C4" w14:textId="77777777" w:rsidR="00ED2D88" w:rsidRPr="00ED2D88" w:rsidRDefault="00ED2D88" w:rsidP="00ED2D88">
                        <w:pPr>
                          <w:numPr>
                            <w:ilvl w:val="0"/>
                            <w:numId w:val="29"/>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Msg2</w:t>
                        </w:r>
                      </w:p>
                      <w:p w14:paraId="6F109015" w14:textId="77777777" w:rsidR="00ED2D88" w:rsidRPr="00ED2D88" w:rsidRDefault="00ED2D88" w:rsidP="00ED2D88">
                        <w:pPr>
                          <w:numPr>
                            <w:ilvl w:val="0"/>
                            <w:numId w:val="29"/>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Msg4</w:t>
                        </w:r>
                      </w:p>
                    </w:tc>
                    <w:tc>
                      <w:tcPr>
                        <w:tcW w:w="1567" w:type="dxa"/>
                        <w:tcBorders>
                          <w:top w:val="single" w:sz="6" w:space="0" w:color="auto"/>
                          <w:left w:val="single" w:sz="6" w:space="0" w:color="auto"/>
                          <w:bottom w:val="thinThickMediumGap" w:sz="8" w:space="0" w:color="auto"/>
                          <w:right w:val="single" w:sz="6" w:space="0" w:color="auto"/>
                        </w:tcBorders>
                        <w:hideMark/>
                      </w:tcPr>
                      <w:p w14:paraId="69747096" w14:textId="77777777" w:rsidR="00ED2D88" w:rsidRPr="00ED2D88" w:rsidRDefault="00ED2D88" w:rsidP="00ED2D88">
                        <w:pPr>
                          <w:numPr>
                            <w:ilvl w:val="0"/>
                            <w:numId w:val="29"/>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SIB1</w:t>
                        </w:r>
                      </w:p>
                      <w:p w14:paraId="3310072E" w14:textId="77777777" w:rsidR="00ED2D88" w:rsidRPr="00ED2D88" w:rsidRDefault="00ED2D88" w:rsidP="00ED2D88">
                        <w:pPr>
                          <w:numPr>
                            <w:ilvl w:val="0"/>
                            <w:numId w:val="29"/>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Msg2</w:t>
                        </w:r>
                      </w:p>
                      <w:p w14:paraId="08F03DA4" w14:textId="77777777" w:rsidR="00ED2D88" w:rsidRPr="00ED2D88" w:rsidRDefault="00ED2D88" w:rsidP="00ED2D88">
                        <w:pPr>
                          <w:numPr>
                            <w:ilvl w:val="0"/>
                            <w:numId w:val="29"/>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Msg4</w:t>
                        </w:r>
                      </w:p>
                    </w:tc>
                    <w:tc>
                      <w:tcPr>
                        <w:tcW w:w="1567" w:type="dxa"/>
                        <w:tcBorders>
                          <w:top w:val="single" w:sz="6" w:space="0" w:color="auto"/>
                          <w:left w:val="single" w:sz="6" w:space="0" w:color="auto"/>
                          <w:bottom w:val="thinThickMediumGap" w:sz="8" w:space="0" w:color="auto"/>
                          <w:right w:val="thinThickMediumGap" w:sz="8" w:space="0" w:color="auto"/>
                        </w:tcBorders>
                        <w:hideMark/>
                      </w:tcPr>
                      <w:p w14:paraId="03796C76" w14:textId="77777777" w:rsidR="00ED2D88" w:rsidRPr="00ED2D88" w:rsidRDefault="00ED2D88" w:rsidP="00ED2D88">
                        <w:pPr>
                          <w:numPr>
                            <w:ilvl w:val="0"/>
                            <w:numId w:val="29"/>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SIB1</w:t>
                        </w:r>
                      </w:p>
                      <w:p w14:paraId="6442A0F7" w14:textId="77777777" w:rsidR="00ED2D88" w:rsidRPr="00ED2D88" w:rsidRDefault="00ED2D88" w:rsidP="00ED2D88">
                        <w:pPr>
                          <w:numPr>
                            <w:ilvl w:val="0"/>
                            <w:numId w:val="29"/>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Msg2</w:t>
                        </w:r>
                      </w:p>
                      <w:p w14:paraId="6B26031D" w14:textId="77777777" w:rsidR="00ED2D88" w:rsidRPr="00ED2D88" w:rsidRDefault="00ED2D88" w:rsidP="00ED2D88">
                        <w:pPr>
                          <w:numPr>
                            <w:ilvl w:val="0"/>
                            <w:numId w:val="29"/>
                          </w:numPr>
                          <w:overflowPunct/>
                          <w:autoSpaceDE/>
                          <w:autoSpaceDN/>
                          <w:adjustRightInd/>
                          <w:spacing w:after="0" w:line="252" w:lineRule="auto"/>
                          <w:contextualSpacing/>
                          <w:textAlignment w:val="auto"/>
                          <w:rPr>
                            <w:rFonts w:ascii="Times" w:eastAsia="Microsoft YaHei UI" w:hAnsi="Times" w:cs="Times"/>
                            <w:sz w:val="18"/>
                            <w:szCs w:val="18"/>
                            <w:lang w:val="en-US" w:eastAsia="zh-CN"/>
                          </w:rPr>
                        </w:pPr>
                        <w:r w:rsidRPr="00ED2D88">
                          <w:rPr>
                            <w:rFonts w:ascii="Times" w:eastAsia="Microsoft YaHei UI" w:hAnsi="Times" w:cs="Times"/>
                            <w:sz w:val="18"/>
                            <w:szCs w:val="18"/>
                            <w:lang w:val="en-US" w:eastAsia="zh-CN"/>
                          </w:rPr>
                          <w:t>Msg4</w:t>
                        </w:r>
                      </w:p>
                    </w:tc>
                  </w:tr>
                </w:tbl>
                <w:p w14:paraId="6D260A6A" w14:textId="77777777" w:rsidR="00ED2D88" w:rsidRPr="00ED2D88" w:rsidRDefault="00ED2D88" w:rsidP="00ED2D88">
                  <w:pPr>
                    <w:overflowPunct/>
                    <w:autoSpaceDE/>
                    <w:autoSpaceDN/>
                    <w:adjustRightInd/>
                    <w:spacing w:after="0"/>
                    <w:textAlignment w:val="auto"/>
                    <w:rPr>
                      <w:rFonts w:ascii="Times" w:eastAsia="Batang" w:hAnsi="Times"/>
                      <w:szCs w:val="24"/>
                      <w:lang w:eastAsia="en-US"/>
                    </w:rPr>
                  </w:pPr>
                </w:p>
              </w:tc>
            </w:tr>
          </w:tbl>
          <w:p w14:paraId="4E9003FC" w14:textId="77777777" w:rsidR="00ED2D88" w:rsidRPr="00ED2D88" w:rsidRDefault="00ED2D88" w:rsidP="00ED2D88">
            <w:pPr>
              <w:overflowPunct/>
              <w:autoSpaceDE/>
              <w:autoSpaceDN/>
              <w:adjustRightInd/>
              <w:spacing w:after="0"/>
              <w:textAlignment w:val="auto"/>
              <w:rPr>
                <w:rFonts w:ascii="Times" w:eastAsia="DengXian" w:hAnsi="Times"/>
                <w:szCs w:val="24"/>
                <w:lang w:val="en-US" w:eastAsia="zh-CN"/>
              </w:rPr>
            </w:pPr>
          </w:p>
          <w:p w14:paraId="05F5CADE" w14:textId="77777777" w:rsidR="00ED2D88" w:rsidRPr="00ED2D88" w:rsidRDefault="00ED2D88" w:rsidP="00ED2D88">
            <w:pPr>
              <w:overflowPunct/>
              <w:autoSpaceDE/>
              <w:autoSpaceDN/>
              <w:adjustRightInd/>
              <w:spacing w:after="0"/>
              <w:textAlignment w:val="auto"/>
              <w:rPr>
                <w:rFonts w:ascii="Times" w:eastAsia="Batang" w:hAnsi="Times"/>
                <w:b/>
                <w:bCs/>
                <w:szCs w:val="24"/>
                <w:highlight w:val="green"/>
                <w:lang w:val="en-US" w:eastAsia="en-US"/>
              </w:rPr>
            </w:pPr>
            <w:r w:rsidRPr="00ED2D88">
              <w:rPr>
                <w:rFonts w:ascii="Times" w:eastAsia="Batang" w:hAnsi="Times"/>
                <w:b/>
                <w:szCs w:val="24"/>
                <w:highlight w:val="green"/>
                <w:lang w:val="en-US" w:eastAsia="en-US"/>
              </w:rPr>
              <w:t>Agreement</w:t>
            </w:r>
          </w:p>
          <w:p w14:paraId="417464D7" w14:textId="77777777" w:rsidR="00ED2D88" w:rsidRPr="00ED2D88" w:rsidRDefault="00ED2D88" w:rsidP="00ED2D88">
            <w:pPr>
              <w:overflowPunct/>
              <w:autoSpaceDE/>
              <w:autoSpaceDN/>
              <w:adjustRightInd/>
              <w:spacing w:after="0"/>
              <w:textAlignment w:val="auto"/>
              <w:rPr>
                <w:rFonts w:ascii="Times" w:eastAsia="Batang" w:hAnsi="Times"/>
                <w:szCs w:val="24"/>
                <w:lang w:val="en-US" w:eastAsia="en-US"/>
              </w:rPr>
            </w:pPr>
            <w:r w:rsidRPr="00ED2D88">
              <w:rPr>
                <w:rFonts w:ascii="Times" w:eastAsia="Batang" w:hAnsi="Times"/>
                <w:szCs w:val="24"/>
                <w:lang w:val="en-US" w:eastAsia="en-US"/>
              </w:rPr>
              <w:t xml:space="preserve">Adopt the following TP as a baseline text for clause 8.2.4 in TR 38.865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ED2D88" w:rsidRPr="00ED2D88" w14:paraId="600E1805" w14:textId="77777777" w:rsidTr="00ED2D88">
              <w:tc>
                <w:tcPr>
                  <w:tcW w:w="9630" w:type="dxa"/>
                  <w:tcBorders>
                    <w:top w:val="single" w:sz="4" w:space="0" w:color="auto"/>
                    <w:left w:val="single" w:sz="4" w:space="0" w:color="auto"/>
                    <w:bottom w:val="single" w:sz="4" w:space="0" w:color="auto"/>
                    <w:right w:val="single" w:sz="4" w:space="0" w:color="auto"/>
                  </w:tcBorders>
                </w:tcPr>
                <w:p w14:paraId="294D5CCE" w14:textId="77777777" w:rsidR="00ED2D88" w:rsidRPr="00ED2D88" w:rsidRDefault="00ED2D88" w:rsidP="00ED2D88">
                  <w:pPr>
                    <w:overflowPunct/>
                    <w:autoSpaceDE/>
                    <w:autoSpaceDN/>
                    <w:adjustRightInd/>
                    <w:spacing w:after="0"/>
                    <w:textAlignment w:val="auto"/>
                    <w:rPr>
                      <w:rFonts w:ascii="Times" w:eastAsia="Batang" w:hAnsi="Times"/>
                      <w:szCs w:val="24"/>
                      <w:lang w:eastAsia="en-US"/>
                    </w:rPr>
                  </w:pPr>
                  <w:r w:rsidRPr="00ED2D88">
                    <w:rPr>
                      <w:rFonts w:ascii="Times" w:eastAsia="Batang" w:hAnsi="Times"/>
                      <w:szCs w:val="24"/>
                      <w:lang w:eastAsia="en-US"/>
                    </w:rPr>
                    <w:t xml:space="preserve">Based on the evaluation results on coverage difference in Clause 8.2.1 and 8.2.2 based on the complexity reduction scheme BW1 and the description of the complexity reduction schemes in Clause 7, the following tables show the coverage differences with respective to the reference NR UE and the Rel-17 RedCap UEs for the complexity reduction schemes, BW1, BW2, BW3, and PR3, over the considered scenarios. </w:t>
                  </w:r>
                </w:p>
                <w:p w14:paraId="17EE165E" w14:textId="77777777" w:rsidR="00ED2D88" w:rsidRPr="00ED2D88" w:rsidRDefault="00ED2D88" w:rsidP="00ED2D88">
                  <w:pPr>
                    <w:overflowPunct/>
                    <w:autoSpaceDE/>
                    <w:autoSpaceDN/>
                    <w:adjustRightInd/>
                    <w:spacing w:after="0"/>
                    <w:textAlignment w:val="auto"/>
                    <w:rPr>
                      <w:rFonts w:ascii="Times" w:eastAsia="Batang" w:hAnsi="Times"/>
                      <w:szCs w:val="24"/>
                      <w:lang w:eastAsia="en-US"/>
                    </w:rPr>
                  </w:pPr>
                  <w:r w:rsidRPr="00ED2D88">
                    <w:rPr>
                      <w:rFonts w:ascii="Times" w:eastAsia="Batang" w:hAnsi="Times"/>
                      <w:szCs w:val="24"/>
                      <w:lang w:eastAsia="en-US"/>
                    </w:rPr>
                    <w:t xml:space="preserve">If not otherwise notified, 2.6GHz is assumed for Urban scenario since Urban scenario at 4GHz with DL PSD of 33dBm/MHz shares a similar trend with 2.6 GHz with 33dBm/MHz regarding broadcast channel coverage difference comparison between the potential Rel-18 UE and the reference NR UE/the Rel-17 RedCap UE. For Rural scenario, the coverage difference for PBCH is not available in the captured tables since bandwidth of PBCH is confined with the potential Rel-18 UE’s maximum BW for all complexity reduction schemes evaluated. </w:t>
                  </w:r>
                </w:p>
                <w:p w14:paraId="23DCCB39" w14:textId="77777777" w:rsidR="00ED2D88" w:rsidRPr="00ED2D88" w:rsidRDefault="00ED2D88" w:rsidP="00ED2D88">
                  <w:pPr>
                    <w:overflowPunct/>
                    <w:autoSpaceDE/>
                    <w:autoSpaceDN/>
                    <w:adjustRightInd/>
                    <w:spacing w:after="0"/>
                    <w:textAlignment w:val="auto"/>
                    <w:rPr>
                      <w:rFonts w:ascii="Times" w:eastAsia="Batang" w:hAnsi="Times"/>
                      <w:szCs w:val="24"/>
                      <w:lang w:eastAsia="en-US"/>
                    </w:rPr>
                  </w:pPr>
                  <w:r w:rsidRPr="00ED2D88">
                    <w:rPr>
                      <w:rFonts w:ascii="Times" w:eastAsia="PMingLiU" w:hAnsi="Times"/>
                      <w:szCs w:val="24"/>
                      <w:lang w:val="en-US" w:eastAsia="zh-TW"/>
                    </w:rPr>
                    <w:t>For a potential Rel-18 UE with BW3 or PR3, it should be noted no PBCH and PDCCH CSS coverage differences are observed compared to the reference Rel-17 RedCap UE. When compared to the reference Rel-15 NR UE, PDCCH CSS coverage differences of -5.18 dB and -3.04 dB are observed for Urban at 2.6 GHz and Rural scenario at 0.7 GHz, respectively. PBCH coverage difference of 6.8 dB is observed for Urban scenario at 2.6GHz. The observed differences also represent for the differences between the reference Rel-17 RedCap UE and the reference Rel-15 NR UE. Furthermore, the observed differences are mainly resulted in the different numbers of receive antennas.</w:t>
                  </w:r>
                </w:p>
                <w:p w14:paraId="686D1096" w14:textId="77777777" w:rsidR="00ED2D88" w:rsidRPr="00ED2D88" w:rsidRDefault="00ED2D88" w:rsidP="00ED2D88">
                  <w:pPr>
                    <w:overflowPunct/>
                    <w:autoSpaceDE/>
                    <w:autoSpaceDN/>
                    <w:adjustRightInd/>
                    <w:spacing w:after="0"/>
                    <w:textAlignment w:val="auto"/>
                    <w:rPr>
                      <w:rFonts w:ascii="Times" w:eastAsia="Batang" w:hAnsi="Times"/>
                      <w:szCs w:val="24"/>
                      <w:lang w:eastAsia="en-US"/>
                    </w:rPr>
                  </w:pPr>
                  <w:r w:rsidRPr="00ED2D88">
                    <w:rPr>
                      <w:rFonts w:ascii="Times" w:eastAsia="Microsoft YaHei UI" w:hAnsi="Times"/>
                      <w:b/>
                      <w:bCs/>
                      <w:szCs w:val="24"/>
                      <w:lang w:val="en-US" w:eastAsia="zh-CN"/>
                    </w:rPr>
                    <w:t xml:space="preserve">Table 8.2.4-2: </w:t>
                  </w:r>
                  <w:r w:rsidRPr="00ED2D88">
                    <w:rPr>
                      <w:rFonts w:ascii="Times" w:eastAsia="Batang" w:hAnsi="Times"/>
                      <w:szCs w:val="24"/>
                      <w:lang w:eastAsia="en-US"/>
                    </w:rPr>
                    <w:t xml:space="preserve">In Urban scenario at 2.6GHz with 30kHz SCS, coverage differences of broadcast channels including PBCH, PDCCH CSS, and SIB1 between the potential Rel-18 UE and the reference Rel-15 NR/Rel-17 RedCap </w:t>
                  </w:r>
                  <w:proofErr w:type="spellStart"/>
                  <w:r w:rsidRPr="00ED2D88">
                    <w:rPr>
                      <w:rFonts w:ascii="Times" w:eastAsia="Batang" w:hAnsi="Times"/>
                      <w:szCs w:val="24"/>
                      <w:lang w:eastAsia="en-US"/>
                    </w:rPr>
                    <w:t>Ues</w:t>
                  </w:r>
                  <w:proofErr w:type="spellEnd"/>
                  <w:r w:rsidRPr="00ED2D88">
                    <w:rPr>
                      <w:rFonts w:ascii="Times" w:eastAsia="Batang" w:hAnsi="Times"/>
                      <w:szCs w:val="24"/>
                      <w:lang w:eastAsia="en-US"/>
                    </w:rPr>
                    <w:t xml:space="preserve"> with complexity reduction schemes BW1, BW2, BW3 and PR3.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027"/>
                    <w:gridCol w:w="1027"/>
                    <w:gridCol w:w="1017"/>
                    <w:gridCol w:w="920"/>
                    <w:gridCol w:w="226"/>
                    <w:gridCol w:w="1027"/>
                    <w:gridCol w:w="1027"/>
                    <w:gridCol w:w="1137"/>
                    <w:gridCol w:w="1010"/>
                  </w:tblGrid>
                  <w:tr w:rsidR="00ED2D88" w:rsidRPr="00ED2D88" w14:paraId="58988E49" w14:textId="77777777">
                    <w:trPr>
                      <w:trHeight w:val="128"/>
                    </w:trPr>
                    <w:tc>
                      <w:tcPr>
                        <w:tcW w:w="521" w:type="pct"/>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3B224440"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Coverage difference (dB)</w:t>
                        </w:r>
                      </w:p>
                    </w:tc>
                    <w:tc>
                      <w:tcPr>
                        <w:tcW w:w="2056"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2CA12B76"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Compared with reference Rel-15 NR UE (MIL)</w:t>
                        </w:r>
                      </w:p>
                    </w:tc>
                    <w:tc>
                      <w:tcPr>
                        <w:tcW w:w="146" w:type="pct"/>
                        <w:vMerge w:val="restart"/>
                        <w:tcBorders>
                          <w:top w:val="single" w:sz="4" w:space="0" w:color="auto"/>
                          <w:left w:val="single" w:sz="4" w:space="0" w:color="auto"/>
                          <w:bottom w:val="single" w:sz="4" w:space="0" w:color="auto"/>
                          <w:right w:val="single" w:sz="4" w:space="0" w:color="auto"/>
                        </w:tcBorders>
                      </w:tcPr>
                      <w:p w14:paraId="3E0D0A09"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p>
                    </w:tc>
                    <w:tc>
                      <w:tcPr>
                        <w:tcW w:w="2277" w:type="pct"/>
                        <w:gridSpan w:val="4"/>
                        <w:tcBorders>
                          <w:top w:val="single" w:sz="4" w:space="0" w:color="auto"/>
                          <w:left w:val="single" w:sz="4" w:space="0" w:color="auto"/>
                          <w:bottom w:val="single" w:sz="4" w:space="0" w:color="auto"/>
                          <w:right w:val="single" w:sz="4" w:space="0" w:color="auto"/>
                        </w:tcBorders>
                        <w:shd w:val="clear" w:color="auto" w:fill="C5E0B3"/>
                        <w:hideMark/>
                      </w:tcPr>
                      <w:p w14:paraId="1546CFA4"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Compared with reference Rel-17 RedCap UE (MIL)</w:t>
                        </w:r>
                      </w:p>
                    </w:tc>
                  </w:tr>
                  <w:tr w:rsidR="00ED2D88" w:rsidRPr="00ED2D88" w14:paraId="3A4C54C4" w14:textId="77777777">
                    <w:trPr>
                      <w:trHeight w:val="7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759D6"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p>
                    </w:tc>
                    <w:tc>
                      <w:tcPr>
                        <w:tcW w:w="1027"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1C5E6659"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PBCH (20 RBs) with 1% BLER</w:t>
                        </w:r>
                      </w:p>
                    </w:tc>
                    <w:tc>
                      <w:tcPr>
                        <w:tcW w:w="514" w:type="pct"/>
                        <w:tcBorders>
                          <w:top w:val="single" w:sz="4" w:space="0" w:color="auto"/>
                          <w:left w:val="single" w:sz="4" w:space="0" w:color="auto"/>
                          <w:bottom w:val="single" w:sz="4" w:space="0" w:color="auto"/>
                          <w:right w:val="single" w:sz="4" w:space="0" w:color="auto"/>
                        </w:tcBorders>
                        <w:shd w:val="clear" w:color="auto" w:fill="C5E0B3"/>
                        <w:hideMark/>
                      </w:tcPr>
                      <w:p w14:paraId="6C8924B1"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PDCCH CSS (48 RBs) with 1% BLER</w:t>
                        </w:r>
                      </w:p>
                    </w:tc>
                    <w:tc>
                      <w:tcPr>
                        <w:tcW w:w="515" w:type="pct"/>
                        <w:tcBorders>
                          <w:top w:val="single" w:sz="4" w:space="0" w:color="auto"/>
                          <w:left w:val="single" w:sz="4" w:space="0" w:color="auto"/>
                          <w:bottom w:val="single" w:sz="4" w:space="0" w:color="auto"/>
                          <w:right w:val="single" w:sz="4" w:space="0" w:color="auto"/>
                        </w:tcBorders>
                        <w:shd w:val="clear" w:color="auto" w:fill="C5E0B3"/>
                        <w:hideMark/>
                      </w:tcPr>
                      <w:p w14:paraId="64519BA0"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SIB1 (&gt;5 MHz) with 10% BLER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C36BF"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p>
                    </w:tc>
                    <w:tc>
                      <w:tcPr>
                        <w:tcW w:w="1138"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1A5D0D43"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PBCH (20 RBs) with 1% BLER</w:t>
                        </w:r>
                      </w:p>
                    </w:tc>
                    <w:tc>
                      <w:tcPr>
                        <w:tcW w:w="570" w:type="pct"/>
                        <w:tcBorders>
                          <w:top w:val="single" w:sz="4" w:space="0" w:color="auto"/>
                          <w:left w:val="single" w:sz="4" w:space="0" w:color="auto"/>
                          <w:bottom w:val="single" w:sz="4" w:space="0" w:color="auto"/>
                          <w:right w:val="single" w:sz="4" w:space="0" w:color="auto"/>
                        </w:tcBorders>
                        <w:shd w:val="clear" w:color="auto" w:fill="C5E0B3"/>
                        <w:hideMark/>
                      </w:tcPr>
                      <w:p w14:paraId="7ED28EF0"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PDCCH CSS (48 RBs) with 1% BLER</w:t>
                        </w:r>
                      </w:p>
                    </w:tc>
                    <w:tc>
                      <w:tcPr>
                        <w:tcW w:w="568" w:type="pct"/>
                        <w:tcBorders>
                          <w:top w:val="single" w:sz="4" w:space="0" w:color="auto"/>
                          <w:left w:val="single" w:sz="4" w:space="0" w:color="auto"/>
                          <w:bottom w:val="single" w:sz="4" w:space="0" w:color="auto"/>
                          <w:right w:val="single" w:sz="4" w:space="0" w:color="auto"/>
                        </w:tcBorders>
                        <w:shd w:val="clear" w:color="auto" w:fill="C5E0B3"/>
                        <w:hideMark/>
                      </w:tcPr>
                      <w:p w14:paraId="6EC297F4"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SIB1 (&gt;5 MHz) with 10% BLER</w:t>
                        </w:r>
                      </w:p>
                    </w:tc>
                  </w:tr>
                  <w:tr w:rsidR="00ED2D88" w:rsidRPr="00ED2D88" w14:paraId="4A9A74DB" w14:textId="77777777">
                    <w:trPr>
                      <w:trHeight w:val="10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CB70D"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p>
                    </w:tc>
                    <w:tc>
                      <w:tcPr>
                        <w:tcW w:w="514" w:type="pct"/>
                        <w:tcBorders>
                          <w:top w:val="single" w:sz="4" w:space="0" w:color="auto"/>
                          <w:left w:val="single" w:sz="4" w:space="0" w:color="auto"/>
                          <w:bottom w:val="single" w:sz="4" w:space="0" w:color="auto"/>
                          <w:right w:val="single" w:sz="4" w:space="0" w:color="auto"/>
                        </w:tcBorders>
                        <w:hideMark/>
                      </w:tcPr>
                      <w:p w14:paraId="08E72B05"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r w:rsidRPr="00ED2D88">
                          <w:rPr>
                            <w:rFonts w:ascii="Times" w:eastAsia="SimSun" w:hAnsi="Times"/>
                            <w:b/>
                            <w:bCs/>
                            <w:sz w:val="18"/>
                            <w:szCs w:val="18"/>
                            <w:lang w:eastAsia="zh-CN"/>
                          </w:rPr>
                          <w:t>Rel-18 UE with soft/</w:t>
                        </w:r>
                        <w:proofErr w:type="spellStart"/>
                        <w:r w:rsidRPr="00ED2D88">
                          <w:rPr>
                            <w:rFonts w:ascii="Times" w:eastAsia="SimSun" w:hAnsi="Times"/>
                            <w:b/>
                            <w:bCs/>
                            <w:sz w:val="18"/>
                            <w:szCs w:val="18"/>
                            <w:lang w:eastAsia="zh-CN"/>
                          </w:rPr>
                          <w:t>selec-tive</w:t>
                        </w:r>
                        <w:proofErr w:type="spellEnd"/>
                        <w:r w:rsidRPr="00ED2D88">
                          <w:rPr>
                            <w:rFonts w:ascii="Times" w:eastAsia="SimSun" w:hAnsi="Times"/>
                            <w:b/>
                            <w:bCs/>
                            <w:sz w:val="18"/>
                            <w:szCs w:val="18"/>
                            <w:lang w:eastAsia="zh-CN"/>
                          </w:rPr>
                          <w:t xml:space="preserve"> </w:t>
                        </w:r>
                        <w:r w:rsidRPr="00ED2D88">
                          <w:rPr>
                            <w:rFonts w:ascii="Times" w:eastAsia="Batang" w:hAnsi="Times"/>
                            <w:b/>
                            <w:bCs/>
                            <w:sz w:val="18"/>
                            <w:szCs w:val="18"/>
                            <w:lang w:val="en-US" w:eastAsia="en-US"/>
                          </w:rPr>
                          <w:t xml:space="preserve">combining </w:t>
                        </w:r>
                        <w:r w:rsidRPr="00ED2D88">
                          <w:rPr>
                            <w:rFonts w:ascii="Times" w:eastAsia="SimSun" w:hAnsi="Times"/>
                            <w:b/>
                            <w:bCs/>
                            <w:sz w:val="18"/>
                            <w:szCs w:val="18"/>
                            <w:lang w:eastAsia="zh-CN"/>
                          </w:rPr>
                          <w:t>without RF retuning</w:t>
                        </w:r>
                      </w:p>
                    </w:tc>
                    <w:tc>
                      <w:tcPr>
                        <w:tcW w:w="514" w:type="pct"/>
                        <w:tcBorders>
                          <w:top w:val="single" w:sz="4" w:space="0" w:color="auto"/>
                          <w:left w:val="single" w:sz="4" w:space="0" w:color="auto"/>
                          <w:bottom w:val="single" w:sz="4" w:space="0" w:color="auto"/>
                          <w:right w:val="single" w:sz="4" w:space="0" w:color="auto"/>
                        </w:tcBorders>
                        <w:hideMark/>
                      </w:tcPr>
                      <w:p w14:paraId="276A0242" w14:textId="77777777" w:rsidR="00ED2D88" w:rsidRPr="00ED2D88" w:rsidRDefault="00ED2D88" w:rsidP="00ED2D88">
                        <w:pPr>
                          <w:overflowPunct/>
                          <w:autoSpaceDE/>
                          <w:autoSpaceDN/>
                          <w:adjustRightInd/>
                          <w:spacing w:after="0"/>
                          <w:textAlignment w:val="auto"/>
                          <w:rPr>
                            <w:rFonts w:ascii="Times" w:eastAsia="SimSun" w:hAnsi="Times"/>
                            <w:b/>
                            <w:bCs/>
                            <w:sz w:val="18"/>
                            <w:szCs w:val="18"/>
                            <w:lang w:eastAsia="zh-CN"/>
                          </w:rPr>
                        </w:pPr>
                        <w:r w:rsidRPr="00ED2D88">
                          <w:rPr>
                            <w:rFonts w:ascii="Times" w:eastAsia="SimSun" w:hAnsi="Times"/>
                            <w:b/>
                            <w:bCs/>
                            <w:sz w:val="18"/>
                            <w:szCs w:val="18"/>
                            <w:lang w:eastAsia="zh-CN"/>
                          </w:rPr>
                          <w:t>Rel-18 UE with soft/</w:t>
                        </w:r>
                        <w:proofErr w:type="spellStart"/>
                        <w:r w:rsidRPr="00ED2D88">
                          <w:rPr>
                            <w:rFonts w:ascii="Times" w:eastAsia="SimSun" w:hAnsi="Times"/>
                            <w:b/>
                            <w:bCs/>
                            <w:sz w:val="18"/>
                            <w:szCs w:val="18"/>
                            <w:lang w:eastAsia="zh-CN"/>
                          </w:rPr>
                          <w:t>selec-tive</w:t>
                        </w:r>
                        <w:proofErr w:type="spellEnd"/>
                        <w:r w:rsidRPr="00ED2D88">
                          <w:rPr>
                            <w:rFonts w:ascii="Times" w:eastAsia="SimSun" w:hAnsi="Times"/>
                            <w:b/>
                            <w:bCs/>
                            <w:sz w:val="18"/>
                            <w:szCs w:val="18"/>
                            <w:lang w:eastAsia="zh-CN"/>
                          </w:rPr>
                          <w:t xml:space="preserve"> </w:t>
                        </w:r>
                        <w:r w:rsidRPr="00ED2D88">
                          <w:rPr>
                            <w:rFonts w:ascii="Times" w:eastAsia="Batang" w:hAnsi="Times"/>
                            <w:b/>
                            <w:bCs/>
                            <w:sz w:val="18"/>
                            <w:szCs w:val="18"/>
                            <w:lang w:val="en-US" w:eastAsia="en-US"/>
                          </w:rPr>
                          <w:t xml:space="preserve">combining </w:t>
                        </w:r>
                        <w:r w:rsidRPr="00ED2D88">
                          <w:rPr>
                            <w:rFonts w:ascii="Times" w:eastAsia="SimSun" w:hAnsi="Times"/>
                            <w:b/>
                            <w:bCs/>
                            <w:sz w:val="18"/>
                            <w:szCs w:val="18"/>
                            <w:lang w:eastAsia="zh-CN"/>
                          </w:rPr>
                          <w:t>with RF retuning</w:t>
                        </w:r>
                      </w:p>
                    </w:tc>
                    <w:tc>
                      <w:tcPr>
                        <w:tcW w:w="514" w:type="pct"/>
                        <w:tcBorders>
                          <w:top w:val="single" w:sz="4" w:space="0" w:color="auto"/>
                          <w:left w:val="single" w:sz="4" w:space="0" w:color="auto"/>
                          <w:bottom w:val="single" w:sz="4" w:space="0" w:color="auto"/>
                          <w:right w:val="single" w:sz="4" w:space="0" w:color="auto"/>
                        </w:tcBorders>
                        <w:hideMark/>
                      </w:tcPr>
                      <w:p w14:paraId="28E57498" w14:textId="77777777" w:rsidR="00ED2D88" w:rsidRPr="00ED2D88" w:rsidRDefault="00ED2D88" w:rsidP="00ED2D88">
                        <w:pPr>
                          <w:overflowPunct/>
                          <w:autoSpaceDE/>
                          <w:autoSpaceDN/>
                          <w:adjustRightInd/>
                          <w:spacing w:after="0"/>
                          <w:textAlignment w:val="auto"/>
                          <w:rPr>
                            <w:rFonts w:ascii="Times" w:eastAsia="SimSun" w:hAnsi="Times"/>
                            <w:b/>
                            <w:bCs/>
                            <w:sz w:val="18"/>
                            <w:szCs w:val="18"/>
                            <w:lang w:eastAsia="zh-CN"/>
                          </w:rPr>
                        </w:pPr>
                        <w:r w:rsidRPr="00ED2D88">
                          <w:rPr>
                            <w:rFonts w:ascii="Times" w:eastAsia="SimSun" w:hAnsi="Times"/>
                            <w:b/>
                            <w:bCs/>
                            <w:sz w:val="18"/>
                            <w:szCs w:val="18"/>
                            <w:lang w:eastAsia="zh-CN"/>
                          </w:rPr>
                          <w:t>Rel-18 UE (11 PRBs; CORESE: 2 symbols, 48 PRBs; AL16)</w:t>
                        </w:r>
                      </w:p>
                    </w:tc>
                    <w:tc>
                      <w:tcPr>
                        <w:tcW w:w="515" w:type="pct"/>
                        <w:tcBorders>
                          <w:top w:val="single" w:sz="4" w:space="0" w:color="auto"/>
                          <w:left w:val="single" w:sz="4" w:space="0" w:color="auto"/>
                          <w:bottom w:val="single" w:sz="4" w:space="0" w:color="auto"/>
                          <w:right w:val="single" w:sz="4" w:space="0" w:color="auto"/>
                        </w:tcBorders>
                        <w:hideMark/>
                      </w:tcPr>
                      <w:p w14:paraId="05B6C42A"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r w:rsidRPr="00ED2D88">
                          <w:rPr>
                            <w:rFonts w:ascii="Times" w:eastAsia="SimSun" w:hAnsi="Times"/>
                            <w:b/>
                            <w:bCs/>
                            <w:sz w:val="18"/>
                            <w:szCs w:val="18"/>
                            <w:lang w:eastAsia="zh-CN"/>
                          </w:rPr>
                          <w:t>Rel-18 UE (11 PRBs; SIB1 BW &gt; 5 MHz; TBS 1256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23AC"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p>
                    </w:tc>
                    <w:tc>
                      <w:tcPr>
                        <w:tcW w:w="569" w:type="pct"/>
                        <w:tcBorders>
                          <w:top w:val="single" w:sz="4" w:space="0" w:color="auto"/>
                          <w:left w:val="single" w:sz="4" w:space="0" w:color="auto"/>
                          <w:bottom w:val="single" w:sz="4" w:space="0" w:color="auto"/>
                          <w:right w:val="single" w:sz="4" w:space="0" w:color="auto"/>
                        </w:tcBorders>
                        <w:hideMark/>
                      </w:tcPr>
                      <w:p w14:paraId="67B561F6" w14:textId="77777777" w:rsidR="00ED2D88" w:rsidRPr="00ED2D88" w:rsidRDefault="00ED2D88" w:rsidP="00ED2D88">
                        <w:pPr>
                          <w:overflowPunct/>
                          <w:autoSpaceDE/>
                          <w:autoSpaceDN/>
                          <w:adjustRightInd/>
                          <w:spacing w:after="0"/>
                          <w:textAlignment w:val="auto"/>
                          <w:rPr>
                            <w:rFonts w:ascii="Times" w:eastAsia="SimSun" w:hAnsi="Times"/>
                            <w:b/>
                            <w:bCs/>
                            <w:sz w:val="18"/>
                            <w:szCs w:val="18"/>
                            <w:lang w:eastAsia="zh-CN"/>
                          </w:rPr>
                        </w:pPr>
                        <w:r w:rsidRPr="00ED2D88">
                          <w:rPr>
                            <w:rFonts w:ascii="Times" w:eastAsia="SimSun" w:hAnsi="Times"/>
                            <w:b/>
                            <w:bCs/>
                            <w:sz w:val="18"/>
                            <w:szCs w:val="18"/>
                            <w:lang w:eastAsia="zh-CN"/>
                          </w:rPr>
                          <w:t>Rel-18 UE with soft/</w:t>
                        </w:r>
                        <w:proofErr w:type="spellStart"/>
                        <w:r w:rsidRPr="00ED2D88">
                          <w:rPr>
                            <w:rFonts w:ascii="Times" w:eastAsia="SimSun" w:hAnsi="Times"/>
                            <w:b/>
                            <w:bCs/>
                            <w:sz w:val="18"/>
                            <w:szCs w:val="18"/>
                            <w:lang w:eastAsia="zh-CN"/>
                          </w:rPr>
                          <w:t>selec-tive</w:t>
                        </w:r>
                        <w:proofErr w:type="spellEnd"/>
                        <w:r w:rsidRPr="00ED2D88">
                          <w:rPr>
                            <w:rFonts w:ascii="Times" w:eastAsia="SimSun" w:hAnsi="Times"/>
                            <w:b/>
                            <w:bCs/>
                            <w:sz w:val="18"/>
                            <w:szCs w:val="18"/>
                            <w:lang w:eastAsia="zh-CN"/>
                          </w:rPr>
                          <w:t xml:space="preserve"> </w:t>
                        </w:r>
                        <w:r w:rsidRPr="00ED2D88">
                          <w:rPr>
                            <w:rFonts w:ascii="Times" w:eastAsia="Batang" w:hAnsi="Times"/>
                            <w:b/>
                            <w:bCs/>
                            <w:sz w:val="18"/>
                            <w:szCs w:val="18"/>
                            <w:lang w:val="en-US" w:eastAsia="en-US"/>
                          </w:rPr>
                          <w:t xml:space="preserve">combining </w:t>
                        </w:r>
                        <w:r w:rsidRPr="00ED2D88">
                          <w:rPr>
                            <w:rFonts w:ascii="Times" w:eastAsia="SimSun" w:hAnsi="Times"/>
                            <w:b/>
                            <w:bCs/>
                            <w:sz w:val="18"/>
                            <w:szCs w:val="18"/>
                            <w:lang w:eastAsia="zh-CN"/>
                          </w:rPr>
                          <w:t>without RF retuning</w:t>
                        </w:r>
                      </w:p>
                    </w:tc>
                    <w:tc>
                      <w:tcPr>
                        <w:tcW w:w="569" w:type="pct"/>
                        <w:tcBorders>
                          <w:top w:val="single" w:sz="4" w:space="0" w:color="auto"/>
                          <w:left w:val="single" w:sz="4" w:space="0" w:color="auto"/>
                          <w:bottom w:val="single" w:sz="4" w:space="0" w:color="auto"/>
                          <w:right w:val="single" w:sz="4" w:space="0" w:color="auto"/>
                        </w:tcBorders>
                        <w:hideMark/>
                      </w:tcPr>
                      <w:p w14:paraId="347C0A76" w14:textId="77777777" w:rsidR="00ED2D88" w:rsidRPr="00ED2D88" w:rsidRDefault="00ED2D88" w:rsidP="00ED2D88">
                        <w:pPr>
                          <w:overflowPunct/>
                          <w:autoSpaceDE/>
                          <w:autoSpaceDN/>
                          <w:adjustRightInd/>
                          <w:spacing w:after="0"/>
                          <w:textAlignment w:val="auto"/>
                          <w:rPr>
                            <w:rFonts w:ascii="Times" w:eastAsia="SimSun" w:hAnsi="Times"/>
                            <w:b/>
                            <w:bCs/>
                            <w:sz w:val="18"/>
                            <w:szCs w:val="18"/>
                            <w:lang w:eastAsia="zh-CN"/>
                          </w:rPr>
                        </w:pPr>
                        <w:r w:rsidRPr="00ED2D88">
                          <w:rPr>
                            <w:rFonts w:ascii="Times" w:eastAsia="SimSun" w:hAnsi="Times"/>
                            <w:b/>
                            <w:bCs/>
                            <w:sz w:val="18"/>
                            <w:szCs w:val="18"/>
                            <w:lang w:eastAsia="zh-CN"/>
                          </w:rPr>
                          <w:t>Rel-18 UE with soft/</w:t>
                        </w:r>
                        <w:proofErr w:type="spellStart"/>
                        <w:r w:rsidRPr="00ED2D88">
                          <w:rPr>
                            <w:rFonts w:ascii="Times" w:eastAsia="SimSun" w:hAnsi="Times"/>
                            <w:b/>
                            <w:bCs/>
                            <w:sz w:val="18"/>
                            <w:szCs w:val="18"/>
                            <w:lang w:eastAsia="zh-CN"/>
                          </w:rPr>
                          <w:t>selec-tive</w:t>
                        </w:r>
                        <w:proofErr w:type="spellEnd"/>
                        <w:r w:rsidRPr="00ED2D88">
                          <w:rPr>
                            <w:rFonts w:ascii="Times" w:eastAsia="SimSun" w:hAnsi="Times"/>
                            <w:b/>
                            <w:bCs/>
                            <w:sz w:val="18"/>
                            <w:szCs w:val="18"/>
                            <w:lang w:eastAsia="zh-CN"/>
                          </w:rPr>
                          <w:t xml:space="preserve"> </w:t>
                        </w:r>
                        <w:r w:rsidRPr="00ED2D88">
                          <w:rPr>
                            <w:rFonts w:ascii="Times" w:eastAsia="Batang" w:hAnsi="Times"/>
                            <w:b/>
                            <w:bCs/>
                            <w:sz w:val="18"/>
                            <w:szCs w:val="18"/>
                            <w:lang w:val="en-US" w:eastAsia="en-US"/>
                          </w:rPr>
                          <w:t xml:space="preserve">combining </w:t>
                        </w:r>
                        <w:r w:rsidRPr="00ED2D88">
                          <w:rPr>
                            <w:rFonts w:ascii="Times" w:eastAsia="SimSun" w:hAnsi="Times"/>
                            <w:b/>
                            <w:bCs/>
                            <w:sz w:val="18"/>
                            <w:szCs w:val="18"/>
                            <w:lang w:eastAsia="zh-CN"/>
                          </w:rPr>
                          <w:t>with RF retuning</w:t>
                        </w:r>
                      </w:p>
                    </w:tc>
                    <w:tc>
                      <w:tcPr>
                        <w:tcW w:w="570" w:type="pct"/>
                        <w:tcBorders>
                          <w:top w:val="single" w:sz="4" w:space="0" w:color="auto"/>
                          <w:left w:val="single" w:sz="4" w:space="0" w:color="auto"/>
                          <w:bottom w:val="single" w:sz="4" w:space="0" w:color="auto"/>
                          <w:right w:val="single" w:sz="4" w:space="0" w:color="auto"/>
                        </w:tcBorders>
                        <w:hideMark/>
                      </w:tcPr>
                      <w:p w14:paraId="15AA2085" w14:textId="77777777" w:rsidR="00ED2D88" w:rsidRPr="00ED2D88" w:rsidRDefault="00ED2D88" w:rsidP="00ED2D88">
                        <w:pPr>
                          <w:overflowPunct/>
                          <w:autoSpaceDE/>
                          <w:autoSpaceDN/>
                          <w:adjustRightInd/>
                          <w:spacing w:after="0"/>
                          <w:textAlignment w:val="auto"/>
                          <w:rPr>
                            <w:rFonts w:ascii="Times" w:eastAsia="SimSun" w:hAnsi="Times"/>
                            <w:b/>
                            <w:bCs/>
                            <w:sz w:val="18"/>
                            <w:szCs w:val="18"/>
                            <w:lang w:eastAsia="zh-CN"/>
                          </w:rPr>
                        </w:pPr>
                        <w:r w:rsidRPr="00ED2D88">
                          <w:rPr>
                            <w:rFonts w:ascii="Times" w:eastAsia="SimSun" w:hAnsi="Times"/>
                            <w:b/>
                            <w:bCs/>
                            <w:sz w:val="18"/>
                            <w:szCs w:val="18"/>
                            <w:lang w:eastAsia="zh-CN"/>
                          </w:rPr>
                          <w:t>Rel-18 UE (11 PRBs; CORESET: 2 symbols, 48 PRBs; AL16)</w:t>
                        </w:r>
                      </w:p>
                    </w:tc>
                    <w:tc>
                      <w:tcPr>
                        <w:tcW w:w="568" w:type="pct"/>
                        <w:tcBorders>
                          <w:top w:val="single" w:sz="4" w:space="0" w:color="auto"/>
                          <w:left w:val="single" w:sz="4" w:space="0" w:color="auto"/>
                          <w:bottom w:val="single" w:sz="4" w:space="0" w:color="auto"/>
                          <w:right w:val="single" w:sz="4" w:space="0" w:color="auto"/>
                        </w:tcBorders>
                        <w:hideMark/>
                      </w:tcPr>
                      <w:p w14:paraId="3AAE4504" w14:textId="77777777" w:rsidR="00ED2D88" w:rsidRPr="00ED2D88" w:rsidRDefault="00ED2D88" w:rsidP="00ED2D88">
                        <w:pPr>
                          <w:overflowPunct/>
                          <w:autoSpaceDE/>
                          <w:autoSpaceDN/>
                          <w:adjustRightInd/>
                          <w:spacing w:after="0"/>
                          <w:textAlignment w:val="auto"/>
                          <w:rPr>
                            <w:rFonts w:ascii="Times" w:eastAsia="SimSun" w:hAnsi="Times"/>
                            <w:b/>
                            <w:bCs/>
                            <w:sz w:val="18"/>
                            <w:szCs w:val="18"/>
                            <w:lang w:eastAsia="zh-CN"/>
                          </w:rPr>
                        </w:pPr>
                        <w:r w:rsidRPr="00ED2D88">
                          <w:rPr>
                            <w:rFonts w:ascii="Times" w:eastAsia="SimSun" w:hAnsi="Times"/>
                            <w:b/>
                            <w:bCs/>
                            <w:sz w:val="18"/>
                            <w:szCs w:val="18"/>
                            <w:lang w:eastAsia="zh-CN"/>
                          </w:rPr>
                          <w:t>Rel-18 UE (11 PRBs; SIB1 BW &gt; 5 MHz; TBS 1256 bits)</w:t>
                        </w:r>
                      </w:p>
                    </w:tc>
                  </w:tr>
                  <w:tr w:rsidR="00ED2D88" w:rsidRPr="00ED2D88" w14:paraId="3F9DA792" w14:textId="77777777">
                    <w:trPr>
                      <w:trHeight w:val="243"/>
                    </w:trPr>
                    <w:tc>
                      <w:tcPr>
                        <w:tcW w:w="521" w:type="pct"/>
                        <w:tcBorders>
                          <w:top w:val="single" w:sz="4" w:space="0" w:color="auto"/>
                          <w:left w:val="single" w:sz="4" w:space="0" w:color="auto"/>
                          <w:bottom w:val="single" w:sz="4" w:space="0" w:color="auto"/>
                          <w:right w:val="single" w:sz="4" w:space="0" w:color="auto"/>
                        </w:tcBorders>
                        <w:vAlign w:val="center"/>
                        <w:hideMark/>
                      </w:tcPr>
                      <w:p w14:paraId="2281DD90"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r w:rsidRPr="00ED2D88">
                          <w:rPr>
                            <w:rFonts w:ascii="Times" w:eastAsia="DengXian" w:hAnsi="Times"/>
                            <w:b/>
                            <w:bCs/>
                            <w:sz w:val="18"/>
                            <w:szCs w:val="18"/>
                            <w:lang w:val="en-US" w:eastAsia="zh-CN"/>
                          </w:rPr>
                          <w:t>BW1</w:t>
                        </w:r>
                      </w:p>
                    </w:tc>
                    <w:tc>
                      <w:tcPr>
                        <w:tcW w:w="514" w:type="pct"/>
                        <w:tcBorders>
                          <w:top w:val="single" w:sz="4" w:space="0" w:color="auto"/>
                          <w:left w:val="single" w:sz="4" w:space="0" w:color="auto"/>
                          <w:bottom w:val="single" w:sz="4" w:space="0" w:color="auto"/>
                          <w:right w:val="single" w:sz="4" w:space="0" w:color="auto"/>
                        </w:tcBorders>
                        <w:vAlign w:val="center"/>
                        <w:hideMark/>
                      </w:tcPr>
                      <w:p w14:paraId="6B1D9548"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PMingLiU" w:hAnsi="Times"/>
                            <w:b/>
                            <w:bCs/>
                            <w:sz w:val="18"/>
                            <w:szCs w:val="18"/>
                            <w:lang w:eastAsia="zh-TW"/>
                          </w:rPr>
                          <w:t>-11.87</w:t>
                        </w:r>
                      </w:p>
                    </w:tc>
                    <w:tc>
                      <w:tcPr>
                        <w:tcW w:w="514" w:type="pct"/>
                        <w:tcBorders>
                          <w:top w:val="single" w:sz="4" w:space="0" w:color="auto"/>
                          <w:left w:val="single" w:sz="4" w:space="0" w:color="auto"/>
                          <w:bottom w:val="single" w:sz="4" w:space="0" w:color="auto"/>
                          <w:right w:val="single" w:sz="4" w:space="0" w:color="auto"/>
                        </w:tcBorders>
                        <w:vAlign w:val="center"/>
                        <w:hideMark/>
                      </w:tcPr>
                      <w:p w14:paraId="68F4DF4B"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PMingLiU" w:hAnsi="Times"/>
                            <w:b/>
                            <w:bCs/>
                            <w:sz w:val="18"/>
                            <w:szCs w:val="18"/>
                            <w:lang w:val="en-US" w:eastAsia="zh-TW"/>
                          </w:rPr>
                          <w:t>-9.3</w:t>
                        </w:r>
                      </w:p>
                    </w:tc>
                    <w:tc>
                      <w:tcPr>
                        <w:tcW w:w="514" w:type="pct"/>
                        <w:tcBorders>
                          <w:top w:val="single" w:sz="4" w:space="0" w:color="auto"/>
                          <w:left w:val="single" w:sz="4" w:space="0" w:color="auto"/>
                          <w:bottom w:val="single" w:sz="4" w:space="0" w:color="auto"/>
                          <w:right w:val="single" w:sz="4" w:space="0" w:color="auto"/>
                        </w:tcBorders>
                        <w:vAlign w:val="center"/>
                        <w:hideMark/>
                      </w:tcPr>
                      <w:p w14:paraId="15272F11"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-15.26</w:t>
                        </w:r>
                      </w:p>
                    </w:tc>
                    <w:tc>
                      <w:tcPr>
                        <w:tcW w:w="515" w:type="pct"/>
                        <w:tcBorders>
                          <w:top w:val="single" w:sz="4" w:space="0" w:color="auto"/>
                          <w:left w:val="single" w:sz="4" w:space="0" w:color="auto"/>
                          <w:bottom w:val="single" w:sz="4" w:space="0" w:color="auto"/>
                          <w:right w:val="single" w:sz="4" w:space="0" w:color="auto"/>
                        </w:tcBorders>
                        <w:vAlign w:val="center"/>
                        <w:hideMark/>
                      </w:tcPr>
                      <w:p w14:paraId="1B456B75"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-17.50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81788"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p>
                    </w:tc>
                    <w:tc>
                      <w:tcPr>
                        <w:tcW w:w="569" w:type="pct"/>
                        <w:tcBorders>
                          <w:top w:val="single" w:sz="4" w:space="0" w:color="auto"/>
                          <w:left w:val="single" w:sz="4" w:space="0" w:color="auto"/>
                          <w:bottom w:val="single" w:sz="4" w:space="0" w:color="auto"/>
                          <w:right w:val="single" w:sz="4" w:space="0" w:color="auto"/>
                        </w:tcBorders>
                        <w:vAlign w:val="center"/>
                        <w:hideMark/>
                      </w:tcPr>
                      <w:p w14:paraId="6FEBA6CD" w14:textId="77777777" w:rsidR="00ED2D88" w:rsidRPr="00ED2D88" w:rsidRDefault="00ED2D88" w:rsidP="00ED2D88">
                        <w:pPr>
                          <w:overflowPunct/>
                          <w:autoSpaceDE/>
                          <w:autoSpaceDN/>
                          <w:adjustRightInd/>
                          <w:spacing w:after="0"/>
                          <w:jc w:val="center"/>
                          <w:textAlignment w:val="auto"/>
                          <w:rPr>
                            <w:rFonts w:ascii="Times" w:eastAsia="DengXian" w:hAnsi="Times"/>
                            <w:b/>
                            <w:bCs/>
                            <w:sz w:val="18"/>
                            <w:szCs w:val="18"/>
                            <w:lang w:val="en-US" w:eastAsia="zh-CN"/>
                          </w:rPr>
                        </w:pPr>
                        <w:r w:rsidRPr="00ED2D88">
                          <w:rPr>
                            <w:rFonts w:ascii="Times" w:eastAsia="PMingLiU" w:hAnsi="Times"/>
                            <w:b/>
                            <w:bCs/>
                            <w:sz w:val="18"/>
                            <w:szCs w:val="18"/>
                            <w:lang w:eastAsia="zh-TW"/>
                          </w:rPr>
                          <w:t>-5.05</w:t>
                        </w:r>
                      </w:p>
                    </w:tc>
                    <w:tc>
                      <w:tcPr>
                        <w:tcW w:w="569" w:type="pct"/>
                        <w:tcBorders>
                          <w:top w:val="single" w:sz="4" w:space="0" w:color="auto"/>
                          <w:left w:val="single" w:sz="4" w:space="0" w:color="auto"/>
                          <w:bottom w:val="single" w:sz="4" w:space="0" w:color="auto"/>
                          <w:right w:val="single" w:sz="4" w:space="0" w:color="auto"/>
                        </w:tcBorders>
                        <w:vAlign w:val="center"/>
                        <w:hideMark/>
                      </w:tcPr>
                      <w:p w14:paraId="3E6B03FA" w14:textId="77777777" w:rsidR="00ED2D88" w:rsidRPr="00ED2D88" w:rsidRDefault="00ED2D88" w:rsidP="00ED2D88">
                        <w:pPr>
                          <w:overflowPunct/>
                          <w:autoSpaceDE/>
                          <w:autoSpaceDN/>
                          <w:adjustRightInd/>
                          <w:spacing w:after="0"/>
                          <w:jc w:val="center"/>
                          <w:textAlignment w:val="auto"/>
                          <w:rPr>
                            <w:rFonts w:ascii="Times" w:eastAsia="DengXian" w:hAnsi="Times"/>
                            <w:b/>
                            <w:bCs/>
                            <w:sz w:val="18"/>
                            <w:szCs w:val="18"/>
                            <w:lang w:val="en-US" w:eastAsia="zh-CN"/>
                          </w:rPr>
                        </w:pPr>
                        <w:r w:rsidRPr="00ED2D88">
                          <w:rPr>
                            <w:rFonts w:ascii="Times" w:eastAsia="SimSun" w:hAnsi="Times"/>
                            <w:b/>
                            <w:bCs/>
                            <w:sz w:val="18"/>
                            <w:szCs w:val="18"/>
                            <w:lang w:val="en-US" w:eastAsia="zh-CN"/>
                          </w:rPr>
                          <w:t>-2.51</w:t>
                        </w:r>
                      </w:p>
                    </w:tc>
                    <w:tc>
                      <w:tcPr>
                        <w:tcW w:w="570" w:type="pct"/>
                        <w:tcBorders>
                          <w:top w:val="single" w:sz="4" w:space="0" w:color="auto"/>
                          <w:left w:val="single" w:sz="4" w:space="0" w:color="auto"/>
                          <w:bottom w:val="single" w:sz="4" w:space="0" w:color="auto"/>
                          <w:right w:val="single" w:sz="4" w:space="0" w:color="auto"/>
                        </w:tcBorders>
                        <w:vAlign w:val="center"/>
                        <w:hideMark/>
                      </w:tcPr>
                      <w:p w14:paraId="2A847140" w14:textId="77777777" w:rsidR="00ED2D88" w:rsidRPr="00ED2D88" w:rsidRDefault="00ED2D88" w:rsidP="00ED2D88">
                        <w:pPr>
                          <w:overflowPunct/>
                          <w:autoSpaceDE/>
                          <w:autoSpaceDN/>
                          <w:adjustRightInd/>
                          <w:spacing w:after="0"/>
                          <w:jc w:val="center"/>
                          <w:textAlignment w:val="auto"/>
                          <w:rPr>
                            <w:rFonts w:ascii="Times" w:eastAsia="DengXian" w:hAnsi="Times"/>
                            <w:b/>
                            <w:bCs/>
                            <w:sz w:val="18"/>
                            <w:szCs w:val="18"/>
                            <w:lang w:val="en-US" w:eastAsia="zh-CN"/>
                          </w:rPr>
                        </w:pPr>
                        <w:r w:rsidRPr="00ED2D88">
                          <w:rPr>
                            <w:rFonts w:ascii="Times" w:eastAsia="Batang" w:hAnsi="Times"/>
                            <w:b/>
                            <w:bCs/>
                            <w:sz w:val="18"/>
                            <w:szCs w:val="18"/>
                            <w:lang w:eastAsia="en-US"/>
                          </w:rPr>
                          <w:t>-8.91</w:t>
                        </w:r>
                      </w:p>
                    </w:tc>
                    <w:tc>
                      <w:tcPr>
                        <w:tcW w:w="568" w:type="pct"/>
                        <w:tcBorders>
                          <w:top w:val="single" w:sz="4" w:space="0" w:color="auto"/>
                          <w:left w:val="single" w:sz="4" w:space="0" w:color="auto"/>
                          <w:bottom w:val="single" w:sz="4" w:space="0" w:color="auto"/>
                          <w:right w:val="single" w:sz="4" w:space="0" w:color="auto"/>
                        </w:tcBorders>
                        <w:vAlign w:val="center"/>
                        <w:hideMark/>
                      </w:tcPr>
                      <w:p w14:paraId="35F97F83" w14:textId="77777777" w:rsidR="00ED2D88" w:rsidRPr="00ED2D88" w:rsidRDefault="00ED2D88" w:rsidP="00ED2D88">
                        <w:pPr>
                          <w:overflowPunct/>
                          <w:autoSpaceDE/>
                          <w:autoSpaceDN/>
                          <w:adjustRightInd/>
                          <w:spacing w:after="0"/>
                          <w:jc w:val="center"/>
                          <w:textAlignment w:val="auto"/>
                          <w:rPr>
                            <w:rFonts w:ascii="Times" w:eastAsia="DengXian" w:hAnsi="Times"/>
                            <w:b/>
                            <w:bCs/>
                            <w:sz w:val="18"/>
                            <w:szCs w:val="18"/>
                            <w:lang w:val="en-US" w:eastAsia="zh-CN"/>
                          </w:rPr>
                        </w:pPr>
                        <w:r w:rsidRPr="00ED2D88">
                          <w:rPr>
                            <w:rFonts w:ascii="Times" w:eastAsia="Batang" w:hAnsi="Times"/>
                            <w:b/>
                            <w:bCs/>
                            <w:sz w:val="18"/>
                            <w:szCs w:val="18"/>
                            <w:lang w:eastAsia="en-US"/>
                          </w:rPr>
                          <w:t>-11.24</w:t>
                        </w:r>
                      </w:p>
                    </w:tc>
                  </w:tr>
                  <w:tr w:rsidR="00ED2D88" w:rsidRPr="00ED2D88" w14:paraId="483143F5" w14:textId="77777777">
                    <w:trPr>
                      <w:trHeight w:val="113"/>
                    </w:trPr>
                    <w:tc>
                      <w:tcPr>
                        <w:tcW w:w="521" w:type="pct"/>
                        <w:tcBorders>
                          <w:top w:val="single" w:sz="4" w:space="0" w:color="auto"/>
                          <w:left w:val="single" w:sz="4" w:space="0" w:color="auto"/>
                          <w:bottom w:val="single" w:sz="4" w:space="0" w:color="auto"/>
                          <w:right w:val="single" w:sz="4" w:space="0" w:color="auto"/>
                        </w:tcBorders>
                        <w:vAlign w:val="center"/>
                        <w:hideMark/>
                      </w:tcPr>
                      <w:p w14:paraId="1E3263DB"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BW2</w:t>
                        </w:r>
                      </w:p>
                    </w:tc>
                    <w:tc>
                      <w:tcPr>
                        <w:tcW w:w="514" w:type="pct"/>
                        <w:tcBorders>
                          <w:top w:val="single" w:sz="4" w:space="0" w:color="auto"/>
                          <w:left w:val="single" w:sz="4" w:space="0" w:color="auto"/>
                          <w:bottom w:val="single" w:sz="4" w:space="0" w:color="auto"/>
                          <w:right w:val="single" w:sz="4" w:space="0" w:color="auto"/>
                        </w:tcBorders>
                        <w:vAlign w:val="center"/>
                        <w:hideMark/>
                      </w:tcPr>
                      <w:p w14:paraId="0E2D9DE8"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PMingLiU" w:hAnsi="Times"/>
                            <w:b/>
                            <w:bCs/>
                            <w:sz w:val="18"/>
                            <w:szCs w:val="18"/>
                            <w:lang w:eastAsia="zh-TW"/>
                          </w:rPr>
                          <w:t>-11.87</w:t>
                        </w:r>
                      </w:p>
                    </w:tc>
                    <w:tc>
                      <w:tcPr>
                        <w:tcW w:w="514" w:type="pct"/>
                        <w:tcBorders>
                          <w:top w:val="single" w:sz="4" w:space="0" w:color="auto"/>
                          <w:left w:val="single" w:sz="4" w:space="0" w:color="auto"/>
                          <w:bottom w:val="single" w:sz="4" w:space="0" w:color="auto"/>
                          <w:right w:val="single" w:sz="4" w:space="0" w:color="auto"/>
                        </w:tcBorders>
                        <w:vAlign w:val="center"/>
                        <w:hideMark/>
                      </w:tcPr>
                      <w:p w14:paraId="070F7C7D"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PMingLiU" w:hAnsi="Times"/>
                            <w:b/>
                            <w:bCs/>
                            <w:sz w:val="18"/>
                            <w:szCs w:val="18"/>
                            <w:lang w:val="en-US" w:eastAsia="zh-TW"/>
                          </w:rPr>
                          <w:t>-9.3</w:t>
                        </w:r>
                      </w:p>
                    </w:tc>
                    <w:tc>
                      <w:tcPr>
                        <w:tcW w:w="514" w:type="pct"/>
                        <w:tcBorders>
                          <w:top w:val="single" w:sz="4" w:space="0" w:color="auto"/>
                          <w:left w:val="single" w:sz="4" w:space="0" w:color="auto"/>
                          <w:bottom w:val="single" w:sz="4" w:space="0" w:color="auto"/>
                          <w:right w:val="single" w:sz="4" w:space="0" w:color="auto"/>
                        </w:tcBorders>
                        <w:vAlign w:val="center"/>
                        <w:hideMark/>
                      </w:tcPr>
                      <w:p w14:paraId="78278B84"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-15.26</w:t>
                        </w:r>
                      </w:p>
                    </w:tc>
                    <w:tc>
                      <w:tcPr>
                        <w:tcW w:w="515" w:type="pct"/>
                        <w:tcBorders>
                          <w:top w:val="single" w:sz="4" w:space="0" w:color="auto"/>
                          <w:left w:val="single" w:sz="4" w:space="0" w:color="auto"/>
                          <w:bottom w:val="single" w:sz="4" w:space="0" w:color="auto"/>
                          <w:right w:val="single" w:sz="4" w:space="0" w:color="auto"/>
                        </w:tcBorders>
                        <w:vAlign w:val="center"/>
                        <w:hideMark/>
                      </w:tcPr>
                      <w:p w14:paraId="20204B6E"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-17.50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A73D6"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p>
                    </w:tc>
                    <w:tc>
                      <w:tcPr>
                        <w:tcW w:w="569" w:type="pct"/>
                        <w:tcBorders>
                          <w:top w:val="single" w:sz="4" w:space="0" w:color="auto"/>
                          <w:left w:val="single" w:sz="4" w:space="0" w:color="auto"/>
                          <w:bottom w:val="single" w:sz="4" w:space="0" w:color="auto"/>
                          <w:right w:val="single" w:sz="4" w:space="0" w:color="auto"/>
                        </w:tcBorders>
                        <w:vAlign w:val="center"/>
                        <w:hideMark/>
                      </w:tcPr>
                      <w:p w14:paraId="503A870C"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PMingLiU" w:hAnsi="Times"/>
                            <w:b/>
                            <w:bCs/>
                            <w:sz w:val="18"/>
                            <w:szCs w:val="18"/>
                            <w:lang w:eastAsia="zh-TW"/>
                          </w:rPr>
                          <w:t>-5.05</w:t>
                        </w:r>
                      </w:p>
                    </w:tc>
                    <w:tc>
                      <w:tcPr>
                        <w:tcW w:w="569" w:type="pct"/>
                        <w:tcBorders>
                          <w:top w:val="single" w:sz="4" w:space="0" w:color="auto"/>
                          <w:left w:val="single" w:sz="4" w:space="0" w:color="auto"/>
                          <w:bottom w:val="single" w:sz="4" w:space="0" w:color="auto"/>
                          <w:right w:val="single" w:sz="4" w:space="0" w:color="auto"/>
                        </w:tcBorders>
                        <w:vAlign w:val="center"/>
                        <w:hideMark/>
                      </w:tcPr>
                      <w:p w14:paraId="705BBAF0"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SimSun" w:hAnsi="Times"/>
                            <w:b/>
                            <w:bCs/>
                            <w:sz w:val="18"/>
                            <w:szCs w:val="18"/>
                            <w:lang w:val="en-US" w:eastAsia="zh-CN"/>
                          </w:rPr>
                          <w:t>-2.51</w:t>
                        </w:r>
                      </w:p>
                    </w:tc>
                    <w:tc>
                      <w:tcPr>
                        <w:tcW w:w="570" w:type="pct"/>
                        <w:tcBorders>
                          <w:top w:val="single" w:sz="4" w:space="0" w:color="auto"/>
                          <w:left w:val="single" w:sz="4" w:space="0" w:color="auto"/>
                          <w:bottom w:val="single" w:sz="4" w:space="0" w:color="auto"/>
                          <w:right w:val="single" w:sz="4" w:space="0" w:color="auto"/>
                        </w:tcBorders>
                        <w:vAlign w:val="center"/>
                        <w:hideMark/>
                      </w:tcPr>
                      <w:p w14:paraId="0A1F7264"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-8.91</w:t>
                        </w:r>
                      </w:p>
                    </w:tc>
                    <w:tc>
                      <w:tcPr>
                        <w:tcW w:w="568" w:type="pct"/>
                        <w:tcBorders>
                          <w:top w:val="single" w:sz="4" w:space="0" w:color="auto"/>
                          <w:left w:val="single" w:sz="4" w:space="0" w:color="auto"/>
                          <w:bottom w:val="single" w:sz="4" w:space="0" w:color="auto"/>
                          <w:right w:val="single" w:sz="4" w:space="0" w:color="auto"/>
                        </w:tcBorders>
                        <w:vAlign w:val="center"/>
                        <w:hideMark/>
                      </w:tcPr>
                      <w:p w14:paraId="73741AB3"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-11.24</w:t>
                        </w:r>
                      </w:p>
                    </w:tc>
                  </w:tr>
                  <w:tr w:rsidR="00ED2D88" w:rsidRPr="00ED2D88" w14:paraId="07326200" w14:textId="77777777">
                    <w:trPr>
                      <w:trHeight w:val="253"/>
                    </w:trPr>
                    <w:tc>
                      <w:tcPr>
                        <w:tcW w:w="521" w:type="pct"/>
                        <w:tcBorders>
                          <w:top w:val="single" w:sz="4" w:space="0" w:color="auto"/>
                          <w:left w:val="single" w:sz="4" w:space="0" w:color="auto"/>
                          <w:bottom w:val="single" w:sz="4" w:space="0" w:color="auto"/>
                          <w:right w:val="single" w:sz="4" w:space="0" w:color="auto"/>
                        </w:tcBorders>
                        <w:vAlign w:val="center"/>
                        <w:hideMark/>
                      </w:tcPr>
                      <w:p w14:paraId="2508DC75"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BW3</w:t>
                        </w:r>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5FFE2ECC"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-6.8</w:t>
                        </w:r>
                      </w:p>
                    </w:tc>
                    <w:tc>
                      <w:tcPr>
                        <w:tcW w:w="514" w:type="pct"/>
                        <w:tcBorders>
                          <w:top w:val="single" w:sz="4" w:space="0" w:color="auto"/>
                          <w:left w:val="single" w:sz="4" w:space="0" w:color="auto"/>
                          <w:bottom w:val="single" w:sz="4" w:space="0" w:color="auto"/>
                          <w:right w:val="single" w:sz="4" w:space="0" w:color="auto"/>
                        </w:tcBorders>
                        <w:vAlign w:val="center"/>
                        <w:hideMark/>
                      </w:tcPr>
                      <w:p w14:paraId="35562E16"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-6.28</w:t>
                        </w:r>
                      </w:p>
                    </w:tc>
                    <w:tc>
                      <w:tcPr>
                        <w:tcW w:w="515" w:type="pct"/>
                        <w:tcBorders>
                          <w:top w:val="single" w:sz="4" w:space="0" w:color="auto"/>
                          <w:left w:val="single" w:sz="4" w:space="0" w:color="auto"/>
                          <w:bottom w:val="single" w:sz="4" w:space="0" w:color="auto"/>
                          <w:right w:val="single" w:sz="4" w:space="0" w:color="auto"/>
                        </w:tcBorders>
                        <w:vAlign w:val="center"/>
                        <w:hideMark/>
                      </w:tcPr>
                      <w:p w14:paraId="4632E400"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-17.50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19DF5"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p>
                    </w:tc>
                    <w:tc>
                      <w:tcPr>
                        <w:tcW w:w="1138" w:type="pct"/>
                        <w:gridSpan w:val="2"/>
                        <w:tcBorders>
                          <w:top w:val="single" w:sz="4" w:space="0" w:color="auto"/>
                          <w:left w:val="single" w:sz="4" w:space="0" w:color="auto"/>
                          <w:bottom w:val="single" w:sz="4" w:space="0" w:color="auto"/>
                          <w:right w:val="single" w:sz="4" w:space="0" w:color="auto"/>
                        </w:tcBorders>
                        <w:vAlign w:val="center"/>
                        <w:hideMark/>
                      </w:tcPr>
                      <w:p w14:paraId="20F57E32"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0</w:t>
                        </w:r>
                      </w:p>
                    </w:tc>
                    <w:tc>
                      <w:tcPr>
                        <w:tcW w:w="570" w:type="pct"/>
                        <w:tcBorders>
                          <w:top w:val="single" w:sz="4" w:space="0" w:color="auto"/>
                          <w:left w:val="single" w:sz="4" w:space="0" w:color="auto"/>
                          <w:bottom w:val="single" w:sz="4" w:space="0" w:color="auto"/>
                          <w:right w:val="single" w:sz="4" w:space="0" w:color="auto"/>
                        </w:tcBorders>
                        <w:vAlign w:val="center"/>
                        <w:hideMark/>
                      </w:tcPr>
                      <w:p w14:paraId="04F714DE"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0</w:t>
                        </w:r>
                      </w:p>
                    </w:tc>
                    <w:tc>
                      <w:tcPr>
                        <w:tcW w:w="568" w:type="pct"/>
                        <w:tcBorders>
                          <w:top w:val="single" w:sz="4" w:space="0" w:color="auto"/>
                          <w:left w:val="single" w:sz="4" w:space="0" w:color="auto"/>
                          <w:bottom w:val="single" w:sz="4" w:space="0" w:color="auto"/>
                          <w:right w:val="single" w:sz="4" w:space="0" w:color="auto"/>
                        </w:tcBorders>
                        <w:vAlign w:val="center"/>
                        <w:hideMark/>
                      </w:tcPr>
                      <w:p w14:paraId="15E82DD1" w14:textId="77777777" w:rsidR="00ED2D88" w:rsidRPr="00ED2D88" w:rsidRDefault="00ED2D88" w:rsidP="00ED2D88">
                        <w:pPr>
                          <w:overflowPunct/>
                          <w:autoSpaceDE/>
                          <w:autoSpaceDN/>
                          <w:adjustRightInd/>
                          <w:spacing w:after="0"/>
                          <w:jc w:val="center"/>
                          <w:textAlignment w:val="auto"/>
                          <w:rPr>
                            <w:rFonts w:ascii="Times" w:eastAsia="Batang" w:hAnsi="Times"/>
                            <w:sz w:val="18"/>
                            <w:szCs w:val="18"/>
                            <w:lang w:val="en-US" w:eastAsia="en-US"/>
                          </w:rPr>
                        </w:pPr>
                        <w:r w:rsidRPr="00ED2D88">
                          <w:rPr>
                            <w:rFonts w:ascii="Times" w:eastAsia="Batang" w:hAnsi="Times"/>
                            <w:b/>
                            <w:bCs/>
                            <w:sz w:val="18"/>
                            <w:szCs w:val="18"/>
                            <w:lang w:eastAsia="en-US"/>
                          </w:rPr>
                          <w:t>-11.24</w:t>
                        </w:r>
                      </w:p>
                    </w:tc>
                  </w:tr>
                  <w:tr w:rsidR="00ED2D88" w:rsidRPr="00ED2D88" w14:paraId="1DA6EBCA" w14:textId="77777777">
                    <w:trPr>
                      <w:trHeight w:val="43"/>
                    </w:trPr>
                    <w:tc>
                      <w:tcPr>
                        <w:tcW w:w="521" w:type="pct"/>
                        <w:tcBorders>
                          <w:top w:val="single" w:sz="4" w:space="0" w:color="auto"/>
                          <w:left w:val="single" w:sz="4" w:space="0" w:color="auto"/>
                          <w:bottom w:val="single" w:sz="4" w:space="0" w:color="auto"/>
                          <w:right w:val="single" w:sz="4" w:space="0" w:color="auto"/>
                        </w:tcBorders>
                        <w:vAlign w:val="center"/>
                        <w:hideMark/>
                      </w:tcPr>
                      <w:p w14:paraId="32E660E2"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ja-JP"/>
                          </w:rPr>
                        </w:pPr>
                        <w:r w:rsidRPr="00ED2D88">
                          <w:rPr>
                            <w:rFonts w:ascii="Times" w:eastAsia="SimSun" w:hAnsi="Times"/>
                            <w:b/>
                            <w:bCs/>
                            <w:sz w:val="18"/>
                            <w:szCs w:val="18"/>
                            <w:lang w:val="en-US" w:eastAsia="zh-CN"/>
                          </w:rPr>
                          <w:t>PR3</w:t>
                        </w:r>
                      </w:p>
                    </w:tc>
                    <w:tc>
                      <w:tcPr>
                        <w:tcW w:w="1027" w:type="pct"/>
                        <w:gridSpan w:val="2"/>
                        <w:tcBorders>
                          <w:top w:val="single" w:sz="4" w:space="0" w:color="auto"/>
                          <w:left w:val="single" w:sz="4" w:space="0" w:color="auto"/>
                          <w:bottom w:val="single" w:sz="4" w:space="0" w:color="auto"/>
                          <w:right w:val="single" w:sz="4" w:space="0" w:color="auto"/>
                        </w:tcBorders>
                        <w:vAlign w:val="center"/>
                        <w:hideMark/>
                      </w:tcPr>
                      <w:p w14:paraId="4B1F917F" w14:textId="77777777" w:rsidR="00ED2D88" w:rsidRPr="00ED2D88" w:rsidRDefault="00ED2D88" w:rsidP="00ED2D88">
                        <w:pPr>
                          <w:overflowPunct/>
                          <w:autoSpaceDE/>
                          <w:autoSpaceDN/>
                          <w:adjustRightInd/>
                          <w:spacing w:after="0"/>
                          <w:jc w:val="center"/>
                          <w:textAlignment w:val="auto"/>
                          <w:rPr>
                            <w:rFonts w:ascii="Times" w:eastAsia="SimSun" w:hAnsi="Times"/>
                            <w:b/>
                            <w:bCs/>
                            <w:sz w:val="18"/>
                            <w:szCs w:val="18"/>
                            <w:lang w:val="en-US" w:eastAsia="ja-JP"/>
                          </w:rPr>
                        </w:pPr>
                        <w:r w:rsidRPr="00ED2D88">
                          <w:rPr>
                            <w:rFonts w:ascii="Times" w:eastAsia="SimSun" w:hAnsi="Times"/>
                            <w:b/>
                            <w:bCs/>
                            <w:sz w:val="18"/>
                            <w:szCs w:val="18"/>
                            <w:lang w:eastAsia="ja-JP"/>
                          </w:rPr>
                          <w:t>-6.8</w:t>
                        </w:r>
                      </w:p>
                    </w:tc>
                    <w:tc>
                      <w:tcPr>
                        <w:tcW w:w="514" w:type="pct"/>
                        <w:tcBorders>
                          <w:top w:val="single" w:sz="4" w:space="0" w:color="auto"/>
                          <w:left w:val="single" w:sz="4" w:space="0" w:color="auto"/>
                          <w:bottom w:val="single" w:sz="4" w:space="0" w:color="auto"/>
                          <w:right w:val="single" w:sz="4" w:space="0" w:color="auto"/>
                        </w:tcBorders>
                        <w:vAlign w:val="center"/>
                        <w:hideMark/>
                      </w:tcPr>
                      <w:p w14:paraId="151D9559" w14:textId="77777777" w:rsidR="00ED2D88" w:rsidRPr="00ED2D88" w:rsidRDefault="00ED2D88" w:rsidP="00ED2D88">
                        <w:pPr>
                          <w:overflowPunct/>
                          <w:autoSpaceDE/>
                          <w:autoSpaceDN/>
                          <w:adjustRightInd/>
                          <w:spacing w:after="0"/>
                          <w:jc w:val="center"/>
                          <w:textAlignment w:val="auto"/>
                          <w:rPr>
                            <w:rFonts w:ascii="Times" w:eastAsia="SimSun" w:hAnsi="Times"/>
                            <w:b/>
                            <w:bCs/>
                            <w:sz w:val="18"/>
                            <w:szCs w:val="18"/>
                            <w:lang w:val="en-US" w:eastAsia="ja-JP"/>
                          </w:rPr>
                        </w:pPr>
                        <w:r w:rsidRPr="00ED2D88">
                          <w:rPr>
                            <w:rFonts w:ascii="Times" w:eastAsia="SimSun" w:hAnsi="Times"/>
                            <w:b/>
                            <w:bCs/>
                            <w:sz w:val="18"/>
                            <w:szCs w:val="18"/>
                            <w:lang w:eastAsia="en-US"/>
                          </w:rPr>
                          <w:t>-6.28</w:t>
                        </w:r>
                      </w:p>
                    </w:tc>
                    <w:tc>
                      <w:tcPr>
                        <w:tcW w:w="515" w:type="pct"/>
                        <w:tcBorders>
                          <w:top w:val="single" w:sz="4" w:space="0" w:color="auto"/>
                          <w:left w:val="single" w:sz="4" w:space="0" w:color="auto"/>
                          <w:bottom w:val="single" w:sz="4" w:space="0" w:color="auto"/>
                          <w:right w:val="single" w:sz="4" w:space="0" w:color="auto"/>
                        </w:tcBorders>
                        <w:vAlign w:val="center"/>
                        <w:hideMark/>
                      </w:tcPr>
                      <w:p w14:paraId="2AF73380" w14:textId="77777777" w:rsidR="00ED2D88" w:rsidRPr="00ED2D88" w:rsidRDefault="00ED2D88" w:rsidP="00ED2D88">
                        <w:pPr>
                          <w:overflowPunct/>
                          <w:autoSpaceDE/>
                          <w:autoSpaceDN/>
                          <w:adjustRightInd/>
                          <w:spacing w:after="0"/>
                          <w:jc w:val="center"/>
                          <w:textAlignment w:val="auto"/>
                          <w:rPr>
                            <w:rFonts w:ascii="Times" w:eastAsia="SimSun" w:hAnsi="Times"/>
                            <w:sz w:val="18"/>
                            <w:szCs w:val="18"/>
                            <w:lang w:val="en-US" w:eastAsia="ja-JP"/>
                          </w:rPr>
                        </w:pPr>
                        <w:r w:rsidRPr="00ED2D88">
                          <w:rPr>
                            <w:rFonts w:ascii="Times" w:eastAsia="Batang" w:hAnsi="Times"/>
                            <w:b/>
                            <w:bCs/>
                            <w:sz w:val="18"/>
                            <w:szCs w:val="18"/>
                            <w:lang w:eastAsia="en-US"/>
                          </w:rPr>
                          <w:t>-17.50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F89DE"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p>
                    </w:tc>
                    <w:tc>
                      <w:tcPr>
                        <w:tcW w:w="1138" w:type="pct"/>
                        <w:gridSpan w:val="2"/>
                        <w:tcBorders>
                          <w:top w:val="single" w:sz="4" w:space="0" w:color="auto"/>
                          <w:left w:val="single" w:sz="4" w:space="0" w:color="auto"/>
                          <w:bottom w:val="single" w:sz="4" w:space="0" w:color="auto"/>
                          <w:right w:val="single" w:sz="4" w:space="0" w:color="auto"/>
                        </w:tcBorders>
                        <w:vAlign w:val="center"/>
                        <w:hideMark/>
                      </w:tcPr>
                      <w:p w14:paraId="7FD8F7B7" w14:textId="77777777" w:rsidR="00ED2D88" w:rsidRPr="00ED2D88" w:rsidRDefault="00ED2D88" w:rsidP="00ED2D88">
                        <w:pPr>
                          <w:overflowPunct/>
                          <w:autoSpaceDE/>
                          <w:autoSpaceDN/>
                          <w:adjustRightInd/>
                          <w:spacing w:after="0"/>
                          <w:jc w:val="center"/>
                          <w:textAlignment w:val="auto"/>
                          <w:rPr>
                            <w:rFonts w:ascii="Times" w:eastAsia="SimSun" w:hAnsi="Times"/>
                            <w:b/>
                            <w:bCs/>
                            <w:sz w:val="18"/>
                            <w:szCs w:val="18"/>
                            <w:lang w:val="en-US" w:eastAsia="zh-CN"/>
                          </w:rPr>
                        </w:pPr>
                        <w:r w:rsidRPr="00ED2D88">
                          <w:rPr>
                            <w:rFonts w:ascii="Times" w:eastAsia="SimSun" w:hAnsi="Times"/>
                            <w:b/>
                            <w:bCs/>
                            <w:sz w:val="18"/>
                            <w:szCs w:val="18"/>
                            <w:lang w:val="en-US" w:eastAsia="zh-CN"/>
                          </w:rPr>
                          <w:t>0</w:t>
                        </w:r>
                      </w:p>
                    </w:tc>
                    <w:tc>
                      <w:tcPr>
                        <w:tcW w:w="570" w:type="pct"/>
                        <w:tcBorders>
                          <w:top w:val="single" w:sz="4" w:space="0" w:color="auto"/>
                          <w:left w:val="single" w:sz="4" w:space="0" w:color="auto"/>
                          <w:bottom w:val="single" w:sz="4" w:space="0" w:color="auto"/>
                          <w:right w:val="single" w:sz="4" w:space="0" w:color="auto"/>
                        </w:tcBorders>
                        <w:vAlign w:val="center"/>
                        <w:hideMark/>
                      </w:tcPr>
                      <w:p w14:paraId="41A4212A" w14:textId="77777777" w:rsidR="00ED2D88" w:rsidRPr="00ED2D88" w:rsidRDefault="00ED2D88" w:rsidP="00ED2D88">
                        <w:pPr>
                          <w:overflowPunct/>
                          <w:autoSpaceDE/>
                          <w:autoSpaceDN/>
                          <w:adjustRightInd/>
                          <w:spacing w:after="0"/>
                          <w:jc w:val="center"/>
                          <w:textAlignment w:val="auto"/>
                          <w:rPr>
                            <w:rFonts w:ascii="Times" w:eastAsia="SimSun" w:hAnsi="Times"/>
                            <w:b/>
                            <w:bCs/>
                            <w:sz w:val="18"/>
                            <w:szCs w:val="18"/>
                            <w:lang w:val="en-US" w:eastAsia="zh-CN"/>
                          </w:rPr>
                        </w:pPr>
                        <w:r w:rsidRPr="00ED2D88">
                          <w:rPr>
                            <w:rFonts w:ascii="Times" w:eastAsia="SimSun" w:hAnsi="Times"/>
                            <w:b/>
                            <w:bCs/>
                            <w:sz w:val="18"/>
                            <w:szCs w:val="18"/>
                            <w:lang w:eastAsia="en-US"/>
                          </w:rPr>
                          <w:t>0</w:t>
                        </w:r>
                      </w:p>
                    </w:tc>
                    <w:tc>
                      <w:tcPr>
                        <w:tcW w:w="568" w:type="pct"/>
                        <w:tcBorders>
                          <w:top w:val="single" w:sz="4" w:space="0" w:color="auto"/>
                          <w:left w:val="single" w:sz="4" w:space="0" w:color="auto"/>
                          <w:bottom w:val="single" w:sz="4" w:space="0" w:color="auto"/>
                          <w:right w:val="single" w:sz="4" w:space="0" w:color="auto"/>
                        </w:tcBorders>
                        <w:vAlign w:val="center"/>
                        <w:hideMark/>
                      </w:tcPr>
                      <w:p w14:paraId="5099217F" w14:textId="77777777" w:rsidR="00ED2D88" w:rsidRPr="00ED2D88" w:rsidRDefault="00ED2D88" w:rsidP="00ED2D88">
                        <w:pPr>
                          <w:overflowPunct/>
                          <w:autoSpaceDE/>
                          <w:autoSpaceDN/>
                          <w:adjustRightInd/>
                          <w:spacing w:after="0"/>
                          <w:jc w:val="center"/>
                          <w:textAlignment w:val="auto"/>
                          <w:rPr>
                            <w:rFonts w:ascii="Times" w:eastAsia="SimSun" w:hAnsi="Times"/>
                            <w:sz w:val="18"/>
                            <w:szCs w:val="18"/>
                            <w:lang w:val="en-US" w:eastAsia="zh-CN"/>
                          </w:rPr>
                        </w:pPr>
                        <w:r w:rsidRPr="00ED2D88">
                          <w:rPr>
                            <w:rFonts w:ascii="Times" w:eastAsia="Batang" w:hAnsi="Times"/>
                            <w:b/>
                            <w:bCs/>
                            <w:sz w:val="18"/>
                            <w:szCs w:val="18"/>
                            <w:lang w:eastAsia="en-US"/>
                          </w:rPr>
                          <w:t>-11.24</w:t>
                        </w:r>
                      </w:p>
                    </w:tc>
                  </w:tr>
                </w:tbl>
                <w:p w14:paraId="27B07861" w14:textId="77777777" w:rsidR="00ED2D88" w:rsidRPr="00ED2D88" w:rsidRDefault="00ED2D88" w:rsidP="00ED2D88">
                  <w:pPr>
                    <w:overflowPunct/>
                    <w:autoSpaceDE/>
                    <w:autoSpaceDN/>
                    <w:adjustRightInd/>
                    <w:spacing w:after="0"/>
                    <w:textAlignment w:val="auto"/>
                    <w:rPr>
                      <w:rFonts w:ascii="Times" w:eastAsia="Batang" w:hAnsi="Times"/>
                      <w:szCs w:val="24"/>
                      <w:lang w:eastAsia="en-US"/>
                    </w:rPr>
                  </w:pPr>
                </w:p>
                <w:p w14:paraId="3806EC78" w14:textId="77777777" w:rsidR="00ED2D88" w:rsidRPr="00ED2D88" w:rsidRDefault="00ED2D88" w:rsidP="00ED2D88">
                  <w:pPr>
                    <w:overflowPunct/>
                    <w:autoSpaceDE/>
                    <w:autoSpaceDN/>
                    <w:adjustRightInd/>
                    <w:spacing w:after="0"/>
                    <w:textAlignment w:val="auto"/>
                    <w:rPr>
                      <w:rFonts w:ascii="Times" w:eastAsia="Batang" w:hAnsi="Times"/>
                      <w:szCs w:val="24"/>
                      <w:lang w:eastAsia="en-US"/>
                    </w:rPr>
                  </w:pPr>
                  <w:r w:rsidRPr="00ED2D88">
                    <w:rPr>
                      <w:rFonts w:ascii="Times" w:eastAsia="Microsoft YaHei UI" w:hAnsi="Times"/>
                      <w:b/>
                      <w:bCs/>
                      <w:szCs w:val="24"/>
                      <w:lang w:val="en-US" w:eastAsia="zh-CN"/>
                    </w:rPr>
                    <w:t xml:space="preserve">Table 8.2.4-3: </w:t>
                  </w:r>
                  <w:r w:rsidRPr="00ED2D88">
                    <w:rPr>
                      <w:rFonts w:ascii="Times" w:eastAsia="Batang" w:hAnsi="Times"/>
                      <w:szCs w:val="24"/>
                      <w:lang w:eastAsia="en-US"/>
                    </w:rPr>
                    <w:t>In Rural scenario at 0.7 GHz with 15kHz SCS, coverage differences of broadcast channels including PDCCH CSS and SIB1 between the potential Rel-18 UE and the reference Rel-15 NR/Rel-17 RedCap UEs with complexity reduction schemes BW1, BW2, BW3 and PR3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2125"/>
                    <w:gridCol w:w="2154"/>
                    <w:gridCol w:w="1979"/>
                    <w:gridCol w:w="1851"/>
                  </w:tblGrid>
                  <w:tr w:rsidR="00ED2D88" w:rsidRPr="00ED2D88" w14:paraId="6D0E08D0" w14:textId="77777777">
                    <w:trPr>
                      <w:trHeight w:val="128"/>
                    </w:trPr>
                    <w:tc>
                      <w:tcPr>
                        <w:tcW w:w="689" w:type="pct"/>
                        <w:vMerge w:val="restart"/>
                        <w:tcBorders>
                          <w:top w:val="single" w:sz="4" w:space="0" w:color="auto"/>
                          <w:left w:val="single" w:sz="4" w:space="0" w:color="auto"/>
                          <w:bottom w:val="single" w:sz="4" w:space="0" w:color="auto"/>
                          <w:right w:val="single" w:sz="4" w:space="0" w:color="auto"/>
                        </w:tcBorders>
                        <w:shd w:val="clear" w:color="auto" w:fill="C5E0B3"/>
                        <w:vAlign w:val="center"/>
                        <w:hideMark/>
                      </w:tcPr>
                      <w:p w14:paraId="7CAA7927"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Coverage difference (dB)</w:t>
                        </w:r>
                      </w:p>
                    </w:tc>
                    <w:tc>
                      <w:tcPr>
                        <w:tcW w:w="2275"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32F6CAE6"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Compared with reference Rel-15 NR UE (MIL)</w:t>
                        </w:r>
                      </w:p>
                    </w:tc>
                    <w:tc>
                      <w:tcPr>
                        <w:tcW w:w="2036"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40D2AB9A"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Compared with Rel-17 RedCap UE (MIL)</w:t>
                        </w:r>
                      </w:p>
                    </w:tc>
                  </w:tr>
                  <w:tr w:rsidR="00ED2D88" w:rsidRPr="00ED2D88" w14:paraId="1857A70F" w14:textId="77777777">
                    <w:trPr>
                      <w:trHeight w:val="7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4F38C"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p>
                    </w:tc>
                    <w:tc>
                      <w:tcPr>
                        <w:tcW w:w="1130" w:type="pct"/>
                        <w:tcBorders>
                          <w:top w:val="single" w:sz="4" w:space="0" w:color="auto"/>
                          <w:left w:val="single" w:sz="4" w:space="0" w:color="auto"/>
                          <w:bottom w:val="single" w:sz="4" w:space="0" w:color="auto"/>
                          <w:right w:val="single" w:sz="4" w:space="0" w:color="auto"/>
                        </w:tcBorders>
                        <w:shd w:val="clear" w:color="auto" w:fill="C5E0B3"/>
                        <w:hideMark/>
                      </w:tcPr>
                      <w:p w14:paraId="77B00F8F"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PDCCH CSS (48 RBs) with 1% BLER</w:t>
                        </w:r>
                      </w:p>
                    </w:tc>
                    <w:tc>
                      <w:tcPr>
                        <w:tcW w:w="1144" w:type="pct"/>
                        <w:tcBorders>
                          <w:top w:val="single" w:sz="4" w:space="0" w:color="auto"/>
                          <w:left w:val="single" w:sz="4" w:space="0" w:color="auto"/>
                          <w:bottom w:val="single" w:sz="4" w:space="0" w:color="auto"/>
                          <w:right w:val="single" w:sz="4" w:space="0" w:color="auto"/>
                        </w:tcBorders>
                        <w:shd w:val="clear" w:color="auto" w:fill="C5E0B3"/>
                        <w:hideMark/>
                      </w:tcPr>
                      <w:p w14:paraId="3851C8A7"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SIB1 (&gt;5 MHz) with 10% BLER</w:t>
                        </w:r>
                      </w:p>
                    </w:tc>
                    <w:tc>
                      <w:tcPr>
                        <w:tcW w:w="1052" w:type="pct"/>
                        <w:tcBorders>
                          <w:top w:val="single" w:sz="4" w:space="0" w:color="auto"/>
                          <w:left w:val="single" w:sz="4" w:space="0" w:color="auto"/>
                          <w:bottom w:val="single" w:sz="4" w:space="0" w:color="auto"/>
                          <w:right w:val="single" w:sz="4" w:space="0" w:color="auto"/>
                        </w:tcBorders>
                        <w:shd w:val="clear" w:color="auto" w:fill="C5E0B3"/>
                        <w:hideMark/>
                      </w:tcPr>
                      <w:p w14:paraId="348B7121"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PDCCH CSS (48 RBs) with 1% BLER</w:t>
                        </w:r>
                      </w:p>
                    </w:tc>
                    <w:tc>
                      <w:tcPr>
                        <w:tcW w:w="984" w:type="pct"/>
                        <w:tcBorders>
                          <w:top w:val="single" w:sz="4" w:space="0" w:color="auto"/>
                          <w:left w:val="single" w:sz="4" w:space="0" w:color="auto"/>
                          <w:bottom w:val="single" w:sz="4" w:space="0" w:color="auto"/>
                          <w:right w:val="single" w:sz="4" w:space="0" w:color="auto"/>
                        </w:tcBorders>
                        <w:shd w:val="clear" w:color="auto" w:fill="C5E0B3"/>
                        <w:hideMark/>
                      </w:tcPr>
                      <w:p w14:paraId="647FDD3F"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SIB1 (&gt;5 MHz) with 10% BLER</w:t>
                        </w:r>
                      </w:p>
                    </w:tc>
                  </w:tr>
                  <w:tr w:rsidR="00ED2D88" w:rsidRPr="00ED2D88" w14:paraId="3A3F8D77" w14:textId="77777777">
                    <w:trPr>
                      <w:trHeight w:val="10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0B6E0"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p>
                    </w:tc>
                    <w:tc>
                      <w:tcPr>
                        <w:tcW w:w="1130" w:type="pct"/>
                        <w:tcBorders>
                          <w:top w:val="single" w:sz="4" w:space="0" w:color="auto"/>
                          <w:left w:val="single" w:sz="4" w:space="0" w:color="auto"/>
                          <w:bottom w:val="single" w:sz="4" w:space="0" w:color="auto"/>
                          <w:right w:val="single" w:sz="4" w:space="0" w:color="auto"/>
                        </w:tcBorders>
                        <w:hideMark/>
                      </w:tcPr>
                      <w:p w14:paraId="176493B5"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r w:rsidRPr="00ED2D88">
                          <w:rPr>
                            <w:rFonts w:ascii="Times" w:eastAsia="SimSun" w:hAnsi="Times"/>
                            <w:b/>
                            <w:bCs/>
                            <w:sz w:val="18"/>
                            <w:szCs w:val="18"/>
                            <w:lang w:eastAsia="zh-CN"/>
                          </w:rPr>
                          <w:t>Rel-18 UE (25 PRBs; CORESE: 2 symbols, 48 PRBs; AL16)</w:t>
                        </w:r>
                      </w:p>
                    </w:tc>
                    <w:tc>
                      <w:tcPr>
                        <w:tcW w:w="1144" w:type="pct"/>
                        <w:tcBorders>
                          <w:top w:val="single" w:sz="4" w:space="0" w:color="auto"/>
                          <w:left w:val="single" w:sz="4" w:space="0" w:color="auto"/>
                          <w:bottom w:val="single" w:sz="4" w:space="0" w:color="auto"/>
                          <w:right w:val="single" w:sz="4" w:space="0" w:color="auto"/>
                        </w:tcBorders>
                        <w:hideMark/>
                      </w:tcPr>
                      <w:p w14:paraId="088342A0" w14:textId="77777777" w:rsidR="00ED2D88" w:rsidRPr="00ED2D88" w:rsidRDefault="00ED2D88" w:rsidP="00ED2D88">
                        <w:pPr>
                          <w:overflowPunct/>
                          <w:autoSpaceDE/>
                          <w:autoSpaceDN/>
                          <w:adjustRightInd/>
                          <w:spacing w:after="0"/>
                          <w:textAlignment w:val="auto"/>
                          <w:rPr>
                            <w:rFonts w:ascii="Times" w:eastAsia="SimSun" w:hAnsi="Times"/>
                            <w:b/>
                            <w:bCs/>
                            <w:sz w:val="18"/>
                            <w:szCs w:val="18"/>
                            <w:lang w:eastAsia="zh-CN"/>
                          </w:rPr>
                        </w:pPr>
                        <w:r w:rsidRPr="00ED2D88">
                          <w:rPr>
                            <w:rFonts w:ascii="Times" w:eastAsia="SimSun" w:hAnsi="Times"/>
                            <w:b/>
                            <w:bCs/>
                            <w:sz w:val="18"/>
                            <w:szCs w:val="18"/>
                            <w:lang w:eastAsia="zh-CN"/>
                          </w:rPr>
                          <w:t>Rel-18 UE (25 PRBs; SIB1 BW &gt; 5 MHz; TBS 1256 bits)</w:t>
                        </w:r>
                      </w:p>
                    </w:tc>
                    <w:tc>
                      <w:tcPr>
                        <w:tcW w:w="1052" w:type="pct"/>
                        <w:tcBorders>
                          <w:top w:val="single" w:sz="4" w:space="0" w:color="auto"/>
                          <w:left w:val="single" w:sz="4" w:space="0" w:color="auto"/>
                          <w:bottom w:val="single" w:sz="4" w:space="0" w:color="auto"/>
                          <w:right w:val="single" w:sz="4" w:space="0" w:color="auto"/>
                        </w:tcBorders>
                        <w:hideMark/>
                      </w:tcPr>
                      <w:p w14:paraId="2E9FAC9F" w14:textId="77777777" w:rsidR="00ED2D88" w:rsidRPr="00ED2D88" w:rsidRDefault="00ED2D88" w:rsidP="00ED2D88">
                        <w:pPr>
                          <w:overflowPunct/>
                          <w:autoSpaceDE/>
                          <w:autoSpaceDN/>
                          <w:adjustRightInd/>
                          <w:spacing w:after="0"/>
                          <w:textAlignment w:val="auto"/>
                          <w:rPr>
                            <w:rFonts w:ascii="Times" w:eastAsia="SimSun" w:hAnsi="Times"/>
                            <w:b/>
                            <w:bCs/>
                            <w:sz w:val="18"/>
                            <w:szCs w:val="18"/>
                            <w:lang w:eastAsia="zh-CN"/>
                          </w:rPr>
                        </w:pPr>
                        <w:r w:rsidRPr="00ED2D88">
                          <w:rPr>
                            <w:rFonts w:ascii="Times" w:eastAsia="SimSun" w:hAnsi="Times"/>
                            <w:b/>
                            <w:bCs/>
                            <w:sz w:val="18"/>
                            <w:szCs w:val="18"/>
                            <w:lang w:eastAsia="zh-CN"/>
                          </w:rPr>
                          <w:t>Rel-18 UE (25 PRBs; CORESET: 2 symbols, 48 PRBs; AL16)</w:t>
                        </w:r>
                      </w:p>
                    </w:tc>
                    <w:tc>
                      <w:tcPr>
                        <w:tcW w:w="984" w:type="pct"/>
                        <w:tcBorders>
                          <w:top w:val="single" w:sz="4" w:space="0" w:color="auto"/>
                          <w:left w:val="single" w:sz="4" w:space="0" w:color="auto"/>
                          <w:bottom w:val="single" w:sz="4" w:space="0" w:color="auto"/>
                          <w:right w:val="single" w:sz="4" w:space="0" w:color="auto"/>
                        </w:tcBorders>
                        <w:hideMark/>
                      </w:tcPr>
                      <w:p w14:paraId="3EAE27F4"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r w:rsidRPr="00ED2D88">
                          <w:rPr>
                            <w:rFonts w:ascii="Times" w:eastAsia="SimSun" w:hAnsi="Times"/>
                            <w:b/>
                            <w:bCs/>
                            <w:sz w:val="18"/>
                            <w:szCs w:val="18"/>
                            <w:lang w:eastAsia="zh-CN"/>
                          </w:rPr>
                          <w:t>Rel-18 UE (25 PRBs; SIB1 BW &gt; 5 MHz; TBS 1256 bits)</w:t>
                        </w:r>
                      </w:p>
                    </w:tc>
                  </w:tr>
                  <w:tr w:rsidR="00ED2D88" w:rsidRPr="00ED2D88" w14:paraId="40B740CE" w14:textId="77777777">
                    <w:trPr>
                      <w:trHeight w:val="243"/>
                    </w:trPr>
                    <w:tc>
                      <w:tcPr>
                        <w:tcW w:w="689" w:type="pct"/>
                        <w:tcBorders>
                          <w:top w:val="single" w:sz="4" w:space="0" w:color="auto"/>
                          <w:left w:val="single" w:sz="4" w:space="0" w:color="auto"/>
                          <w:bottom w:val="single" w:sz="4" w:space="0" w:color="auto"/>
                          <w:right w:val="single" w:sz="4" w:space="0" w:color="auto"/>
                        </w:tcBorders>
                        <w:hideMark/>
                      </w:tcPr>
                      <w:p w14:paraId="3322CF32"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r w:rsidRPr="00ED2D88">
                          <w:rPr>
                            <w:rFonts w:ascii="Times" w:eastAsia="DengXian" w:hAnsi="Times"/>
                            <w:b/>
                            <w:bCs/>
                            <w:sz w:val="18"/>
                            <w:szCs w:val="18"/>
                            <w:lang w:val="en-US" w:eastAsia="zh-CN"/>
                          </w:rPr>
                          <w:t>BW1</w:t>
                        </w:r>
                      </w:p>
                    </w:tc>
                    <w:tc>
                      <w:tcPr>
                        <w:tcW w:w="1130" w:type="pct"/>
                        <w:tcBorders>
                          <w:top w:val="single" w:sz="4" w:space="0" w:color="auto"/>
                          <w:left w:val="single" w:sz="4" w:space="0" w:color="auto"/>
                          <w:bottom w:val="single" w:sz="4" w:space="0" w:color="auto"/>
                          <w:right w:val="single" w:sz="4" w:space="0" w:color="auto"/>
                        </w:tcBorders>
                        <w:vAlign w:val="center"/>
                        <w:hideMark/>
                      </w:tcPr>
                      <w:p w14:paraId="59737725"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-7.30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3DAEB94F"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307D0A1"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-3.53</w:t>
                        </w:r>
                      </w:p>
                    </w:tc>
                    <w:tc>
                      <w:tcPr>
                        <w:tcW w:w="984" w:type="pct"/>
                        <w:tcBorders>
                          <w:top w:val="single" w:sz="4" w:space="0" w:color="auto"/>
                          <w:left w:val="single" w:sz="4" w:space="0" w:color="auto"/>
                          <w:bottom w:val="single" w:sz="4" w:space="0" w:color="auto"/>
                          <w:right w:val="single" w:sz="4" w:space="0" w:color="auto"/>
                        </w:tcBorders>
                        <w:vAlign w:val="center"/>
                        <w:hideMark/>
                      </w:tcPr>
                      <w:p w14:paraId="0DDBB4E4"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-3.93</w:t>
                        </w:r>
                      </w:p>
                    </w:tc>
                  </w:tr>
                  <w:tr w:rsidR="00ED2D88" w:rsidRPr="00ED2D88" w14:paraId="607EDEEC" w14:textId="77777777">
                    <w:trPr>
                      <w:trHeight w:val="113"/>
                    </w:trPr>
                    <w:tc>
                      <w:tcPr>
                        <w:tcW w:w="689" w:type="pct"/>
                        <w:tcBorders>
                          <w:top w:val="single" w:sz="4" w:space="0" w:color="auto"/>
                          <w:left w:val="single" w:sz="4" w:space="0" w:color="auto"/>
                          <w:bottom w:val="single" w:sz="4" w:space="0" w:color="auto"/>
                          <w:right w:val="single" w:sz="4" w:space="0" w:color="auto"/>
                        </w:tcBorders>
                        <w:hideMark/>
                      </w:tcPr>
                      <w:p w14:paraId="513DFE98"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BW2</w:t>
                        </w:r>
                      </w:p>
                    </w:tc>
                    <w:tc>
                      <w:tcPr>
                        <w:tcW w:w="1130" w:type="pct"/>
                        <w:tcBorders>
                          <w:top w:val="single" w:sz="4" w:space="0" w:color="auto"/>
                          <w:left w:val="single" w:sz="4" w:space="0" w:color="auto"/>
                          <w:bottom w:val="single" w:sz="4" w:space="0" w:color="auto"/>
                          <w:right w:val="single" w:sz="4" w:space="0" w:color="auto"/>
                        </w:tcBorders>
                        <w:vAlign w:val="center"/>
                        <w:hideMark/>
                      </w:tcPr>
                      <w:p w14:paraId="525CEC4D"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-7.30</w:t>
                        </w:r>
                      </w:p>
                    </w:tc>
                    <w:tc>
                      <w:tcPr>
                        <w:tcW w:w="1144" w:type="pct"/>
                        <w:tcBorders>
                          <w:top w:val="single" w:sz="4" w:space="0" w:color="auto"/>
                          <w:left w:val="single" w:sz="4" w:space="0" w:color="auto"/>
                          <w:bottom w:val="single" w:sz="4" w:space="0" w:color="auto"/>
                          <w:right w:val="single" w:sz="4" w:space="0" w:color="auto"/>
                        </w:tcBorders>
                        <w:vAlign w:val="center"/>
                        <w:hideMark/>
                      </w:tcPr>
                      <w:p w14:paraId="51E23311"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6DCDFEFF"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-3.53</w:t>
                        </w:r>
                      </w:p>
                    </w:tc>
                    <w:tc>
                      <w:tcPr>
                        <w:tcW w:w="984" w:type="pct"/>
                        <w:tcBorders>
                          <w:top w:val="single" w:sz="4" w:space="0" w:color="auto"/>
                          <w:left w:val="single" w:sz="4" w:space="0" w:color="auto"/>
                          <w:bottom w:val="single" w:sz="4" w:space="0" w:color="auto"/>
                          <w:right w:val="single" w:sz="4" w:space="0" w:color="auto"/>
                        </w:tcBorders>
                        <w:vAlign w:val="center"/>
                        <w:hideMark/>
                      </w:tcPr>
                      <w:p w14:paraId="12BC6517"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-3.93</w:t>
                        </w:r>
                      </w:p>
                    </w:tc>
                  </w:tr>
                  <w:tr w:rsidR="00ED2D88" w:rsidRPr="00ED2D88" w14:paraId="6F797401" w14:textId="77777777">
                    <w:trPr>
                      <w:trHeight w:val="253"/>
                    </w:trPr>
                    <w:tc>
                      <w:tcPr>
                        <w:tcW w:w="689" w:type="pct"/>
                        <w:tcBorders>
                          <w:top w:val="single" w:sz="4" w:space="0" w:color="auto"/>
                          <w:left w:val="single" w:sz="4" w:space="0" w:color="auto"/>
                          <w:bottom w:val="single" w:sz="4" w:space="0" w:color="auto"/>
                          <w:right w:val="single" w:sz="4" w:space="0" w:color="auto"/>
                        </w:tcBorders>
                        <w:hideMark/>
                      </w:tcPr>
                      <w:p w14:paraId="7E3AED15"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en-US"/>
                          </w:rPr>
                        </w:pPr>
                        <w:r w:rsidRPr="00ED2D88">
                          <w:rPr>
                            <w:rFonts w:ascii="Times" w:eastAsia="Batang" w:hAnsi="Times"/>
                            <w:b/>
                            <w:bCs/>
                            <w:sz w:val="18"/>
                            <w:szCs w:val="18"/>
                            <w:lang w:val="en-US" w:eastAsia="en-US"/>
                          </w:rPr>
                          <w:t>BW3</w:t>
                        </w:r>
                      </w:p>
                    </w:tc>
                    <w:tc>
                      <w:tcPr>
                        <w:tcW w:w="1130" w:type="pct"/>
                        <w:tcBorders>
                          <w:top w:val="single" w:sz="4" w:space="0" w:color="auto"/>
                          <w:left w:val="single" w:sz="4" w:space="0" w:color="auto"/>
                          <w:bottom w:val="single" w:sz="4" w:space="0" w:color="auto"/>
                          <w:right w:val="single" w:sz="4" w:space="0" w:color="auto"/>
                        </w:tcBorders>
                        <w:vAlign w:val="center"/>
                        <w:hideMark/>
                      </w:tcPr>
                      <w:p w14:paraId="35A6274E"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-3.71</w:t>
                        </w:r>
                      </w:p>
                    </w:tc>
                    <w:tc>
                      <w:tcPr>
                        <w:tcW w:w="1144" w:type="pct"/>
                        <w:tcBorders>
                          <w:top w:val="single" w:sz="4" w:space="0" w:color="auto"/>
                          <w:left w:val="single" w:sz="4" w:space="0" w:color="auto"/>
                          <w:bottom w:val="single" w:sz="4" w:space="0" w:color="auto"/>
                          <w:right w:val="single" w:sz="4" w:space="0" w:color="auto"/>
                        </w:tcBorders>
                        <w:vAlign w:val="center"/>
                        <w:hideMark/>
                      </w:tcPr>
                      <w:p w14:paraId="423EABBC"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94F2150" w14:textId="77777777" w:rsidR="00ED2D88" w:rsidRPr="00ED2D88" w:rsidRDefault="00ED2D88" w:rsidP="00ED2D88">
                        <w:pPr>
                          <w:overflowPunct/>
                          <w:autoSpaceDE/>
                          <w:autoSpaceDN/>
                          <w:adjustRightInd/>
                          <w:spacing w:after="0"/>
                          <w:jc w:val="center"/>
                          <w:textAlignment w:val="auto"/>
                          <w:rPr>
                            <w:rFonts w:ascii="Times" w:eastAsia="Batang" w:hAnsi="Times"/>
                            <w:b/>
                            <w:bCs/>
                            <w:strike/>
                            <w:sz w:val="18"/>
                            <w:szCs w:val="18"/>
                            <w:lang w:val="en-US" w:eastAsia="en-US"/>
                          </w:rPr>
                        </w:pPr>
                        <w:r w:rsidRPr="00ED2D88">
                          <w:rPr>
                            <w:rFonts w:ascii="Times" w:eastAsia="Batang" w:hAnsi="Times"/>
                            <w:b/>
                            <w:bCs/>
                            <w:sz w:val="18"/>
                            <w:szCs w:val="18"/>
                            <w:lang w:eastAsia="en-US"/>
                          </w:rPr>
                          <w:t>0</w:t>
                        </w:r>
                      </w:p>
                    </w:tc>
                    <w:tc>
                      <w:tcPr>
                        <w:tcW w:w="984" w:type="pct"/>
                        <w:tcBorders>
                          <w:top w:val="single" w:sz="4" w:space="0" w:color="auto"/>
                          <w:left w:val="single" w:sz="4" w:space="0" w:color="auto"/>
                          <w:bottom w:val="single" w:sz="4" w:space="0" w:color="auto"/>
                          <w:right w:val="single" w:sz="4" w:space="0" w:color="auto"/>
                        </w:tcBorders>
                        <w:vAlign w:val="center"/>
                        <w:hideMark/>
                      </w:tcPr>
                      <w:p w14:paraId="6BBDE7FB" w14:textId="77777777" w:rsidR="00ED2D88" w:rsidRPr="00ED2D88" w:rsidRDefault="00ED2D88" w:rsidP="00ED2D88">
                        <w:pPr>
                          <w:overflowPunct/>
                          <w:autoSpaceDE/>
                          <w:autoSpaceDN/>
                          <w:adjustRightInd/>
                          <w:spacing w:after="0"/>
                          <w:jc w:val="center"/>
                          <w:textAlignment w:val="auto"/>
                          <w:rPr>
                            <w:rFonts w:ascii="Times" w:eastAsia="Batang" w:hAnsi="Times"/>
                            <w:b/>
                            <w:bCs/>
                            <w:sz w:val="18"/>
                            <w:szCs w:val="18"/>
                            <w:lang w:val="en-US" w:eastAsia="en-US"/>
                          </w:rPr>
                        </w:pPr>
                        <w:r w:rsidRPr="00ED2D88">
                          <w:rPr>
                            <w:rFonts w:ascii="Times" w:eastAsia="Batang" w:hAnsi="Times"/>
                            <w:b/>
                            <w:bCs/>
                            <w:sz w:val="18"/>
                            <w:szCs w:val="18"/>
                            <w:lang w:eastAsia="en-US"/>
                          </w:rPr>
                          <w:t>-3.93</w:t>
                        </w:r>
                      </w:p>
                    </w:tc>
                  </w:tr>
                  <w:tr w:rsidR="00ED2D88" w:rsidRPr="00ED2D88" w14:paraId="15EE9A20" w14:textId="77777777">
                    <w:trPr>
                      <w:trHeight w:val="43"/>
                    </w:trPr>
                    <w:tc>
                      <w:tcPr>
                        <w:tcW w:w="689" w:type="pct"/>
                        <w:tcBorders>
                          <w:top w:val="single" w:sz="4" w:space="0" w:color="auto"/>
                          <w:left w:val="single" w:sz="4" w:space="0" w:color="auto"/>
                          <w:bottom w:val="single" w:sz="4" w:space="0" w:color="auto"/>
                          <w:right w:val="single" w:sz="4" w:space="0" w:color="auto"/>
                        </w:tcBorders>
                        <w:hideMark/>
                      </w:tcPr>
                      <w:p w14:paraId="216432E4" w14:textId="77777777" w:rsidR="00ED2D88" w:rsidRPr="00ED2D88" w:rsidRDefault="00ED2D88" w:rsidP="00ED2D88">
                        <w:pPr>
                          <w:overflowPunct/>
                          <w:autoSpaceDE/>
                          <w:autoSpaceDN/>
                          <w:adjustRightInd/>
                          <w:spacing w:after="0"/>
                          <w:textAlignment w:val="auto"/>
                          <w:rPr>
                            <w:rFonts w:ascii="Times" w:eastAsia="Batang" w:hAnsi="Times"/>
                            <w:b/>
                            <w:bCs/>
                            <w:sz w:val="18"/>
                            <w:szCs w:val="18"/>
                            <w:lang w:val="en-US" w:eastAsia="ja-JP"/>
                          </w:rPr>
                        </w:pPr>
                        <w:r w:rsidRPr="00ED2D88">
                          <w:rPr>
                            <w:rFonts w:ascii="Times" w:eastAsia="SimSun" w:hAnsi="Times"/>
                            <w:b/>
                            <w:bCs/>
                            <w:sz w:val="18"/>
                            <w:szCs w:val="18"/>
                            <w:lang w:val="en-US" w:eastAsia="zh-CN"/>
                          </w:rPr>
                          <w:t>PR3</w:t>
                        </w:r>
                      </w:p>
                    </w:tc>
                    <w:tc>
                      <w:tcPr>
                        <w:tcW w:w="1130" w:type="pct"/>
                        <w:tcBorders>
                          <w:top w:val="single" w:sz="4" w:space="0" w:color="auto"/>
                          <w:left w:val="single" w:sz="4" w:space="0" w:color="auto"/>
                          <w:bottom w:val="single" w:sz="4" w:space="0" w:color="auto"/>
                          <w:right w:val="single" w:sz="4" w:space="0" w:color="auto"/>
                        </w:tcBorders>
                        <w:vAlign w:val="center"/>
                        <w:hideMark/>
                      </w:tcPr>
                      <w:p w14:paraId="1C01174B" w14:textId="77777777" w:rsidR="00ED2D88" w:rsidRPr="00ED2D88" w:rsidRDefault="00ED2D88" w:rsidP="00ED2D88">
                        <w:pPr>
                          <w:overflowPunct/>
                          <w:autoSpaceDE/>
                          <w:autoSpaceDN/>
                          <w:adjustRightInd/>
                          <w:spacing w:after="0"/>
                          <w:jc w:val="center"/>
                          <w:textAlignment w:val="auto"/>
                          <w:rPr>
                            <w:rFonts w:ascii="Times" w:eastAsia="SimSun" w:hAnsi="Times"/>
                            <w:b/>
                            <w:bCs/>
                            <w:sz w:val="18"/>
                            <w:szCs w:val="18"/>
                            <w:lang w:val="en-US" w:eastAsia="ja-JP"/>
                          </w:rPr>
                        </w:pPr>
                        <w:r w:rsidRPr="00ED2D88">
                          <w:rPr>
                            <w:rFonts w:ascii="Times" w:eastAsia="SimSun" w:hAnsi="Times"/>
                            <w:b/>
                            <w:bCs/>
                            <w:sz w:val="18"/>
                            <w:szCs w:val="18"/>
                            <w:lang w:eastAsia="en-US"/>
                          </w:rPr>
                          <w:t>-3.71</w:t>
                        </w:r>
                      </w:p>
                    </w:tc>
                    <w:tc>
                      <w:tcPr>
                        <w:tcW w:w="1144" w:type="pct"/>
                        <w:tcBorders>
                          <w:top w:val="single" w:sz="4" w:space="0" w:color="auto"/>
                          <w:left w:val="single" w:sz="4" w:space="0" w:color="auto"/>
                          <w:bottom w:val="single" w:sz="4" w:space="0" w:color="auto"/>
                          <w:right w:val="single" w:sz="4" w:space="0" w:color="auto"/>
                        </w:tcBorders>
                        <w:vAlign w:val="center"/>
                        <w:hideMark/>
                      </w:tcPr>
                      <w:p w14:paraId="70E75024" w14:textId="77777777" w:rsidR="00ED2D88" w:rsidRPr="00ED2D88" w:rsidRDefault="00ED2D88" w:rsidP="00ED2D88">
                        <w:pPr>
                          <w:overflowPunct/>
                          <w:autoSpaceDE/>
                          <w:autoSpaceDN/>
                          <w:adjustRightInd/>
                          <w:spacing w:after="0"/>
                          <w:jc w:val="center"/>
                          <w:textAlignment w:val="auto"/>
                          <w:rPr>
                            <w:rFonts w:ascii="Times" w:eastAsia="SimSun" w:hAnsi="Times"/>
                            <w:sz w:val="18"/>
                            <w:szCs w:val="18"/>
                            <w:lang w:val="en-US" w:eastAsia="ja-JP"/>
                          </w:rPr>
                        </w:pPr>
                        <w:r w:rsidRPr="00ED2D88">
                          <w:rPr>
                            <w:rFonts w:ascii="Times" w:eastAsia="Batang" w:hAnsi="Times"/>
                            <w:b/>
                            <w:bCs/>
                            <w:sz w:val="18"/>
                            <w:szCs w:val="18"/>
                            <w:lang w:eastAsia="en-US"/>
                          </w:rPr>
                          <w:t>-7.57</w:t>
                        </w:r>
                      </w:p>
                    </w:tc>
                    <w:tc>
                      <w:tcPr>
                        <w:tcW w:w="1052" w:type="pct"/>
                        <w:tcBorders>
                          <w:top w:val="single" w:sz="4" w:space="0" w:color="auto"/>
                          <w:left w:val="single" w:sz="4" w:space="0" w:color="auto"/>
                          <w:bottom w:val="single" w:sz="4" w:space="0" w:color="auto"/>
                          <w:right w:val="single" w:sz="4" w:space="0" w:color="auto"/>
                        </w:tcBorders>
                        <w:vAlign w:val="center"/>
                        <w:hideMark/>
                      </w:tcPr>
                      <w:p w14:paraId="74FA623F" w14:textId="77777777" w:rsidR="00ED2D88" w:rsidRPr="00ED2D88" w:rsidRDefault="00ED2D88" w:rsidP="00ED2D88">
                        <w:pPr>
                          <w:overflowPunct/>
                          <w:autoSpaceDE/>
                          <w:autoSpaceDN/>
                          <w:adjustRightInd/>
                          <w:spacing w:after="0"/>
                          <w:jc w:val="center"/>
                          <w:textAlignment w:val="auto"/>
                          <w:rPr>
                            <w:rFonts w:ascii="Times" w:eastAsia="SimSun" w:hAnsi="Times"/>
                            <w:strike/>
                            <w:sz w:val="18"/>
                            <w:szCs w:val="18"/>
                            <w:lang w:val="en-US" w:eastAsia="ja-JP"/>
                          </w:rPr>
                        </w:pPr>
                        <w:r w:rsidRPr="00ED2D88">
                          <w:rPr>
                            <w:rFonts w:ascii="Times" w:eastAsia="Batang" w:hAnsi="Times"/>
                            <w:b/>
                            <w:bCs/>
                            <w:sz w:val="18"/>
                            <w:szCs w:val="18"/>
                            <w:lang w:eastAsia="en-US"/>
                          </w:rPr>
                          <w:t>0</w:t>
                        </w:r>
                      </w:p>
                    </w:tc>
                    <w:tc>
                      <w:tcPr>
                        <w:tcW w:w="984" w:type="pct"/>
                        <w:tcBorders>
                          <w:top w:val="single" w:sz="4" w:space="0" w:color="auto"/>
                          <w:left w:val="single" w:sz="4" w:space="0" w:color="auto"/>
                          <w:bottom w:val="single" w:sz="4" w:space="0" w:color="auto"/>
                          <w:right w:val="single" w:sz="4" w:space="0" w:color="auto"/>
                        </w:tcBorders>
                        <w:vAlign w:val="center"/>
                        <w:hideMark/>
                      </w:tcPr>
                      <w:p w14:paraId="4497FDC0" w14:textId="77777777" w:rsidR="00ED2D88" w:rsidRPr="00ED2D88" w:rsidRDefault="00ED2D88" w:rsidP="00ED2D88">
                        <w:pPr>
                          <w:overflowPunct/>
                          <w:autoSpaceDE/>
                          <w:autoSpaceDN/>
                          <w:adjustRightInd/>
                          <w:spacing w:after="0"/>
                          <w:jc w:val="center"/>
                          <w:textAlignment w:val="auto"/>
                          <w:rPr>
                            <w:rFonts w:ascii="Times" w:eastAsia="SimSun" w:hAnsi="Times"/>
                            <w:sz w:val="18"/>
                            <w:szCs w:val="18"/>
                            <w:lang w:val="en-US" w:eastAsia="ja-JP"/>
                          </w:rPr>
                        </w:pPr>
                        <w:r w:rsidRPr="00ED2D88">
                          <w:rPr>
                            <w:rFonts w:ascii="Times" w:eastAsia="Batang" w:hAnsi="Times"/>
                            <w:b/>
                            <w:bCs/>
                            <w:sz w:val="18"/>
                            <w:szCs w:val="18"/>
                            <w:lang w:eastAsia="en-US"/>
                          </w:rPr>
                          <w:t>-3.93</w:t>
                        </w:r>
                      </w:p>
                    </w:tc>
                  </w:tr>
                </w:tbl>
                <w:p w14:paraId="7D9B7C43" w14:textId="77777777" w:rsidR="00ED2D88" w:rsidRPr="00ED2D88" w:rsidRDefault="00ED2D88" w:rsidP="00ED2D88">
                  <w:pPr>
                    <w:overflowPunct/>
                    <w:autoSpaceDE/>
                    <w:autoSpaceDN/>
                    <w:adjustRightInd/>
                    <w:spacing w:after="0"/>
                    <w:textAlignment w:val="auto"/>
                    <w:rPr>
                      <w:rFonts w:ascii="Times" w:eastAsia="Batang" w:hAnsi="Times"/>
                      <w:szCs w:val="24"/>
                      <w:lang w:eastAsia="en-US"/>
                    </w:rPr>
                  </w:pPr>
                </w:p>
                <w:p w14:paraId="50FB10D9" w14:textId="77777777" w:rsidR="00ED2D88" w:rsidRPr="00ED2D88" w:rsidRDefault="00ED2D88" w:rsidP="00ED2D88">
                  <w:pPr>
                    <w:overflowPunct/>
                    <w:autoSpaceDE/>
                    <w:autoSpaceDN/>
                    <w:adjustRightInd/>
                    <w:spacing w:after="0"/>
                    <w:textAlignment w:val="auto"/>
                    <w:rPr>
                      <w:rFonts w:ascii="Times" w:eastAsia="PMingLiU" w:hAnsi="Times"/>
                      <w:szCs w:val="24"/>
                      <w:lang w:val="en-US" w:eastAsia="zh-TW"/>
                    </w:rPr>
                  </w:pPr>
                  <w:r w:rsidRPr="00ED2D88">
                    <w:rPr>
                      <w:rFonts w:ascii="Times" w:eastAsia="PMingLiU" w:hAnsi="Times"/>
                      <w:szCs w:val="24"/>
                      <w:lang w:val="en-US" w:eastAsia="zh-TW"/>
                    </w:rPr>
                    <w:t xml:space="preserve">From the above comparison on broadcast channel coverage differences between the potential Rel-18 UE and the reference Rel-15 NR/Rel-17 RedCap UEs, the following observations can be made for complexity reduction schemes BW1, BW2, BW3, and PR3: </w:t>
                  </w:r>
                </w:p>
                <w:p w14:paraId="4AC22E12" w14:textId="77777777" w:rsidR="00ED2D88" w:rsidRPr="00ED2D88" w:rsidRDefault="00ED2D88" w:rsidP="00ED2D88">
                  <w:pPr>
                    <w:numPr>
                      <w:ilvl w:val="0"/>
                      <w:numId w:val="30"/>
                    </w:numPr>
                    <w:overflowPunct/>
                    <w:autoSpaceDE/>
                    <w:autoSpaceDN/>
                    <w:adjustRightInd/>
                    <w:spacing w:after="0" w:line="252" w:lineRule="auto"/>
                    <w:contextualSpacing/>
                    <w:jc w:val="both"/>
                    <w:textAlignment w:val="auto"/>
                    <w:rPr>
                      <w:rFonts w:eastAsia="PMingLiU" w:cs="Times"/>
                      <w:lang w:val="en-US" w:eastAsia="zh-TW"/>
                    </w:rPr>
                  </w:pPr>
                  <w:r w:rsidRPr="00ED2D88">
                    <w:rPr>
                      <w:rFonts w:eastAsia="PMingLiU" w:cs="Times"/>
                      <w:lang w:val="en-US" w:eastAsia="zh-TW"/>
                    </w:rPr>
                    <w:t>Coverage difference is larger in Urban scenario (30 kHz SCS) than in Rural scenario (15 kHz SCS) due to a smaller RB number with 30 kHz SCS within 5MHz bandwidth.</w:t>
                  </w:r>
                </w:p>
                <w:p w14:paraId="166E4F32" w14:textId="77777777" w:rsidR="00ED2D88" w:rsidRPr="00ED2D88" w:rsidRDefault="00ED2D88" w:rsidP="00ED2D88">
                  <w:pPr>
                    <w:numPr>
                      <w:ilvl w:val="0"/>
                      <w:numId w:val="30"/>
                    </w:numPr>
                    <w:overflowPunct/>
                    <w:autoSpaceDE/>
                    <w:autoSpaceDN/>
                    <w:adjustRightInd/>
                    <w:spacing w:after="0" w:line="252" w:lineRule="auto"/>
                    <w:contextualSpacing/>
                    <w:jc w:val="both"/>
                    <w:textAlignment w:val="auto"/>
                    <w:rPr>
                      <w:rFonts w:eastAsia="PMingLiU" w:cs="Times"/>
                      <w:lang w:val="en-US" w:eastAsia="zh-TW"/>
                    </w:rPr>
                  </w:pPr>
                  <w:r w:rsidRPr="00ED2D88">
                    <w:rPr>
                      <w:rFonts w:eastAsia="PMingLiU" w:cs="Times"/>
                      <w:lang w:val="en-US" w:eastAsia="zh-TW"/>
                    </w:rPr>
                    <w:t>In Urban scenario (30 kHz SCS), the coverage difference is the largest for SIB1 and the smallest for PBCH, with PDCCH CSS (48 RBs) in the middle.</w:t>
                  </w:r>
                </w:p>
                <w:p w14:paraId="20E0DECC" w14:textId="77777777" w:rsidR="00ED2D88" w:rsidRPr="00ED2D88" w:rsidRDefault="00ED2D88" w:rsidP="00ED2D88">
                  <w:pPr>
                    <w:numPr>
                      <w:ilvl w:val="1"/>
                      <w:numId w:val="30"/>
                    </w:numPr>
                    <w:overflowPunct/>
                    <w:autoSpaceDE/>
                    <w:autoSpaceDN/>
                    <w:adjustRightInd/>
                    <w:spacing w:after="0" w:line="252" w:lineRule="auto"/>
                    <w:contextualSpacing/>
                    <w:jc w:val="both"/>
                    <w:textAlignment w:val="auto"/>
                    <w:rPr>
                      <w:rFonts w:eastAsia="PMingLiU" w:cs="Times"/>
                      <w:lang w:val="en-US" w:eastAsia="zh-TW"/>
                    </w:rPr>
                  </w:pPr>
                  <w:r w:rsidRPr="00ED2D88">
                    <w:rPr>
                      <w:rFonts w:eastAsia="PMingLiU" w:cs="Times"/>
                      <w:lang w:val="en-US" w:eastAsia="zh-TW"/>
                    </w:rPr>
                    <w:t xml:space="preserve">For SIB1 (&gt;5MHz), coverage degradation of 11.24 dB is observed with BW1, BW2, BW3 and PR3 schemes </w:t>
                  </w:r>
                  <w:r w:rsidRPr="00ED2D88">
                    <w:rPr>
                      <w:rFonts w:eastAsia="Batang" w:cs="Times"/>
                      <w:lang w:val="en-US" w:eastAsia="x-none"/>
                    </w:rPr>
                    <w:t>compared to Rel-17 RedCap UE.</w:t>
                  </w:r>
                  <w:r w:rsidRPr="00ED2D88">
                    <w:rPr>
                      <w:rFonts w:eastAsia="PMingLiU" w:cs="Times"/>
                      <w:lang w:val="en-US" w:eastAsia="zh-TW"/>
                    </w:rPr>
                    <w:tab/>
                  </w:r>
                </w:p>
                <w:p w14:paraId="6DD00356" w14:textId="77777777" w:rsidR="00ED2D88" w:rsidRPr="00ED2D88" w:rsidRDefault="00ED2D88" w:rsidP="00ED2D88">
                  <w:pPr>
                    <w:numPr>
                      <w:ilvl w:val="1"/>
                      <w:numId w:val="30"/>
                    </w:numPr>
                    <w:overflowPunct/>
                    <w:autoSpaceDE/>
                    <w:autoSpaceDN/>
                    <w:adjustRightInd/>
                    <w:spacing w:after="0" w:line="252" w:lineRule="auto"/>
                    <w:contextualSpacing/>
                    <w:jc w:val="both"/>
                    <w:textAlignment w:val="auto"/>
                    <w:rPr>
                      <w:rFonts w:eastAsia="PMingLiU" w:cs="Times"/>
                      <w:lang w:val="en-US" w:eastAsia="zh-TW"/>
                    </w:rPr>
                  </w:pPr>
                  <w:r w:rsidRPr="00ED2D88">
                    <w:rPr>
                      <w:rFonts w:eastAsia="PMingLiU" w:cs="Times"/>
                      <w:lang w:val="en-US" w:eastAsia="zh-TW"/>
                    </w:rPr>
                    <w:t>For PDCCH (AL16 and 48 RBs), coverage degradation of 8.91 dB is observed with BW1 and BW2 schemes compared to Rel-17 RedCap UE</w:t>
                  </w:r>
                  <w:r w:rsidRPr="00ED2D88">
                    <w:rPr>
                      <w:rFonts w:eastAsia="PMingLiU" w:cs="Times"/>
                      <w:lang w:val="en-US" w:eastAsia="zh-TW"/>
                    </w:rPr>
                    <w:tab/>
                  </w:r>
                </w:p>
                <w:p w14:paraId="601CE22B" w14:textId="77777777" w:rsidR="00ED2D88" w:rsidRPr="00ED2D88" w:rsidRDefault="00ED2D88" w:rsidP="00ED2D88">
                  <w:pPr>
                    <w:numPr>
                      <w:ilvl w:val="1"/>
                      <w:numId w:val="30"/>
                    </w:numPr>
                    <w:overflowPunct/>
                    <w:autoSpaceDE/>
                    <w:autoSpaceDN/>
                    <w:adjustRightInd/>
                    <w:spacing w:after="0" w:line="252" w:lineRule="auto"/>
                    <w:contextualSpacing/>
                    <w:jc w:val="both"/>
                    <w:textAlignment w:val="auto"/>
                    <w:rPr>
                      <w:rFonts w:eastAsia="PMingLiU" w:cs="Times"/>
                      <w:lang w:val="en-US" w:eastAsia="zh-TW"/>
                    </w:rPr>
                  </w:pPr>
                  <w:r w:rsidRPr="00ED2D88">
                    <w:rPr>
                      <w:rFonts w:eastAsia="PMingLiU" w:cs="Times"/>
                      <w:lang w:val="en-US" w:eastAsia="zh-TW"/>
                    </w:rPr>
                    <w:t xml:space="preserve">For PBCH (20 RBs), coverage degradation of 5.05 dB (2.51 dB) is observed with BW1 and BW2 schemes without RF retuning (with RF retuning) compared to Rel-17 RedCap UE. </w:t>
                  </w:r>
                </w:p>
                <w:p w14:paraId="4F1D6310" w14:textId="77777777" w:rsidR="00ED2D88" w:rsidRPr="00ED2D88" w:rsidRDefault="00ED2D88" w:rsidP="00ED2D88">
                  <w:pPr>
                    <w:numPr>
                      <w:ilvl w:val="1"/>
                      <w:numId w:val="30"/>
                    </w:numPr>
                    <w:overflowPunct/>
                    <w:autoSpaceDE/>
                    <w:autoSpaceDN/>
                    <w:adjustRightInd/>
                    <w:spacing w:after="0" w:line="252" w:lineRule="auto"/>
                    <w:contextualSpacing/>
                    <w:jc w:val="both"/>
                    <w:textAlignment w:val="auto"/>
                    <w:rPr>
                      <w:rFonts w:eastAsia="PMingLiU" w:cs="Times"/>
                      <w:lang w:val="en-US" w:eastAsia="zh-TW"/>
                    </w:rPr>
                  </w:pPr>
                  <w:r w:rsidRPr="00ED2D88">
                    <w:rPr>
                      <w:rFonts w:eastAsia="PMingLiU" w:cs="Times"/>
                      <w:lang w:val="en-US" w:eastAsia="zh-TW"/>
                    </w:rPr>
                    <w:t xml:space="preserve">It is noted that BW3 and PR3 do not cause coverage degradation to PBCH and PDCCH compared to Rel-17 RedCap UE. </w:t>
                  </w:r>
                </w:p>
                <w:p w14:paraId="356E35AE" w14:textId="77777777" w:rsidR="00ED2D88" w:rsidRPr="00ED2D88" w:rsidRDefault="00ED2D88" w:rsidP="00ED2D88">
                  <w:pPr>
                    <w:numPr>
                      <w:ilvl w:val="0"/>
                      <w:numId w:val="30"/>
                    </w:numPr>
                    <w:overflowPunct/>
                    <w:autoSpaceDE/>
                    <w:autoSpaceDN/>
                    <w:adjustRightInd/>
                    <w:spacing w:after="0" w:line="252" w:lineRule="auto"/>
                    <w:contextualSpacing/>
                    <w:jc w:val="both"/>
                    <w:textAlignment w:val="auto"/>
                    <w:rPr>
                      <w:rFonts w:eastAsia="PMingLiU" w:cs="Times"/>
                      <w:lang w:val="en-US" w:eastAsia="zh-TW"/>
                    </w:rPr>
                  </w:pPr>
                  <w:r w:rsidRPr="00ED2D88">
                    <w:rPr>
                      <w:rFonts w:eastAsia="PMingLiU" w:cs="Times"/>
                      <w:lang w:val="en-US" w:eastAsia="zh-TW"/>
                    </w:rPr>
                    <w:t xml:space="preserve">For broadcast channels with large coverage differences such as SIB1, the potential Rel-18 UE may utilize additional processing/combining to compensate the coverage difference when considering coexistence and minimizing impact on legacy UEs. </w:t>
                  </w:r>
                </w:p>
              </w:tc>
            </w:tr>
          </w:tbl>
          <w:p w14:paraId="091E3DE7" w14:textId="3FE333AC" w:rsidR="00B61170" w:rsidRPr="00ED2D88" w:rsidRDefault="00ED2D88" w:rsidP="00ED2D88">
            <w:pPr>
              <w:overflowPunct/>
              <w:autoSpaceDE/>
              <w:autoSpaceDN/>
              <w:adjustRightInd/>
              <w:spacing w:after="0" w:line="231" w:lineRule="atLeast"/>
              <w:textAlignment w:val="auto"/>
              <w:rPr>
                <w:rFonts w:eastAsia="Microsoft YaHei UI"/>
                <w:color w:val="000000"/>
                <w:lang w:val="en-US" w:eastAsia="zh-CN"/>
              </w:rPr>
            </w:pPr>
            <w:r>
              <w:rPr>
                <w:rFonts w:eastAsia="Microsoft YaHei UI"/>
                <w:color w:val="000000"/>
                <w:lang w:val="en-US" w:eastAsia="zh-CN"/>
              </w:rPr>
              <w:lastRenderedPageBreak/>
              <w:t xml:space="preserve"> </w:t>
            </w:r>
          </w:p>
        </w:tc>
      </w:tr>
    </w:tbl>
    <w:p w14:paraId="017236D9" w14:textId="77777777" w:rsidR="00BE00CE" w:rsidRDefault="00BE00CE" w:rsidP="00BE00CE">
      <w:pPr>
        <w:overflowPunct/>
        <w:autoSpaceDE/>
        <w:autoSpaceDN/>
        <w:adjustRightInd/>
        <w:spacing w:after="0"/>
        <w:textAlignment w:val="auto"/>
        <w:rPr>
          <w:rFonts w:eastAsia="Calibri"/>
          <w:lang w:val="en-US" w:eastAsia="en-US"/>
        </w:rPr>
      </w:pP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02755013" w14:textId="38130B65" w:rsidR="00CF76C2" w:rsidRPr="00CF76C2" w:rsidRDefault="00CF76C2" w:rsidP="00CF76C2">
      <w:pPr>
        <w:rPr>
          <w:lang w:eastAsia="ja-JP"/>
        </w:rPr>
      </w:pPr>
      <w:r>
        <w:rPr>
          <w:lang w:eastAsia="ja-JP"/>
        </w:rPr>
        <w:t>No open issues</w:t>
      </w:r>
    </w:p>
    <w:p w14:paraId="56E5E5EE" w14:textId="77777777" w:rsidR="005A6C96" w:rsidRDefault="00815869" w:rsidP="005A6C96">
      <w:pPr>
        <w:pStyle w:val="Heading2"/>
      </w:pPr>
      <w:r>
        <w:t>4</w:t>
      </w:r>
      <w:r w:rsidR="005A6C96">
        <w:t>.</w:t>
      </w:r>
      <w:r w:rsidR="005A6C96">
        <w:tab/>
        <w:t>References</w:t>
      </w:r>
    </w:p>
    <w:p w14:paraId="65629182" w14:textId="77777777" w:rsidR="00A22ADB" w:rsidRPr="00CF26E3" w:rsidRDefault="00A22ADB" w:rsidP="00A22ADB">
      <w:pPr>
        <w:tabs>
          <w:tab w:val="left" w:pos="567"/>
        </w:tabs>
        <w:overflowPunct/>
        <w:autoSpaceDE/>
        <w:autoSpaceDN/>
        <w:snapToGrid w:val="0"/>
        <w:spacing w:after="0"/>
        <w:textAlignment w:val="auto"/>
        <w:rPr>
          <w:bCs/>
          <w:u w:val="single"/>
        </w:rPr>
      </w:pPr>
      <w:bookmarkStart w:id="3" w:name="_Hlk113002884"/>
      <w:r w:rsidRPr="00CF26E3">
        <w:rPr>
          <w:bCs/>
          <w:u w:val="single"/>
        </w:rPr>
        <w:t>RAN1#10</w:t>
      </w:r>
      <w:r>
        <w:rPr>
          <w:bCs/>
          <w:u w:val="single"/>
        </w:rPr>
        <w:t>9-</w:t>
      </w:r>
      <w:r w:rsidRPr="00CF26E3">
        <w:rPr>
          <w:bCs/>
          <w:u w:val="single"/>
        </w:rPr>
        <w:t>e</w:t>
      </w:r>
    </w:p>
    <w:p w14:paraId="11752369" w14:textId="11603207" w:rsidR="00A22ADB" w:rsidRDefault="00A22ADB" w:rsidP="00A22ADB">
      <w:pPr>
        <w:tabs>
          <w:tab w:val="left" w:pos="567"/>
        </w:tabs>
        <w:overflowPunct/>
        <w:autoSpaceDE/>
        <w:autoSpaceDN/>
        <w:snapToGrid w:val="0"/>
        <w:spacing w:after="0"/>
        <w:textAlignment w:val="auto"/>
        <w:rPr>
          <w:bCs/>
        </w:rPr>
      </w:pPr>
      <w:r>
        <w:rPr>
          <w:bCs/>
        </w:rPr>
        <w:t>7</w:t>
      </w:r>
      <w:r w:rsidR="00306C06">
        <w:rPr>
          <w:bCs/>
        </w:rPr>
        <w:t>5</w:t>
      </w:r>
      <w:r w:rsidRPr="00CF26E3">
        <w:rPr>
          <w:bCs/>
        </w:rPr>
        <w:t xml:space="preserve"> contributions (for details see agenda item </w:t>
      </w:r>
      <w:r>
        <w:rPr>
          <w:bCs/>
        </w:rPr>
        <w:t>9</w:t>
      </w:r>
      <w:r w:rsidRPr="00CF26E3">
        <w:rPr>
          <w:bCs/>
        </w:rPr>
        <w:t>.</w:t>
      </w:r>
      <w:r>
        <w:rPr>
          <w:bCs/>
        </w:rPr>
        <w:t>6</w:t>
      </w:r>
      <w:r w:rsidRPr="00CF26E3">
        <w:rPr>
          <w:bCs/>
        </w:rPr>
        <w:t xml:space="preserve"> in </w:t>
      </w:r>
      <w:hyperlink r:id="rId46" w:history="1">
        <w:r w:rsidRPr="00CF26E3">
          <w:rPr>
            <w:rStyle w:val="Hyperlink"/>
            <w:bCs/>
          </w:rPr>
          <w:t>Tdoc list</w:t>
        </w:r>
      </w:hyperlink>
      <w:r w:rsidRPr="00CF26E3">
        <w:rPr>
          <w:bCs/>
        </w:rPr>
        <w:t>)</w:t>
      </w:r>
    </w:p>
    <w:bookmarkEnd w:id="3"/>
    <w:p w14:paraId="55DC3E4C" w14:textId="77777777" w:rsidR="00A22ADB" w:rsidRPr="00815224" w:rsidRDefault="00A22ADB" w:rsidP="00A22ADB">
      <w:pPr>
        <w:tabs>
          <w:tab w:val="left" w:pos="567"/>
        </w:tabs>
        <w:overflowPunct/>
        <w:autoSpaceDE/>
        <w:autoSpaceDN/>
        <w:snapToGrid w:val="0"/>
        <w:spacing w:after="0"/>
        <w:textAlignment w:val="auto"/>
        <w:rPr>
          <w:bCs/>
        </w:rPr>
      </w:pPr>
    </w:p>
    <w:p w14:paraId="3B343FF2" w14:textId="266D9704" w:rsidR="00EB308C" w:rsidRPr="00CF26E3" w:rsidRDefault="00EB308C" w:rsidP="00EB308C">
      <w:pPr>
        <w:tabs>
          <w:tab w:val="left" w:pos="567"/>
        </w:tabs>
        <w:overflowPunct/>
        <w:autoSpaceDE/>
        <w:autoSpaceDN/>
        <w:snapToGrid w:val="0"/>
        <w:spacing w:after="0"/>
        <w:textAlignment w:val="auto"/>
        <w:rPr>
          <w:bCs/>
          <w:u w:val="single"/>
        </w:rPr>
      </w:pPr>
      <w:r w:rsidRPr="00CF26E3">
        <w:rPr>
          <w:bCs/>
          <w:u w:val="single"/>
        </w:rPr>
        <w:t>RAN1#1</w:t>
      </w:r>
      <w:r>
        <w:rPr>
          <w:bCs/>
          <w:u w:val="single"/>
        </w:rPr>
        <w:t>10</w:t>
      </w:r>
    </w:p>
    <w:p w14:paraId="5E85FE94" w14:textId="0643264E" w:rsidR="00EB308C" w:rsidRDefault="00EB308C" w:rsidP="00EB308C">
      <w:pPr>
        <w:tabs>
          <w:tab w:val="left" w:pos="567"/>
        </w:tabs>
        <w:overflowPunct/>
        <w:autoSpaceDE/>
        <w:autoSpaceDN/>
        <w:snapToGrid w:val="0"/>
        <w:spacing w:after="0"/>
        <w:textAlignment w:val="auto"/>
        <w:rPr>
          <w:bCs/>
        </w:rPr>
      </w:pPr>
      <w:r>
        <w:rPr>
          <w:bCs/>
        </w:rPr>
        <w:t>7</w:t>
      </w:r>
      <w:r w:rsidR="00446172">
        <w:rPr>
          <w:bCs/>
        </w:rPr>
        <w:t>3</w:t>
      </w:r>
      <w:r w:rsidRPr="00CF26E3">
        <w:rPr>
          <w:bCs/>
        </w:rPr>
        <w:t xml:space="preserve"> contributions (for details see agenda item </w:t>
      </w:r>
      <w:r>
        <w:rPr>
          <w:bCs/>
        </w:rPr>
        <w:t>9</w:t>
      </w:r>
      <w:r w:rsidRPr="00CF26E3">
        <w:rPr>
          <w:bCs/>
        </w:rPr>
        <w:t>.</w:t>
      </w:r>
      <w:r>
        <w:rPr>
          <w:bCs/>
        </w:rPr>
        <w:t>6</w:t>
      </w:r>
      <w:r w:rsidRPr="00CF26E3">
        <w:rPr>
          <w:bCs/>
        </w:rPr>
        <w:t xml:space="preserve"> in </w:t>
      </w:r>
      <w:hyperlink r:id="rId47" w:history="1">
        <w:r w:rsidRPr="00CF26E3">
          <w:rPr>
            <w:rStyle w:val="Hyperlink"/>
            <w:bCs/>
          </w:rPr>
          <w:t>Tdoc list</w:t>
        </w:r>
      </w:hyperlink>
      <w:r w:rsidRPr="00CF26E3">
        <w:rPr>
          <w:bCs/>
        </w:rPr>
        <w:t>)</w:t>
      </w:r>
    </w:p>
    <w:p w14:paraId="44B05185" w14:textId="77777777" w:rsidR="00EB308C" w:rsidRPr="00CF76C2" w:rsidRDefault="00EB308C" w:rsidP="00CF76C2">
      <w:pPr>
        <w:rPr>
          <w:lang w:eastAsia="ja-JP"/>
        </w:rPr>
      </w:pPr>
    </w:p>
    <w:sectPr w:rsidR="00EB308C" w:rsidRPr="00CF76C2" w:rsidSect="006C090F">
      <w:footerReference w:type="default" r:id="rId4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77DCD" w14:textId="77777777" w:rsidR="0035340F" w:rsidRDefault="0035340F">
      <w:r>
        <w:separator/>
      </w:r>
    </w:p>
  </w:endnote>
  <w:endnote w:type="continuationSeparator" w:id="0">
    <w:p w14:paraId="1CE9E7E6" w14:textId="77777777" w:rsidR="0035340F" w:rsidRDefault="0035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D41E" w14:textId="77777777" w:rsidR="0035340F" w:rsidRDefault="0035340F">
      <w:r>
        <w:separator/>
      </w:r>
    </w:p>
  </w:footnote>
  <w:footnote w:type="continuationSeparator" w:id="0">
    <w:p w14:paraId="4690DE0A" w14:textId="77777777" w:rsidR="0035340F" w:rsidRDefault="00353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5693195"/>
    <w:multiLevelType w:val="hybridMultilevel"/>
    <w:tmpl w:val="605C0598"/>
    <w:lvl w:ilvl="0" w:tplc="5C8A7BFE">
      <w:start w:val="2"/>
      <w:numFmt w:val="bullet"/>
      <w:lvlText w:val="•"/>
      <w:lvlJc w:val="left"/>
      <w:pPr>
        <w:ind w:left="360" w:hanging="360"/>
      </w:pPr>
      <w:rPr>
        <w:rFonts w:ascii="Microsoft YaHei UI" w:eastAsia="Microsoft YaHei UI" w:hAnsi="Microsoft YaHei UI" w:cs="Times New Roman" w:hint="eastAsia"/>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C310D1"/>
    <w:multiLevelType w:val="multilevel"/>
    <w:tmpl w:val="EA648DC2"/>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7"/>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13BD71F9"/>
    <w:multiLevelType w:val="hybridMultilevel"/>
    <w:tmpl w:val="5AC4AB42"/>
    <w:lvl w:ilvl="0" w:tplc="4202C932">
      <w:start w:val="1"/>
      <w:numFmt w:val="bullet"/>
      <w:lvlText w:val=""/>
      <w:lvlJc w:val="left"/>
      <w:pPr>
        <w:ind w:left="846" w:hanging="420"/>
      </w:pPr>
      <w:rPr>
        <w:rFonts w:ascii="Symbol" w:eastAsia="MS Mincho" w:hAnsi="Symbol"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1B9975CA"/>
    <w:multiLevelType w:val="hybridMultilevel"/>
    <w:tmpl w:val="113230EC"/>
    <w:lvl w:ilvl="0" w:tplc="35F67F5A">
      <w:numFmt w:val="bullet"/>
      <w:lvlText w:val="•"/>
      <w:lvlJc w:val="left"/>
      <w:pPr>
        <w:ind w:left="360" w:hanging="360"/>
      </w:pPr>
      <w:rPr>
        <w:rFonts w:ascii="Microsoft YaHei UI" w:eastAsia="Microsoft YaHei UI" w:hAnsi="Microsoft YaHei UI" w:cs="Times New Roman" w:hint="eastAsia"/>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2821EBC"/>
    <w:multiLevelType w:val="hybridMultilevel"/>
    <w:tmpl w:val="0E9A68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693448"/>
    <w:multiLevelType w:val="multilevel"/>
    <w:tmpl w:val="2369344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3AB7FE6"/>
    <w:multiLevelType w:val="multilevel"/>
    <w:tmpl w:val="23AB7FE6"/>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3"/>
      <w:numFmt w:val="bullet"/>
      <w:lvlText w:val="-"/>
      <w:lvlJc w:val="left"/>
      <w:rPr>
        <w:rFonts w:ascii="Times New Roman" w:eastAsia="DengXi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87262B9"/>
    <w:multiLevelType w:val="hybridMultilevel"/>
    <w:tmpl w:val="50EE247A"/>
    <w:lvl w:ilvl="0" w:tplc="96F6F3D2">
      <w:start w:val="5"/>
      <w:numFmt w:val="bullet"/>
      <w:lvlText w:val=""/>
      <w:lvlJc w:val="left"/>
      <w:pPr>
        <w:ind w:left="780" w:hanging="420"/>
      </w:pPr>
      <w:rPr>
        <w:rFonts w:ascii="Symbol" w:eastAsia="SimSun"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B052282"/>
    <w:multiLevelType w:val="multilevel"/>
    <w:tmpl w:val="2B052282"/>
    <w:lvl w:ilvl="0">
      <w:start w:val="7"/>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05651C"/>
    <w:multiLevelType w:val="multilevel"/>
    <w:tmpl w:val="4E5C7F0A"/>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3"/>
      <w:numFmt w:val="bullet"/>
      <w:lvlText w:val="-"/>
      <w:lvlJc w:val="left"/>
      <w:rPr>
        <w:rFonts w:ascii="Times New Roman" w:eastAsia="DengXian" w:hAnsi="Times New Roman" w:cs="Times New Roman" w:hint="default"/>
      </w:rPr>
    </w:lvl>
    <w:lvl w:ilvl="3">
      <w:start w:val="1"/>
      <w:numFmt w:val="bullet"/>
      <w:lvlText w:val="-"/>
      <w:lvlJc w:val="left"/>
      <w:pPr>
        <w:ind w:left="1920" w:hanging="480"/>
      </w:pPr>
      <w:rPr>
        <w:rFonts w:ascii="Times" w:eastAsia="Batang" w:hAnsi="Times" w:cs="Time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BF1A62"/>
    <w:multiLevelType w:val="hybridMultilevel"/>
    <w:tmpl w:val="2E282CA2"/>
    <w:lvl w:ilvl="0" w:tplc="08090001">
      <w:start w:val="1"/>
      <w:numFmt w:val="bullet"/>
      <w:lvlText w:val=""/>
      <w:lvlJc w:val="left"/>
      <w:pPr>
        <w:ind w:left="480" w:hanging="480"/>
      </w:pPr>
      <w:rPr>
        <w:rFonts w:ascii="Symbol" w:hAnsi="Symbol" w:hint="default"/>
      </w:rPr>
    </w:lvl>
    <w:lvl w:ilvl="1" w:tplc="08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3A976E2B"/>
    <w:multiLevelType w:val="multilevel"/>
    <w:tmpl w:val="3A97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E70F12"/>
    <w:multiLevelType w:val="multilevel"/>
    <w:tmpl w:val="3DE70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7"/>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14112E"/>
    <w:multiLevelType w:val="multilevel"/>
    <w:tmpl w:val="4714112E"/>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Courier New" w:hint="default"/>
      </w:rPr>
    </w:lvl>
    <w:lvl w:ilvl="2">
      <w:start w:val="7"/>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D736B40"/>
    <w:multiLevelType w:val="hybridMultilevel"/>
    <w:tmpl w:val="9E56D320"/>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82522E"/>
    <w:multiLevelType w:val="multilevel"/>
    <w:tmpl w:val="5B82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660DE8"/>
    <w:multiLevelType w:val="multilevel"/>
    <w:tmpl w:val="8196F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781F132F"/>
    <w:multiLevelType w:val="hybridMultilevel"/>
    <w:tmpl w:val="3EF0D4D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9C37A1E"/>
    <w:multiLevelType w:val="multilevel"/>
    <w:tmpl w:val="79C37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0306CF"/>
    <w:multiLevelType w:val="hybridMultilevel"/>
    <w:tmpl w:val="11066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26"/>
  </w:num>
  <w:num w:numId="4">
    <w:abstractNumId w:val="5"/>
  </w:num>
  <w:num w:numId="5">
    <w:abstractNumId w:val="7"/>
  </w:num>
  <w:num w:numId="6">
    <w:abstractNumId w:val="25"/>
  </w:num>
  <w:num w:numId="7">
    <w:abstractNumId w:val="20"/>
  </w:num>
  <w:num w:numId="8">
    <w:abstractNumId w:val="14"/>
  </w:num>
  <w:num w:numId="9">
    <w:abstractNumId w:val="9"/>
  </w:num>
  <w:num w:numId="10">
    <w:abstractNumId w:val="21"/>
  </w:num>
  <w:num w:numId="11">
    <w:abstractNumId w:val="19"/>
  </w:num>
  <w:num w:numId="12">
    <w:abstractNumId w:val="18"/>
  </w:num>
  <w:num w:numId="13">
    <w:abstractNumId w:val="8"/>
  </w:num>
  <w:num w:numId="14">
    <w:abstractNumId w:val="13"/>
  </w:num>
  <w:num w:numId="15">
    <w:abstractNumId w:val="27"/>
  </w:num>
  <w:num w:numId="16">
    <w:abstractNumId w:val="3"/>
  </w:num>
  <w:num w:numId="17">
    <w:abstractNumId w:val="17"/>
  </w:num>
  <w:num w:numId="18">
    <w:abstractNumId w:val="4"/>
  </w:num>
  <w:num w:numId="19">
    <w:abstractNumId w:val="1"/>
  </w:num>
  <w:num w:numId="20">
    <w:abstractNumId w:val="24"/>
  </w:num>
  <w:num w:numId="21">
    <w:abstractNumId w:val="6"/>
  </w:num>
  <w:num w:numId="22">
    <w:abstractNumId w:val="11"/>
  </w:num>
  <w:num w:numId="23">
    <w:abstractNumId w:val="10"/>
  </w:num>
  <w:num w:numId="24">
    <w:abstractNumId w:val="21"/>
  </w:num>
  <w:num w:numId="25">
    <w:abstractNumId w:val="2"/>
  </w:num>
  <w:num w:numId="26">
    <w:abstractNumId w:val="6"/>
  </w:num>
  <w:num w:numId="27">
    <w:abstractNumId w:val="16"/>
  </w:num>
  <w:num w:numId="28">
    <w:abstractNumId w:val="23"/>
  </w:num>
  <w:num w:numId="29">
    <w:abstractNumId w:val="0"/>
  </w:num>
  <w:num w:numId="30">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4">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1D14"/>
    <w:rsid w:val="000276C5"/>
    <w:rsid w:val="00033D2F"/>
    <w:rsid w:val="0004456C"/>
    <w:rsid w:val="0005259B"/>
    <w:rsid w:val="00053FEE"/>
    <w:rsid w:val="00060AE4"/>
    <w:rsid w:val="000746A7"/>
    <w:rsid w:val="000910BB"/>
    <w:rsid w:val="000926AF"/>
    <w:rsid w:val="0009430C"/>
    <w:rsid w:val="000A3ED2"/>
    <w:rsid w:val="000C00FA"/>
    <w:rsid w:val="000C4682"/>
    <w:rsid w:val="000C51AA"/>
    <w:rsid w:val="000D17BC"/>
    <w:rsid w:val="000D2186"/>
    <w:rsid w:val="000E4F35"/>
    <w:rsid w:val="000F1383"/>
    <w:rsid w:val="000F6C1C"/>
    <w:rsid w:val="00110BAE"/>
    <w:rsid w:val="00116F4B"/>
    <w:rsid w:val="00120372"/>
    <w:rsid w:val="001229F4"/>
    <w:rsid w:val="00137471"/>
    <w:rsid w:val="00150FD3"/>
    <w:rsid w:val="00183C5E"/>
    <w:rsid w:val="00184428"/>
    <w:rsid w:val="001A248F"/>
    <w:rsid w:val="001A3B5F"/>
    <w:rsid w:val="001A659D"/>
    <w:rsid w:val="001B51AB"/>
    <w:rsid w:val="001B5CA8"/>
    <w:rsid w:val="001C4490"/>
    <w:rsid w:val="001D2C1A"/>
    <w:rsid w:val="001D3BA2"/>
    <w:rsid w:val="001D44B7"/>
    <w:rsid w:val="001E0075"/>
    <w:rsid w:val="001E4E22"/>
    <w:rsid w:val="001E56F6"/>
    <w:rsid w:val="001F1B1F"/>
    <w:rsid w:val="001F2A20"/>
    <w:rsid w:val="001F486F"/>
    <w:rsid w:val="00207DC4"/>
    <w:rsid w:val="0022485E"/>
    <w:rsid w:val="00227828"/>
    <w:rsid w:val="00243A99"/>
    <w:rsid w:val="00282365"/>
    <w:rsid w:val="0029567C"/>
    <w:rsid w:val="002C0B82"/>
    <w:rsid w:val="00301B7A"/>
    <w:rsid w:val="00306C06"/>
    <w:rsid w:val="00306D59"/>
    <w:rsid w:val="00321EF0"/>
    <w:rsid w:val="0032221A"/>
    <w:rsid w:val="0032503A"/>
    <w:rsid w:val="00325EE1"/>
    <w:rsid w:val="003357C0"/>
    <w:rsid w:val="00344D60"/>
    <w:rsid w:val="00346477"/>
    <w:rsid w:val="00347CB0"/>
    <w:rsid w:val="0035340F"/>
    <w:rsid w:val="0036248C"/>
    <w:rsid w:val="003666A8"/>
    <w:rsid w:val="00366D63"/>
    <w:rsid w:val="00367401"/>
    <w:rsid w:val="00374FAF"/>
    <w:rsid w:val="00375517"/>
    <w:rsid w:val="00375678"/>
    <w:rsid w:val="0039390A"/>
    <w:rsid w:val="00394AB0"/>
    <w:rsid w:val="00396252"/>
    <w:rsid w:val="003A415D"/>
    <w:rsid w:val="003A4B47"/>
    <w:rsid w:val="003B24AF"/>
    <w:rsid w:val="003B7182"/>
    <w:rsid w:val="003D5036"/>
    <w:rsid w:val="003D764D"/>
    <w:rsid w:val="003E0F7C"/>
    <w:rsid w:val="003E3A1A"/>
    <w:rsid w:val="003F1B9F"/>
    <w:rsid w:val="0040091C"/>
    <w:rsid w:val="00406D7A"/>
    <w:rsid w:val="004121B8"/>
    <w:rsid w:val="004258BA"/>
    <w:rsid w:val="00446172"/>
    <w:rsid w:val="004531C9"/>
    <w:rsid w:val="00457D91"/>
    <w:rsid w:val="00460C31"/>
    <w:rsid w:val="00462B08"/>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6CD4"/>
    <w:rsid w:val="00610E37"/>
    <w:rsid w:val="006207ED"/>
    <w:rsid w:val="00626BC9"/>
    <w:rsid w:val="006279F7"/>
    <w:rsid w:val="00644825"/>
    <w:rsid w:val="006458DF"/>
    <w:rsid w:val="00650D52"/>
    <w:rsid w:val="006615B2"/>
    <w:rsid w:val="00662313"/>
    <w:rsid w:val="00673911"/>
    <w:rsid w:val="006870C9"/>
    <w:rsid w:val="006929DD"/>
    <w:rsid w:val="006A3ADF"/>
    <w:rsid w:val="006A7BCB"/>
    <w:rsid w:val="006B4C1E"/>
    <w:rsid w:val="006C090F"/>
    <w:rsid w:val="006C4AA6"/>
    <w:rsid w:val="006C4E32"/>
    <w:rsid w:val="006C56D8"/>
    <w:rsid w:val="006D07AE"/>
    <w:rsid w:val="006D1C93"/>
    <w:rsid w:val="006E3F11"/>
    <w:rsid w:val="006E526C"/>
    <w:rsid w:val="00701410"/>
    <w:rsid w:val="007113A1"/>
    <w:rsid w:val="00714D27"/>
    <w:rsid w:val="007161B1"/>
    <w:rsid w:val="00721CF6"/>
    <w:rsid w:val="007238EF"/>
    <w:rsid w:val="00723E46"/>
    <w:rsid w:val="00733826"/>
    <w:rsid w:val="00737ECF"/>
    <w:rsid w:val="00766CFB"/>
    <w:rsid w:val="007816FF"/>
    <w:rsid w:val="007829FE"/>
    <w:rsid w:val="00783B44"/>
    <w:rsid w:val="00785028"/>
    <w:rsid w:val="007A3A5A"/>
    <w:rsid w:val="007A4370"/>
    <w:rsid w:val="007B6D8D"/>
    <w:rsid w:val="007E1D15"/>
    <w:rsid w:val="007E1DEA"/>
    <w:rsid w:val="007E2202"/>
    <w:rsid w:val="008145EA"/>
    <w:rsid w:val="00815869"/>
    <w:rsid w:val="00816B81"/>
    <w:rsid w:val="00823B90"/>
    <w:rsid w:val="00830C2F"/>
    <w:rsid w:val="0083266E"/>
    <w:rsid w:val="008546E5"/>
    <w:rsid w:val="00865EA8"/>
    <w:rsid w:val="00871653"/>
    <w:rsid w:val="00872D61"/>
    <w:rsid w:val="00880684"/>
    <w:rsid w:val="00881D74"/>
    <w:rsid w:val="00881E7B"/>
    <w:rsid w:val="008836AC"/>
    <w:rsid w:val="00887422"/>
    <w:rsid w:val="0089166C"/>
    <w:rsid w:val="00893204"/>
    <w:rsid w:val="008960DE"/>
    <w:rsid w:val="008A2BAF"/>
    <w:rsid w:val="008A36DF"/>
    <w:rsid w:val="008C1698"/>
    <w:rsid w:val="008C1A3D"/>
    <w:rsid w:val="008D01C3"/>
    <w:rsid w:val="008D1E13"/>
    <w:rsid w:val="008D6549"/>
    <w:rsid w:val="008D70D2"/>
    <w:rsid w:val="008F710A"/>
    <w:rsid w:val="00900AE8"/>
    <w:rsid w:val="00900DAD"/>
    <w:rsid w:val="0091408E"/>
    <w:rsid w:val="009378CA"/>
    <w:rsid w:val="00941DF5"/>
    <w:rsid w:val="00947B40"/>
    <w:rsid w:val="0095025E"/>
    <w:rsid w:val="00955C4C"/>
    <w:rsid w:val="00995338"/>
    <w:rsid w:val="00996777"/>
    <w:rsid w:val="009A222A"/>
    <w:rsid w:val="009A4E97"/>
    <w:rsid w:val="009C0BC7"/>
    <w:rsid w:val="009C6592"/>
    <w:rsid w:val="009D524A"/>
    <w:rsid w:val="009E209B"/>
    <w:rsid w:val="009F0747"/>
    <w:rsid w:val="00A03514"/>
    <w:rsid w:val="00A17079"/>
    <w:rsid w:val="00A22ADB"/>
    <w:rsid w:val="00A448C3"/>
    <w:rsid w:val="00A458D4"/>
    <w:rsid w:val="00A46FB7"/>
    <w:rsid w:val="00A53118"/>
    <w:rsid w:val="00A6211D"/>
    <w:rsid w:val="00A86AB5"/>
    <w:rsid w:val="00A97226"/>
    <w:rsid w:val="00A97690"/>
    <w:rsid w:val="00AA0E64"/>
    <w:rsid w:val="00AA142F"/>
    <w:rsid w:val="00AA53DB"/>
    <w:rsid w:val="00AB239A"/>
    <w:rsid w:val="00AC39FB"/>
    <w:rsid w:val="00AD51D1"/>
    <w:rsid w:val="00AD53C7"/>
    <w:rsid w:val="00AD7ADC"/>
    <w:rsid w:val="00AE08EB"/>
    <w:rsid w:val="00AF3414"/>
    <w:rsid w:val="00AF5B7A"/>
    <w:rsid w:val="00B00BBE"/>
    <w:rsid w:val="00B02FCF"/>
    <w:rsid w:val="00B05C93"/>
    <w:rsid w:val="00B10710"/>
    <w:rsid w:val="00B12CC6"/>
    <w:rsid w:val="00B208FA"/>
    <w:rsid w:val="00B25C12"/>
    <w:rsid w:val="00B2766F"/>
    <w:rsid w:val="00B31ABC"/>
    <w:rsid w:val="00B445ED"/>
    <w:rsid w:val="00B61170"/>
    <w:rsid w:val="00B6300F"/>
    <w:rsid w:val="00B66AEB"/>
    <w:rsid w:val="00B70389"/>
    <w:rsid w:val="00B71FB6"/>
    <w:rsid w:val="00B84623"/>
    <w:rsid w:val="00B94A0D"/>
    <w:rsid w:val="00BA494B"/>
    <w:rsid w:val="00BA51EF"/>
    <w:rsid w:val="00BB09C5"/>
    <w:rsid w:val="00BB66D5"/>
    <w:rsid w:val="00BC7E6E"/>
    <w:rsid w:val="00BE00C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614C"/>
    <w:rsid w:val="00C74DAF"/>
    <w:rsid w:val="00C80116"/>
    <w:rsid w:val="00C86635"/>
    <w:rsid w:val="00C87BFC"/>
    <w:rsid w:val="00CD2AEB"/>
    <w:rsid w:val="00CD7EAD"/>
    <w:rsid w:val="00CF5E71"/>
    <w:rsid w:val="00CF76C2"/>
    <w:rsid w:val="00CF7FAC"/>
    <w:rsid w:val="00D051DD"/>
    <w:rsid w:val="00D160C1"/>
    <w:rsid w:val="00D17794"/>
    <w:rsid w:val="00D22398"/>
    <w:rsid w:val="00D35E6C"/>
    <w:rsid w:val="00D360D1"/>
    <w:rsid w:val="00D436CF"/>
    <w:rsid w:val="00D45B2F"/>
    <w:rsid w:val="00D46E88"/>
    <w:rsid w:val="00D60BD6"/>
    <w:rsid w:val="00D613A9"/>
    <w:rsid w:val="00D67E61"/>
    <w:rsid w:val="00D70D86"/>
    <w:rsid w:val="00D76BA4"/>
    <w:rsid w:val="00D8021D"/>
    <w:rsid w:val="00D82D10"/>
    <w:rsid w:val="00D86784"/>
    <w:rsid w:val="00D920E6"/>
    <w:rsid w:val="00DA004C"/>
    <w:rsid w:val="00DA2136"/>
    <w:rsid w:val="00DE0236"/>
    <w:rsid w:val="00DE2A08"/>
    <w:rsid w:val="00DE2B4D"/>
    <w:rsid w:val="00DF785C"/>
    <w:rsid w:val="00E00E44"/>
    <w:rsid w:val="00E049A8"/>
    <w:rsid w:val="00E06111"/>
    <w:rsid w:val="00E06B92"/>
    <w:rsid w:val="00E12ECB"/>
    <w:rsid w:val="00E1451F"/>
    <w:rsid w:val="00E15A72"/>
    <w:rsid w:val="00E15E28"/>
    <w:rsid w:val="00E16577"/>
    <w:rsid w:val="00E26DBE"/>
    <w:rsid w:val="00E36051"/>
    <w:rsid w:val="00E544FA"/>
    <w:rsid w:val="00E55E83"/>
    <w:rsid w:val="00E5792E"/>
    <w:rsid w:val="00E6077C"/>
    <w:rsid w:val="00E6618E"/>
    <w:rsid w:val="00E67156"/>
    <w:rsid w:val="00E7287D"/>
    <w:rsid w:val="00E77436"/>
    <w:rsid w:val="00E82C8E"/>
    <w:rsid w:val="00E87CFA"/>
    <w:rsid w:val="00E93D77"/>
    <w:rsid w:val="00E95264"/>
    <w:rsid w:val="00EA2172"/>
    <w:rsid w:val="00EA2DC1"/>
    <w:rsid w:val="00EB308C"/>
    <w:rsid w:val="00EC5571"/>
    <w:rsid w:val="00ED0E8F"/>
    <w:rsid w:val="00ED2D88"/>
    <w:rsid w:val="00EE1504"/>
    <w:rsid w:val="00EE349F"/>
    <w:rsid w:val="00EE3B5B"/>
    <w:rsid w:val="00EE4CC9"/>
    <w:rsid w:val="00EF4800"/>
    <w:rsid w:val="00EF674A"/>
    <w:rsid w:val="00F00A3D"/>
    <w:rsid w:val="00F175BD"/>
    <w:rsid w:val="00F17CA4"/>
    <w:rsid w:val="00F20B7B"/>
    <w:rsid w:val="00F24DDD"/>
    <w:rsid w:val="00F2770B"/>
    <w:rsid w:val="00F549A3"/>
    <w:rsid w:val="00F55CBF"/>
    <w:rsid w:val="00F72B10"/>
    <w:rsid w:val="00F77359"/>
    <w:rsid w:val="00F81342"/>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link w:val="Heading5Char"/>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5Char">
    <w:name w:val="Heading 5 Char"/>
    <w:aliases w:val="H5 Char"/>
    <w:basedOn w:val="DefaultParagraphFont"/>
    <w:link w:val="Heading5"/>
    <w:rsid w:val="00BB09C5"/>
    <w:rPr>
      <w:rFonts w:ascii="Arial" w:eastAsia="Times New Roman" w:hAnsi="Arial"/>
      <w:sz w:val="22"/>
      <w:lang w:val="en-GB" w:eastAsia="en-GB"/>
    </w:rPr>
  </w:style>
  <w:style w:type="character" w:styleId="UnresolvedMention">
    <w:name w:val="Unresolved Mention"/>
    <w:basedOn w:val="DefaultParagraphFont"/>
    <w:uiPriority w:val="99"/>
    <w:semiHidden/>
    <w:unhideWhenUsed/>
    <w:rsid w:val="00282365"/>
    <w:rPr>
      <w:color w:val="605E5C"/>
      <w:shd w:val="clear" w:color="auto" w:fill="E1DFDD"/>
    </w:rPr>
  </w:style>
  <w:style w:type="numbering" w:customStyle="1" w:styleId="StyleBulleted">
    <w:name w:val="Style Bulleted"/>
    <w:rsid w:val="000F1383"/>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8002731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574660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75067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927936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Docs/R1-2208316.zip" TargetMode="External"/><Relationship Id="rId18" Type="http://schemas.openxmlformats.org/officeDocument/2006/relationships/hyperlink" Target="https://www.3gpp.org/ftp/TSG_RAN/WG1_RL1/TSGR1_110/Docs/R1-2207732.zip" TargetMode="External"/><Relationship Id="rId26" Type="http://schemas.openxmlformats.org/officeDocument/2006/relationships/image" Target="media/image2.png"/><Relationship Id="rId39" Type="http://schemas.openxmlformats.org/officeDocument/2006/relationships/hyperlink" Target="https://www.3gpp.org/ftp/TSG_RAN/WG1_RL1/TSGR1_110/Docs/R1-2208245.zip" TargetMode="External"/><Relationship Id="rId21" Type="http://schemas.openxmlformats.org/officeDocument/2006/relationships/hyperlink" Target="https://www.3gpp.org/ftp/TSG_RAN/WG1_RL1/TSGR1_110/Docs/R1-2207982.zip" TargetMode="External"/><Relationship Id="rId34" Type="http://schemas.openxmlformats.org/officeDocument/2006/relationships/hyperlink" Target="https://www.3gpp.org/ftp/TSG_RAN/WG1_RL1/TSGR1_110/Docs/R1-2207866.zip" TargetMode="External"/><Relationship Id="rId42" Type="http://schemas.openxmlformats.org/officeDocument/2006/relationships/hyperlink" Target="https://www.3gpp.org/ftp/tsg_ran/WG1_RL1/TSGR1_110/Inbox/drafts/9.6(FS_NR_redcap_enh)/9.6.2/10_Data/Cov-8.2.1-2p6GHz-11PRB-tab002-marginNoLoss-v001.docx" TargetMode="External"/><Relationship Id="rId47" Type="http://schemas.openxmlformats.org/officeDocument/2006/relationships/hyperlink" Target="https://www.3gpp.org/ftp/tsg_ran/WG1_RL1/TSGR1_110/Docs/TDoc_List_Meeting_RAN1%23110.xlsx" TargetMode="External"/><Relationship Id="rId50" Type="http://schemas.openxmlformats.org/officeDocument/2006/relationships/theme" Target="theme/theme1.xml"/><Relationship Id="rId7" Type="http://schemas.openxmlformats.org/officeDocument/2006/relationships/hyperlink" Target="https://www.3gpp.org/ftp/tsg_ran/TSG_RAN/TSGR_96/Docs/RP-221161.zip" TargetMode="External"/><Relationship Id="rId2" Type="http://schemas.openxmlformats.org/officeDocument/2006/relationships/styles" Target="styles.xml"/><Relationship Id="rId16" Type="http://schemas.openxmlformats.org/officeDocument/2006/relationships/hyperlink" Target="https://www.3gpp.org/ftp/TSG_RAN/WG1_RL1/TSGR1_110/Docs/R1-2207981.zip" TargetMode="External"/><Relationship Id="rId29" Type="http://schemas.openxmlformats.org/officeDocument/2006/relationships/image" Target="media/image5.png"/><Relationship Id="rId11" Type="http://schemas.openxmlformats.org/officeDocument/2006/relationships/hyperlink" Target="https://www.3gpp.org/ftp/tsg_ran/WG1_RL1/TSGR1_110/Docs/TDoc_List_Meeting_RAN1%23110.xlsx" TargetMode="External"/><Relationship Id="rId24" Type="http://schemas.openxmlformats.org/officeDocument/2006/relationships/hyperlink" Target="https://www.3gpp.org/ftp/TSG_RAN/WG1_RL1/TSGR1_110/Docs/R1-2208287.zip" TargetMode="External"/><Relationship Id="rId32" Type="http://schemas.openxmlformats.org/officeDocument/2006/relationships/hyperlink" Target="https://www.3gpp.org/ftp/TSG_RAN/WG1_RL1/TSGR1_110/Docs/R1-2208032.zip" TargetMode="External"/><Relationship Id="rId37" Type="http://schemas.openxmlformats.org/officeDocument/2006/relationships/hyperlink" Target="https://www.3gpp.org/ftp/TSG_RAN/WG1_RL1/TSGR1_110/Docs/R1-2207869.zip" TargetMode="External"/><Relationship Id="rId40" Type="http://schemas.openxmlformats.org/officeDocument/2006/relationships/hyperlink" Target="https://www.3gpp.org/ftp/TSG_RAN/WG1_RL1/TSGR1_110/Docs/R1-2208288.zip" TargetMode="External"/><Relationship Id="rId45" Type="http://schemas.openxmlformats.org/officeDocument/2006/relationships/hyperlink" Target="https://www.3gpp.org/ftp/tsg_ran/WG1_RL1/TSGR1_110/Inbox/drafts/9.6(FS_NR_redcap_enh)/9.6.2/10_Data/Cov-8.2.1-2p6GHz-11PRB-tab003-marginWithLoss-v001.docx" TargetMode="External"/><Relationship Id="rId5" Type="http://schemas.openxmlformats.org/officeDocument/2006/relationships/footnotes" Target="footnotes.xml"/><Relationship Id="rId15" Type="http://schemas.openxmlformats.org/officeDocument/2006/relationships/hyperlink" Target="https://www.3gpp.org/ftp/TSG_RAN/WG1_RL1/TSGR1_110/Docs/R1-227730.zip" TargetMode="External"/><Relationship Id="rId23" Type="http://schemas.openxmlformats.org/officeDocument/2006/relationships/hyperlink" Target="https://www.3gpp.org/ftp/TSG_RAN/WG1_RL1/TSGR1_110/Docs/R1-2208273.zip" TargetMode="External"/><Relationship Id="rId28" Type="http://schemas.openxmlformats.org/officeDocument/2006/relationships/image" Target="media/image4.png"/><Relationship Id="rId36" Type="http://schemas.openxmlformats.org/officeDocument/2006/relationships/hyperlink" Target="https://www.3gpp.org/ftp/TSG_RAN/WG1_RL1/TSGR1_110/Docs/R1-2207868.zip" TargetMode="External"/><Relationship Id="rId49" Type="http://schemas.openxmlformats.org/officeDocument/2006/relationships/fontTable" Target="fontTable.xml"/><Relationship Id="rId10" Type="http://schemas.openxmlformats.org/officeDocument/2006/relationships/hyperlink" Target="https://www.3gpp.org/ftp/tsg_ran/WG1_RL1/TSGR1_109-e/Docs/R1-2205696.zip" TargetMode="External"/><Relationship Id="rId19" Type="http://schemas.openxmlformats.org/officeDocument/2006/relationships/hyperlink" Target="https://www.3gpp.org/ftp/TSG_RAN/WG1_RL1/TSGR1_110/Docs/R1-2207733.zip" TargetMode="External"/><Relationship Id="rId31" Type="http://schemas.openxmlformats.org/officeDocument/2006/relationships/hyperlink" Target="https://www.3gpp.org/ftp/tsg_ran/WG1_RL1/TSGR1_110/Inbox/drafts/9.6(FS_NR_redcap_enh)/TR/eRedCapDraftTR-v001.docx" TargetMode="External"/><Relationship Id="rId44" Type="http://schemas.openxmlformats.org/officeDocument/2006/relationships/hyperlink" Target="https://www.3gpp.org/ftp/tsg_ran/WG1_RL1/TSGR1_110/Inbox/drafts/9.6(FS_NR_redcap_enh)/9.6.2/10_Data/Cov-8.2.1-2p6GHz-11PRB-tab002-marginNoLoss-v001.docx" TargetMode="External"/><Relationship Id="rId4" Type="http://schemas.openxmlformats.org/officeDocument/2006/relationships/webSettings" Target="webSettings.xml"/><Relationship Id="rId9" Type="http://schemas.openxmlformats.org/officeDocument/2006/relationships/hyperlink" Target="https://www.3gpp.org/ftp/tsg_ran/TSG_RAN/TSGR_96/Docs/RP-221160.zip" TargetMode="External"/><Relationship Id="rId14" Type="http://schemas.openxmlformats.org/officeDocument/2006/relationships/hyperlink" Target="https://www.3gpp.org/ftp/TSG_RAN/WG1_RL1/TSGR1_110/Docs/R1-2208287.zip" TargetMode="External"/><Relationship Id="rId22" Type="http://schemas.openxmlformats.org/officeDocument/2006/relationships/hyperlink" Target="https://www.3gpp.org/ftp/TSG_RAN/WG1_RL1/TSGR1_110/Docs/R1-2207983.zip" TargetMode="External"/><Relationship Id="rId27" Type="http://schemas.openxmlformats.org/officeDocument/2006/relationships/image" Target="media/image3.png"/><Relationship Id="rId30" Type="http://schemas.openxmlformats.org/officeDocument/2006/relationships/image" Target="media/image6.png"/><Relationship Id="rId35" Type="http://schemas.openxmlformats.org/officeDocument/2006/relationships/hyperlink" Target="https://www.3gpp.org/ftp/TSG_RAN/WG1_RL1/TSGR1_110/Docs/R1-2207867.zip" TargetMode="External"/><Relationship Id="rId43" Type="http://schemas.openxmlformats.org/officeDocument/2006/relationships/hyperlink" Target="https://www.3gpp.org/ftp/tsg_ran/WG1_RL1/TSGR1_110/Inbox/drafts/9.6(FS_NR_redcap_enh)/9.6.2/10_Data/Cov-8.2.1-2p6GHz-11PRB-tab003-marginWithLoss-v001.docx" TargetMode="External"/><Relationship Id="rId48" Type="http://schemas.openxmlformats.org/officeDocument/2006/relationships/footer" Target="footer1.xml"/><Relationship Id="rId8" Type="http://schemas.openxmlformats.org/officeDocument/2006/relationships/hyperlink" Target="mailto:johan.bergman@ericsson.com" TargetMode="External"/><Relationship Id="rId3" Type="http://schemas.openxmlformats.org/officeDocument/2006/relationships/settings" Target="settings.xml"/><Relationship Id="rId12" Type="http://schemas.openxmlformats.org/officeDocument/2006/relationships/hyperlink" Target="https://www.3gpp.org/ftp/TSG_RAN/WG1_RL1/TSGR1_110/Docs/R1-2208032.zip" TargetMode="External"/><Relationship Id="rId17" Type="http://schemas.openxmlformats.org/officeDocument/2006/relationships/hyperlink" Target="https://www.3gpp.org/ftp/TSG_RAN/WG1_RL1/TSGR1_110/Docs/R1-2207731.zip" TargetMode="External"/><Relationship Id="rId25" Type="http://schemas.openxmlformats.org/officeDocument/2006/relationships/image" Target="media/image1.png"/><Relationship Id="rId33" Type="http://schemas.openxmlformats.org/officeDocument/2006/relationships/hyperlink" Target="https://www.3gpp.org/ftp/TSG_RAN/WG1_RL1/TSGR1_110/Docs/R1-2208316.zip" TargetMode="External"/><Relationship Id="rId38" Type="http://schemas.openxmlformats.org/officeDocument/2006/relationships/hyperlink" Target="https://www.3gpp.org/ftp/TSG_RAN/WG1_RL1/TSGR1_110/Docs/R1-2207905.zip" TargetMode="External"/><Relationship Id="rId46" Type="http://schemas.openxmlformats.org/officeDocument/2006/relationships/hyperlink" Target="https://www.3gpp.org/ftp/tsg_ran/WG1_RL1/TSGR1_109-e/Docs/TDoc_List_Meeting_RAN1%23109-e.xlsx" TargetMode="External"/><Relationship Id="rId20" Type="http://schemas.openxmlformats.org/officeDocument/2006/relationships/hyperlink" Target="https://www.3gpp.org/ftp/TSG_RAN/WG1_RL1/TSGR1_110/Docs/R1-2207734.zip" TargetMode="External"/><Relationship Id="rId41" Type="http://schemas.openxmlformats.org/officeDocument/2006/relationships/hyperlink" Target="https://www.3gpp.org/ftp/tsg_ran/WG1_RL1/TSGR1_110/Inbox/drafts/9.6(FS_NR_redcap_enh)/9.6.2/10_Data/Cov-8.2.1-2p6GHz-11PRB-tab001-botMIL-v001.docx" TargetMode="External"/><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23</Pages>
  <Words>12408</Words>
  <Characters>66397</Characters>
  <Application>Microsoft Office Word</Application>
  <DocSecurity>0</DocSecurity>
  <Lines>553</Lines>
  <Paragraphs>157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78648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Johan Bergman</cp:lastModifiedBy>
  <cp:revision>11</cp:revision>
  <dcterms:created xsi:type="dcterms:W3CDTF">2022-09-02T09:16:00Z</dcterms:created>
  <dcterms:modified xsi:type="dcterms:W3CDTF">2022-09-05T16:05:00Z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